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149A" w14:textId="6AF596F1" w:rsidR="00831312" w:rsidRPr="007A045B" w:rsidRDefault="00561850" w:rsidP="007A045B">
      <w:pPr>
        <w:jc w:val="center"/>
        <w:rPr>
          <w:b/>
          <w:bCs/>
          <w:sz w:val="28"/>
          <w:szCs w:val="28"/>
        </w:rPr>
      </w:pPr>
      <w:proofErr w:type="spellStart"/>
      <w:r w:rsidRPr="007A045B">
        <w:rPr>
          <w:b/>
          <w:bCs/>
          <w:sz w:val="28"/>
          <w:szCs w:val="28"/>
        </w:rPr>
        <w:t>Upaya</w:t>
      </w:r>
      <w:proofErr w:type="spellEnd"/>
      <w:r w:rsidRPr="007A045B">
        <w:rPr>
          <w:b/>
          <w:bCs/>
          <w:sz w:val="28"/>
          <w:szCs w:val="28"/>
        </w:rPr>
        <w:t xml:space="preserve"> </w:t>
      </w:r>
      <w:proofErr w:type="spellStart"/>
      <w:r w:rsidRPr="007A045B">
        <w:rPr>
          <w:b/>
          <w:bCs/>
          <w:sz w:val="28"/>
          <w:szCs w:val="28"/>
        </w:rPr>
        <w:t>Meningkatkan</w:t>
      </w:r>
      <w:proofErr w:type="spellEnd"/>
      <w:r w:rsidRPr="007A045B">
        <w:rPr>
          <w:b/>
          <w:bCs/>
          <w:sz w:val="28"/>
          <w:szCs w:val="28"/>
        </w:rPr>
        <w:t xml:space="preserve"> </w:t>
      </w:r>
      <w:proofErr w:type="spellStart"/>
      <w:r w:rsidRPr="007A045B">
        <w:rPr>
          <w:b/>
          <w:bCs/>
          <w:sz w:val="28"/>
          <w:szCs w:val="28"/>
        </w:rPr>
        <w:t>Kemampuan</w:t>
      </w:r>
      <w:proofErr w:type="spellEnd"/>
      <w:r w:rsidRPr="007A045B">
        <w:rPr>
          <w:b/>
          <w:bCs/>
          <w:sz w:val="28"/>
          <w:szCs w:val="28"/>
        </w:rPr>
        <w:t xml:space="preserve"> </w:t>
      </w:r>
      <w:proofErr w:type="spellStart"/>
      <w:r w:rsidRPr="007A045B">
        <w:rPr>
          <w:b/>
          <w:bCs/>
          <w:sz w:val="28"/>
          <w:szCs w:val="28"/>
        </w:rPr>
        <w:t>Berbicara</w:t>
      </w:r>
      <w:proofErr w:type="spellEnd"/>
      <w:r w:rsidRPr="007A045B">
        <w:rPr>
          <w:b/>
          <w:bCs/>
          <w:sz w:val="28"/>
          <w:szCs w:val="28"/>
        </w:rPr>
        <w:t xml:space="preserve"> Bahasa </w:t>
      </w:r>
      <w:proofErr w:type="spellStart"/>
      <w:r w:rsidRPr="007A045B">
        <w:rPr>
          <w:b/>
          <w:bCs/>
          <w:sz w:val="28"/>
          <w:szCs w:val="28"/>
        </w:rPr>
        <w:t>Jawa</w:t>
      </w:r>
      <w:proofErr w:type="spellEnd"/>
      <w:r w:rsidRPr="007A045B">
        <w:rPr>
          <w:b/>
          <w:bCs/>
          <w:sz w:val="28"/>
          <w:szCs w:val="28"/>
        </w:rPr>
        <w:t xml:space="preserve"> </w:t>
      </w:r>
      <w:proofErr w:type="spellStart"/>
      <w:r w:rsidRPr="007A045B">
        <w:rPr>
          <w:b/>
          <w:bCs/>
          <w:sz w:val="28"/>
          <w:szCs w:val="28"/>
        </w:rPr>
        <w:t>Melalui</w:t>
      </w:r>
      <w:proofErr w:type="spellEnd"/>
      <w:r w:rsidRPr="007A045B">
        <w:rPr>
          <w:b/>
          <w:bCs/>
          <w:sz w:val="28"/>
          <w:szCs w:val="28"/>
        </w:rPr>
        <w:t xml:space="preserve"> </w:t>
      </w:r>
      <w:r w:rsidRPr="007A045B">
        <w:rPr>
          <w:b/>
          <w:bCs/>
          <w:i/>
          <w:iCs/>
          <w:sz w:val="28"/>
          <w:szCs w:val="28"/>
        </w:rPr>
        <w:t>Cooperative Play</w:t>
      </w:r>
      <w:r w:rsidRPr="007A045B">
        <w:rPr>
          <w:b/>
          <w:bCs/>
          <w:sz w:val="28"/>
          <w:szCs w:val="28"/>
        </w:rPr>
        <w:t xml:space="preserve"> </w:t>
      </w:r>
      <w:r w:rsidR="007A045B">
        <w:rPr>
          <w:b/>
          <w:bCs/>
          <w:sz w:val="28"/>
          <w:szCs w:val="28"/>
        </w:rPr>
        <w:t>p</w:t>
      </w:r>
      <w:r w:rsidRPr="007A045B">
        <w:rPr>
          <w:b/>
          <w:bCs/>
          <w:sz w:val="28"/>
          <w:szCs w:val="28"/>
        </w:rPr>
        <w:t xml:space="preserve">ada </w:t>
      </w:r>
      <w:proofErr w:type="spellStart"/>
      <w:r w:rsidRPr="007A045B">
        <w:rPr>
          <w:b/>
          <w:bCs/>
          <w:sz w:val="28"/>
          <w:szCs w:val="28"/>
        </w:rPr>
        <w:t>Anak</w:t>
      </w:r>
      <w:proofErr w:type="spellEnd"/>
      <w:r w:rsidRPr="007A045B">
        <w:rPr>
          <w:b/>
          <w:bCs/>
          <w:sz w:val="28"/>
          <w:szCs w:val="28"/>
        </w:rPr>
        <w:t xml:space="preserve"> </w:t>
      </w:r>
      <w:proofErr w:type="spellStart"/>
      <w:r w:rsidRPr="007A045B">
        <w:rPr>
          <w:b/>
          <w:bCs/>
          <w:sz w:val="28"/>
          <w:szCs w:val="28"/>
        </w:rPr>
        <w:t>Usia</w:t>
      </w:r>
      <w:proofErr w:type="spellEnd"/>
      <w:r w:rsidRPr="007A045B">
        <w:rPr>
          <w:b/>
          <w:bCs/>
          <w:sz w:val="28"/>
          <w:szCs w:val="28"/>
        </w:rPr>
        <w:t xml:space="preserve"> 4-5 </w:t>
      </w:r>
      <w:proofErr w:type="spellStart"/>
      <w:r w:rsidRPr="007A045B">
        <w:rPr>
          <w:b/>
          <w:bCs/>
          <w:sz w:val="28"/>
          <w:szCs w:val="28"/>
        </w:rPr>
        <w:t>Tahun</w:t>
      </w:r>
      <w:proofErr w:type="spellEnd"/>
      <w:r w:rsidR="007A045B" w:rsidRPr="007A045B">
        <w:rPr>
          <w:b/>
          <w:bCs/>
          <w:sz w:val="28"/>
          <w:szCs w:val="28"/>
        </w:rPr>
        <w:t xml:space="preserve"> </w:t>
      </w:r>
      <w:r w:rsidRPr="007A045B">
        <w:rPr>
          <w:b/>
          <w:bCs/>
          <w:sz w:val="28"/>
          <w:szCs w:val="28"/>
        </w:rPr>
        <w:t>di TK Negeri 1 Kretek Bantul</w:t>
      </w:r>
    </w:p>
    <w:p w14:paraId="7B80F629" w14:textId="77777777" w:rsidR="00353F20" w:rsidRPr="007A045B" w:rsidRDefault="00353F20" w:rsidP="007A045B"/>
    <w:p w14:paraId="1D70837A" w14:textId="6AAC844C" w:rsidR="00353F20" w:rsidRPr="007A045B" w:rsidRDefault="00353F20" w:rsidP="007A045B">
      <w:pPr>
        <w:jc w:val="center"/>
      </w:pPr>
      <w:proofErr w:type="spellStart"/>
      <w:r w:rsidRPr="007A045B">
        <w:t>Ulfa</w:t>
      </w:r>
      <w:proofErr w:type="spellEnd"/>
      <w:r w:rsidRPr="007A045B">
        <w:t xml:space="preserve"> Hidayati</w:t>
      </w:r>
      <w:r w:rsidR="007A045B" w:rsidRPr="007A045B">
        <w:rPr>
          <w:vertAlign w:val="superscript"/>
        </w:rPr>
        <w:t>1</w:t>
      </w:r>
    </w:p>
    <w:p w14:paraId="00709E30" w14:textId="775C5569" w:rsidR="00353F20" w:rsidRPr="007A045B" w:rsidRDefault="007A045B" w:rsidP="007A045B">
      <w:pPr>
        <w:jc w:val="center"/>
      </w:pPr>
      <w:r w:rsidRPr="007A045B">
        <w:rPr>
          <w:vertAlign w:val="superscript"/>
        </w:rPr>
        <w:t>1</w:t>
      </w:r>
      <w:r w:rsidR="00353F20" w:rsidRPr="007A045B">
        <w:t>Universitas PGRI Yogyakarta, Indonesia</w:t>
      </w:r>
    </w:p>
    <w:p w14:paraId="7B715A1F" w14:textId="2B6AED1A" w:rsidR="00353F20" w:rsidRPr="007A045B" w:rsidRDefault="007A045B" w:rsidP="007A045B">
      <w:pPr>
        <w:jc w:val="center"/>
      </w:pPr>
      <w:r w:rsidRPr="007A045B">
        <w:t xml:space="preserve">Email </w:t>
      </w:r>
      <w:proofErr w:type="spellStart"/>
      <w:r w:rsidRPr="007A045B">
        <w:t>Korespondensi</w:t>
      </w:r>
      <w:proofErr w:type="spellEnd"/>
      <w:r w:rsidRPr="007A045B">
        <w:t xml:space="preserve">: </w:t>
      </w:r>
      <w:r w:rsidR="00353F20" w:rsidRPr="007A045B">
        <w:t>ulfahidha2@gmail.com</w:t>
      </w:r>
    </w:p>
    <w:p w14:paraId="47BEF6D4" w14:textId="77777777" w:rsidR="007A045B" w:rsidRDefault="007A045B" w:rsidP="007A045B">
      <w:pPr>
        <w:rPr>
          <w:rFonts w:eastAsia="Times New Roman" w:cs="Times New Roman"/>
          <w:b/>
          <w:bCs/>
          <w:color w:val="202124"/>
          <w:szCs w:val="24"/>
        </w:rPr>
      </w:pPr>
    </w:p>
    <w:p w14:paraId="3B64166B" w14:textId="4016DA3C" w:rsidR="00831312" w:rsidRPr="007A045B" w:rsidRDefault="00561850" w:rsidP="007A045B">
      <w:pPr>
        <w:jc w:val="center"/>
        <w:rPr>
          <w:b/>
          <w:bCs/>
        </w:rPr>
      </w:pPr>
      <w:r w:rsidRPr="007A045B">
        <w:rPr>
          <w:b/>
          <w:bCs/>
        </w:rPr>
        <w:t>ABSTRAK</w:t>
      </w:r>
    </w:p>
    <w:p w14:paraId="09BCE18A" w14:textId="0410045A" w:rsidR="00831312" w:rsidRDefault="005553CB" w:rsidP="007A045B">
      <w:proofErr w:type="spellStart"/>
      <w:r w:rsidRPr="005553CB">
        <w:t>Penelitian</w:t>
      </w:r>
      <w:proofErr w:type="spellEnd"/>
      <w:r w:rsidRPr="005553CB">
        <w:t xml:space="preserve"> </w:t>
      </w:r>
      <w:proofErr w:type="spellStart"/>
      <w:r w:rsidRPr="005553CB"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cooperative play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45 </w:t>
      </w:r>
      <w:proofErr w:type="spellStart"/>
      <w:r>
        <w:t>tahun</w:t>
      </w:r>
      <w:proofErr w:type="spellEnd"/>
      <w:r>
        <w:t xml:space="preserve"> di TK Negeri 1 Kretek.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Kelas (PTK) </w:t>
      </w:r>
      <w:proofErr w:type="spellStart"/>
      <w:r>
        <w:t>atau</w:t>
      </w:r>
      <w:proofErr w:type="spellEnd"/>
      <w:r>
        <w:t xml:space="preserve"> </w:t>
      </w:r>
      <w:r w:rsidRPr="005553CB">
        <w:rPr>
          <w:i/>
        </w:rPr>
        <w:t>Classroom Action Research</w:t>
      </w:r>
      <w:r>
        <w:rPr>
          <w:i/>
        </w:rPr>
        <w:t xml:space="preserve"> </w:t>
      </w:r>
      <w:proofErr w:type="spellStart"/>
      <w:r w:rsidRPr="005553CB">
        <w:t>secara</w:t>
      </w:r>
      <w:proofErr w:type="spellEnd"/>
      <w:r w:rsidRPr="005553CB">
        <w:t xml:space="preserve"> </w:t>
      </w:r>
      <w:proofErr w:type="spellStart"/>
      <w:r w:rsidRPr="005553CB">
        <w:t>kolaboratif</w:t>
      </w:r>
      <w:proofErr w:type="spellEnd"/>
      <w:r w:rsidRPr="005553CB">
        <w:t xml:space="preserve"> </w:t>
      </w:r>
      <w:proofErr w:type="spellStart"/>
      <w:r w:rsidRPr="005553CB">
        <w:t>dengan</w:t>
      </w:r>
      <w:proofErr w:type="spellEnd"/>
      <w:r w:rsidRPr="005553CB">
        <w:t xml:space="preserve"> guru</w:t>
      </w:r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Kelompok</w:t>
      </w:r>
      <w:proofErr w:type="spellEnd"/>
      <w:r>
        <w:t xml:space="preserve"> A TK Negeri 1 Kretek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15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8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lakilaki</w:t>
      </w:r>
      <w:proofErr w:type="spellEnd"/>
      <w:r>
        <w:t xml:space="preserve"> dan 7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="009975ED">
        <w:t>analisis</w:t>
      </w:r>
      <w:proofErr w:type="spellEnd"/>
      <w:r w:rsidR="009975ED">
        <w:t xml:space="preserve"> </w:t>
      </w:r>
      <w:proofErr w:type="spellStart"/>
      <w:r w:rsidR="009975ED">
        <w:t>deskriptif</w:t>
      </w:r>
      <w:proofErr w:type="spellEnd"/>
      <w:r w:rsidR="009975ED">
        <w:t xml:space="preserve"> </w:t>
      </w:r>
      <w:proofErr w:type="spellStart"/>
      <w:r w:rsidR="009975ED">
        <w:t>kualitatif</w:t>
      </w:r>
      <w:proofErr w:type="spellEnd"/>
      <w:r w:rsidR="009975ED">
        <w:t xml:space="preserve">. Hasil </w:t>
      </w:r>
      <w:proofErr w:type="spellStart"/>
      <w:r w:rsidR="009975ED">
        <w:t>observasi</w:t>
      </w:r>
      <w:proofErr w:type="spellEnd"/>
      <w:r w:rsidR="009975ED">
        <w:t xml:space="preserve"> yang </w:t>
      </w:r>
      <w:proofErr w:type="spellStart"/>
      <w:r w:rsidR="009975ED">
        <w:t>digunakan</w:t>
      </w:r>
      <w:proofErr w:type="spellEnd"/>
      <w:r w:rsidR="009975ED">
        <w:t xml:space="preserve"> </w:t>
      </w:r>
      <w:proofErr w:type="spellStart"/>
      <w:r w:rsidR="009975ED">
        <w:t>berupa</w:t>
      </w:r>
      <w:proofErr w:type="spellEnd"/>
      <w:r w:rsidR="009975ED">
        <w:t xml:space="preserve"> data </w:t>
      </w:r>
      <w:proofErr w:type="spellStart"/>
      <w:r w:rsidR="009975ED">
        <w:t>awal</w:t>
      </w:r>
      <w:proofErr w:type="spellEnd"/>
      <w:r w:rsidR="009975ED">
        <w:t xml:space="preserve"> </w:t>
      </w:r>
      <w:proofErr w:type="spellStart"/>
      <w:r w:rsidR="009975ED">
        <w:t>kemampuan</w:t>
      </w:r>
      <w:proofErr w:type="spellEnd"/>
      <w:r w:rsidR="009975ED">
        <w:t xml:space="preserve"> </w:t>
      </w:r>
      <w:proofErr w:type="spellStart"/>
      <w:r w:rsidR="009975ED">
        <w:t>berbicara</w:t>
      </w:r>
      <w:proofErr w:type="spellEnd"/>
      <w:r w:rsidR="009975ED">
        <w:t xml:space="preserve"> </w:t>
      </w:r>
      <w:proofErr w:type="spellStart"/>
      <w:r w:rsidR="009975ED">
        <w:t>bahasa</w:t>
      </w:r>
      <w:proofErr w:type="spellEnd"/>
      <w:r w:rsidR="009975ED">
        <w:t xml:space="preserve"> </w:t>
      </w:r>
      <w:proofErr w:type="spellStart"/>
      <w:r w:rsidR="009975ED">
        <w:t>Jawa</w:t>
      </w:r>
      <w:proofErr w:type="spellEnd"/>
      <w:r w:rsidR="009975ED">
        <w:t xml:space="preserve"> </w:t>
      </w:r>
      <w:proofErr w:type="spellStart"/>
      <w:r w:rsidR="009975ED">
        <w:t>pra</w:t>
      </w:r>
      <w:proofErr w:type="spellEnd"/>
      <w:r w:rsidR="009975ED">
        <w:t xml:space="preserve"> </w:t>
      </w:r>
      <w:proofErr w:type="spellStart"/>
      <w:r w:rsidR="009975ED">
        <w:t>tindakan</w:t>
      </w:r>
      <w:proofErr w:type="spellEnd"/>
      <w:r w:rsidR="009975ED">
        <w:t xml:space="preserve"> pada </w:t>
      </w:r>
      <w:proofErr w:type="spellStart"/>
      <w:r w:rsidR="009975ED">
        <w:t>kriteria</w:t>
      </w:r>
      <w:proofErr w:type="spellEnd"/>
      <w:r w:rsidR="009975ED">
        <w:t xml:space="preserve"> </w:t>
      </w:r>
      <w:proofErr w:type="spellStart"/>
      <w:r w:rsidR="009975ED">
        <w:t>berkembang</w:t>
      </w:r>
      <w:proofErr w:type="spellEnd"/>
      <w:r w:rsidR="009975ED">
        <w:t xml:space="preserve"> </w:t>
      </w:r>
      <w:proofErr w:type="spellStart"/>
      <w:r w:rsidR="009975ED">
        <w:t>sangat</w:t>
      </w:r>
      <w:proofErr w:type="spellEnd"/>
      <w:r w:rsidR="009975ED">
        <w:t xml:space="preserve"> </w:t>
      </w:r>
      <w:proofErr w:type="spellStart"/>
      <w:r w:rsidR="009975ED">
        <w:t>baik</w:t>
      </w:r>
      <w:proofErr w:type="spellEnd"/>
      <w:r w:rsidR="009975ED">
        <w:t xml:space="preserve"> </w:t>
      </w:r>
      <w:proofErr w:type="spellStart"/>
      <w:r w:rsidR="009975ED">
        <w:t>dengan</w:t>
      </w:r>
      <w:proofErr w:type="spellEnd"/>
      <w:r w:rsidR="009975ED">
        <w:t xml:space="preserve"> </w:t>
      </w:r>
      <w:proofErr w:type="spellStart"/>
      <w:r w:rsidR="009975ED">
        <w:t>persentase</w:t>
      </w:r>
      <w:proofErr w:type="spellEnd"/>
      <w:r w:rsidR="009975ED">
        <w:t xml:space="preserve"> 6%. Setelah </w:t>
      </w:r>
      <w:proofErr w:type="spellStart"/>
      <w:r w:rsidR="009975ED">
        <w:t>dilakukan</w:t>
      </w:r>
      <w:proofErr w:type="spellEnd"/>
      <w:r w:rsidR="009975ED">
        <w:t xml:space="preserve"> </w:t>
      </w:r>
      <w:proofErr w:type="spellStart"/>
      <w:r w:rsidR="009975ED">
        <w:t>pelaksanaan</w:t>
      </w:r>
      <w:proofErr w:type="spellEnd"/>
      <w:r w:rsidR="009975ED">
        <w:t xml:space="preserve"> </w:t>
      </w:r>
      <w:proofErr w:type="spellStart"/>
      <w:r w:rsidR="009975ED">
        <w:t>tindakan</w:t>
      </w:r>
      <w:proofErr w:type="spellEnd"/>
      <w:r w:rsidR="009975ED">
        <w:t xml:space="preserve"> </w:t>
      </w:r>
      <w:proofErr w:type="spellStart"/>
      <w:r w:rsidR="009975ED">
        <w:t>siklus</w:t>
      </w:r>
      <w:proofErr w:type="spellEnd"/>
      <w:r w:rsidR="009975ED">
        <w:t xml:space="preserve"> I pada </w:t>
      </w:r>
      <w:proofErr w:type="spellStart"/>
      <w:r w:rsidR="009975ED">
        <w:t>kriteria</w:t>
      </w:r>
      <w:proofErr w:type="spellEnd"/>
      <w:r w:rsidR="009975ED">
        <w:t xml:space="preserve"> </w:t>
      </w:r>
      <w:proofErr w:type="spellStart"/>
      <w:r w:rsidR="009975ED">
        <w:t>berkembang</w:t>
      </w:r>
      <w:proofErr w:type="spellEnd"/>
      <w:r w:rsidR="009975ED">
        <w:t xml:space="preserve"> </w:t>
      </w:r>
      <w:proofErr w:type="spellStart"/>
      <w:r w:rsidR="009975ED">
        <w:t>sangat</w:t>
      </w:r>
      <w:proofErr w:type="spellEnd"/>
      <w:r w:rsidR="009975ED">
        <w:t xml:space="preserve"> </w:t>
      </w:r>
      <w:proofErr w:type="spellStart"/>
      <w:r w:rsidR="009975ED">
        <w:t>baik</w:t>
      </w:r>
      <w:proofErr w:type="spellEnd"/>
      <w:r w:rsidR="009975ED">
        <w:t xml:space="preserve"> </w:t>
      </w:r>
      <w:proofErr w:type="spellStart"/>
      <w:r w:rsidR="009975ED">
        <w:t>meningkat</w:t>
      </w:r>
      <w:proofErr w:type="spellEnd"/>
      <w:r w:rsidR="009975ED">
        <w:t xml:space="preserve"> </w:t>
      </w:r>
      <w:proofErr w:type="spellStart"/>
      <w:r w:rsidR="009975ED">
        <w:t>dengan</w:t>
      </w:r>
      <w:proofErr w:type="spellEnd"/>
      <w:r w:rsidR="009975ED">
        <w:t xml:space="preserve"> </w:t>
      </w:r>
      <w:proofErr w:type="spellStart"/>
      <w:r w:rsidR="009975ED">
        <w:t>persentase</w:t>
      </w:r>
      <w:proofErr w:type="spellEnd"/>
      <w:r w:rsidR="009975ED">
        <w:t xml:space="preserve"> 33%. Setelah </w:t>
      </w:r>
      <w:proofErr w:type="spellStart"/>
      <w:r w:rsidR="009975ED">
        <w:t>dilakukan</w:t>
      </w:r>
      <w:proofErr w:type="spellEnd"/>
      <w:r w:rsidR="009975ED">
        <w:t xml:space="preserve"> </w:t>
      </w:r>
      <w:proofErr w:type="spellStart"/>
      <w:r w:rsidR="009975ED">
        <w:t>siklus</w:t>
      </w:r>
      <w:proofErr w:type="spellEnd"/>
      <w:r w:rsidR="009975ED">
        <w:t xml:space="preserve"> II </w:t>
      </w:r>
      <w:proofErr w:type="spellStart"/>
      <w:r w:rsidR="009975ED">
        <w:t>kriteria</w:t>
      </w:r>
      <w:proofErr w:type="spellEnd"/>
      <w:r w:rsidR="009975ED">
        <w:t xml:space="preserve"> </w:t>
      </w:r>
      <w:proofErr w:type="spellStart"/>
      <w:r w:rsidR="009975ED">
        <w:t>berkembang</w:t>
      </w:r>
      <w:proofErr w:type="spellEnd"/>
      <w:r w:rsidR="009975ED">
        <w:t xml:space="preserve"> </w:t>
      </w:r>
      <w:proofErr w:type="spellStart"/>
      <w:r w:rsidR="009975ED">
        <w:t>sangat</w:t>
      </w:r>
      <w:proofErr w:type="spellEnd"/>
      <w:r w:rsidR="009975ED">
        <w:t xml:space="preserve"> </w:t>
      </w:r>
      <w:proofErr w:type="spellStart"/>
      <w:r w:rsidR="009975ED">
        <w:t>baik</w:t>
      </w:r>
      <w:proofErr w:type="spellEnd"/>
      <w:r w:rsidR="009975ED">
        <w:t xml:space="preserve"> </w:t>
      </w:r>
      <w:proofErr w:type="spellStart"/>
      <w:r w:rsidR="009975ED">
        <w:t>mengalami</w:t>
      </w:r>
      <w:proofErr w:type="spellEnd"/>
      <w:r w:rsidR="009975ED">
        <w:t xml:space="preserve"> </w:t>
      </w:r>
      <w:proofErr w:type="spellStart"/>
      <w:r w:rsidR="009975ED">
        <w:t>peningkatan</w:t>
      </w:r>
      <w:proofErr w:type="spellEnd"/>
      <w:r w:rsidR="009975ED">
        <w:t xml:space="preserve"> yang </w:t>
      </w:r>
      <w:proofErr w:type="spellStart"/>
      <w:r w:rsidR="009975ED">
        <w:t>signifikan</w:t>
      </w:r>
      <w:proofErr w:type="spellEnd"/>
      <w:r w:rsidR="009975ED">
        <w:t xml:space="preserve"> </w:t>
      </w:r>
      <w:proofErr w:type="spellStart"/>
      <w:r w:rsidR="009975ED">
        <w:t>yaitu</w:t>
      </w:r>
      <w:proofErr w:type="spellEnd"/>
      <w:r w:rsidR="009975ED">
        <w:t xml:space="preserve"> 80%</w:t>
      </w:r>
    </w:p>
    <w:p w14:paraId="2E25165E" w14:textId="77777777" w:rsidR="00561850" w:rsidRPr="007A045B" w:rsidRDefault="00561850" w:rsidP="007A045B"/>
    <w:p w14:paraId="5FD7E691" w14:textId="22E00B76" w:rsidR="009975ED" w:rsidRPr="007A045B" w:rsidRDefault="009975ED" w:rsidP="007A045B">
      <w:r w:rsidRPr="007A045B">
        <w:t xml:space="preserve">Kata </w:t>
      </w:r>
      <w:proofErr w:type="spellStart"/>
      <w:r w:rsidR="007A045B" w:rsidRPr="007A045B">
        <w:t>Kunci</w:t>
      </w:r>
      <w:proofErr w:type="spellEnd"/>
      <w:r w:rsidR="007A045B" w:rsidRPr="007A045B">
        <w:t xml:space="preserve">: </w:t>
      </w:r>
      <w:proofErr w:type="spellStart"/>
      <w:r w:rsidR="007A045B" w:rsidRPr="007A045B">
        <w:t>Kemampuan</w:t>
      </w:r>
      <w:proofErr w:type="spellEnd"/>
      <w:r w:rsidR="007A045B" w:rsidRPr="007A045B">
        <w:t xml:space="preserve"> </w:t>
      </w:r>
      <w:proofErr w:type="spellStart"/>
      <w:r w:rsidR="007A045B" w:rsidRPr="007A045B">
        <w:t>Berbicara</w:t>
      </w:r>
      <w:proofErr w:type="spellEnd"/>
      <w:r w:rsidR="007A045B" w:rsidRPr="007A045B">
        <w:t xml:space="preserve"> Bahasa </w:t>
      </w:r>
      <w:proofErr w:type="spellStart"/>
      <w:r w:rsidR="007A045B" w:rsidRPr="007A045B">
        <w:t>Jawa</w:t>
      </w:r>
      <w:proofErr w:type="spellEnd"/>
      <w:r w:rsidR="007A045B">
        <w:t>,</w:t>
      </w:r>
      <w:r w:rsidR="007A045B" w:rsidRPr="007A045B">
        <w:t xml:space="preserve"> </w:t>
      </w:r>
      <w:r w:rsidR="007A045B" w:rsidRPr="007A045B">
        <w:rPr>
          <w:i/>
          <w:iCs/>
        </w:rPr>
        <w:t>Cooperative Play</w:t>
      </w:r>
    </w:p>
    <w:p w14:paraId="78B54162" w14:textId="21F29705" w:rsidR="00E75E29" w:rsidRDefault="00E75E29" w:rsidP="007A045B"/>
    <w:p w14:paraId="729864C5" w14:textId="55496574" w:rsidR="007A045B" w:rsidRPr="007A045B" w:rsidRDefault="007A045B" w:rsidP="007A045B">
      <w:pPr>
        <w:jc w:val="center"/>
        <w:rPr>
          <w:b/>
          <w:bCs/>
          <w:i/>
          <w:iCs/>
        </w:rPr>
      </w:pPr>
      <w:r w:rsidRPr="007A045B">
        <w:rPr>
          <w:b/>
          <w:bCs/>
          <w:i/>
          <w:iCs/>
        </w:rPr>
        <w:t>Efforts to Improve Javanese Speaking Skills Through Cooperative Play in Children Aged 4-5 Years at Kindergarten 1 Kretek Bantul</w:t>
      </w:r>
    </w:p>
    <w:p w14:paraId="5C9A3E57" w14:textId="77777777" w:rsidR="00E75E29" w:rsidRPr="007A045B" w:rsidRDefault="00561850" w:rsidP="007A045B">
      <w:pPr>
        <w:jc w:val="center"/>
        <w:rPr>
          <w:b/>
          <w:bCs/>
          <w:i/>
          <w:iCs/>
        </w:rPr>
      </w:pPr>
      <w:r w:rsidRPr="007A045B">
        <w:rPr>
          <w:b/>
          <w:bCs/>
          <w:i/>
          <w:iCs/>
        </w:rPr>
        <w:t>ABSTRACT</w:t>
      </w:r>
    </w:p>
    <w:p w14:paraId="2456859F" w14:textId="7BC5E722" w:rsidR="00E75E29" w:rsidRPr="007A045B" w:rsidRDefault="00E75E29" w:rsidP="007A045B">
      <w:pPr>
        <w:rPr>
          <w:i/>
          <w:iCs/>
        </w:rPr>
      </w:pPr>
      <w:r w:rsidRPr="007A045B">
        <w:rPr>
          <w:i/>
          <w:iCs/>
        </w:rPr>
        <w:t xml:space="preserve">This study aims to improve Javanese speaking skills through cooperative play in 45-year-old children at TK Negeri 1 Kretek. The type of research used in this study is Classroom Action Research (PTK) or Classroom Action Research collaboratively with teachers. This research was conducted in Group A of TK Negeri 1 Kretek with 15 children, consisting of 8 boys and 7 girls. The data collection methods used are observation and photo documentation. This study </w:t>
      </w:r>
      <w:proofErr w:type="spellStart"/>
      <w:r w:rsidRPr="007A045B">
        <w:rPr>
          <w:i/>
          <w:iCs/>
        </w:rPr>
        <w:t>analyzed</w:t>
      </w:r>
      <w:proofErr w:type="spellEnd"/>
      <w:r w:rsidRPr="007A045B">
        <w:rPr>
          <w:i/>
          <w:iCs/>
        </w:rPr>
        <w:t xml:space="preserve"> using qualitative descriptive analysis. The observations used were preliminary data on the ability to speak Javanese pre-action on the criteria developed very well with a percentage of 6%. After the implementation of </w:t>
      </w:r>
      <w:proofErr w:type="gramStart"/>
      <w:r w:rsidRPr="007A045B">
        <w:rPr>
          <w:i/>
          <w:iCs/>
        </w:rPr>
        <w:t>cycle</w:t>
      </w:r>
      <w:proofErr w:type="gramEnd"/>
      <w:r w:rsidRPr="007A045B">
        <w:rPr>
          <w:i/>
          <w:iCs/>
        </w:rPr>
        <w:t xml:space="preserve"> I actions on the criteria developed very well, increasing by a percentage of 33%. After the second cycle, the criteria developed very well, experiencing a significant increase of 80%</w:t>
      </w:r>
    </w:p>
    <w:p w14:paraId="2650DB76" w14:textId="77777777" w:rsidR="00561850" w:rsidRPr="007A045B" w:rsidRDefault="00561850" w:rsidP="007A045B"/>
    <w:p w14:paraId="07000846" w14:textId="13577964" w:rsidR="00E75E29" w:rsidRPr="007A045B" w:rsidRDefault="00E75E29" w:rsidP="007A045B">
      <w:pPr>
        <w:jc w:val="left"/>
        <w:rPr>
          <w:i/>
          <w:iCs/>
        </w:rPr>
      </w:pPr>
      <w:r w:rsidRPr="007A045B">
        <w:rPr>
          <w:i/>
          <w:iCs/>
        </w:rPr>
        <w:t>Keywords</w:t>
      </w:r>
      <w:r w:rsidR="007A045B" w:rsidRPr="007A045B">
        <w:rPr>
          <w:i/>
          <w:iCs/>
        </w:rPr>
        <w:t xml:space="preserve">: </w:t>
      </w:r>
      <w:r w:rsidR="00561850" w:rsidRPr="007A045B">
        <w:rPr>
          <w:i/>
          <w:iCs/>
        </w:rPr>
        <w:t xml:space="preserve">Javanese </w:t>
      </w:r>
      <w:r w:rsidR="007A045B" w:rsidRPr="007A045B">
        <w:rPr>
          <w:i/>
          <w:iCs/>
        </w:rPr>
        <w:t>Speaking Ability; Cooperative Play</w:t>
      </w:r>
    </w:p>
    <w:p w14:paraId="274A2712" w14:textId="77777777" w:rsidR="00831312" w:rsidRDefault="00831312" w:rsidP="007A045B"/>
    <w:p w14:paraId="6A79905D" w14:textId="77777777" w:rsidR="00952B34" w:rsidRDefault="00831312" w:rsidP="007A045B">
      <w:pPr>
        <w:rPr>
          <w:rFonts w:cs="Times New Roman"/>
          <w:b/>
        </w:rPr>
      </w:pPr>
      <w:r w:rsidRPr="00831312">
        <w:rPr>
          <w:rFonts w:cs="Times New Roman"/>
          <w:b/>
        </w:rPr>
        <w:t>PENDAHULUAN</w:t>
      </w:r>
    </w:p>
    <w:p w14:paraId="54A42E74" w14:textId="77777777" w:rsidR="00C80E9F" w:rsidRDefault="00952B34" w:rsidP="009B14B6">
      <w:pPr>
        <w:rPr>
          <w:rFonts w:eastAsia="Arial"/>
          <w:color w:val="000000"/>
        </w:rPr>
      </w:pPr>
      <w:r>
        <w:rPr>
          <w:b/>
        </w:rPr>
        <w:tab/>
      </w:r>
      <w:proofErr w:type="spellStart"/>
      <w:r w:rsidRPr="00CC0651">
        <w:rPr>
          <w:lang w:val="en-US"/>
        </w:rPr>
        <w:t>Anak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usia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dini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merupakan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seorang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anak</w:t>
      </w:r>
      <w:proofErr w:type="spellEnd"/>
      <w:r w:rsidRPr="00CC0651">
        <w:rPr>
          <w:lang w:val="en-US"/>
        </w:rPr>
        <w:t xml:space="preserve"> yang </w:t>
      </w:r>
      <w:proofErr w:type="spellStart"/>
      <w:r w:rsidRPr="00CC0651">
        <w:rPr>
          <w:lang w:val="en-US"/>
        </w:rPr>
        <w:t>memiliki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usia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nol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sampai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enam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tahun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dimana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sedang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dalam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tahap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pertumbuhan</w:t>
      </w:r>
      <w:proofErr w:type="spellEnd"/>
      <w:r w:rsidRPr="00CC0651">
        <w:rPr>
          <w:lang w:val="en-US"/>
        </w:rPr>
        <w:t xml:space="preserve"> dan </w:t>
      </w:r>
      <w:proofErr w:type="spellStart"/>
      <w:r w:rsidRPr="00CC0651">
        <w:rPr>
          <w:lang w:val="en-US"/>
        </w:rPr>
        <w:t>perkembangan</w:t>
      </w:r>
      <w:proofErr w:type="spellEnd"/>
      <w:r w:rsidRPr="00CC0651">
        <w:rPr>
          <w:lang w:val="en-US"/>
        </w:rPr>
        <w:t xml:space="preserve"> yang </w:t>
      </w:r>
      <w:proofErr w:type="spellStart"/>
      <w:r w:rsidRPr="00CC0651">
        <w:rPr>
          <w:lang w:val="en-US"/>
        </w:rPr>
        <w:t>sangat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pesat</w:t>
      </w:r>
      <w:proofErr w:type="spellEnd"/>
      <w:r w:rsidRPr="00CC0651">
        <w:rPr>
          <w:lang w:val="en-US"/>
        </w:rPr>
        <w:t xml:space="preserve">. Pada </w:t>
      </w:r>
      <w:proofErr w:type="spellStart"/>
      <w:r w:rsidRPr="00CC0651">
        <w:rPr>
          <w:lang w:val="en-US"/>
        </w:rPr>
        <w:t>tahap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ini</w:t>
      </w:r>
      <w:proofErr w:type="spellEnd"/>
      <w:r w:rsidRPr="00CC0651">
        <w:rPr>
          <w:lang w:val="en-US"/>
        </w:rPr>
        <w:t xml:space="preserve">, </w:t>
      </w:r>
      <w:proofErr w:type="spellStart"/>
      <w:r w:rsidRPr="00CC0651">
        <w:rPr>
          <w:lang w:val="en-US"/>
        </w:rPr>
        <w:t>perkembangan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otak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anak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sangatlah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penting</w:t>
      </w:r>
      <w:proofErr w:type="spellEnd"/>
      <w:r w:rsidRPr="00CC0651">
        <w:rPr>
          <w:lang w:val="en-US"/>
        </w:rPr>
        <w:t xml:space="preserve">, </w:t>
      </w:r>
      <w:proofErr w:type="spellStart"/>
      <w:r w:rsidRPr="00CC0651">
        <w:rPr>
          <w:lang w:val="en-US"/>
        </w:rPr>
        <w:t>karena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perkembangan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otaknya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menempati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posisi</w:t>
      </w:r>
      <w:proofErr w:type="spellEnd"/>
      <w:r w:rsidRPr="00CC0651">
        <w:rPr>
          <w:lang w:val="en-US"/>
        </w:rPr>
        <w:t xml:space="preserve"> paling </w:t>
      </w:r>
      <w:proofErr w:type="spellStart"/>
      <w:r w:rsidRPr="00CC0651">
        <w:rPr>
          <w:lang w:val="en-US"/>
        </w:rPr>
        <w:t>tinggi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yaitu</w:t>
      </w:r>
      <w:proofErr w:type="spellEnd"/>
      <w:r w:rsidRPr="00CC0651">
        <w:rPr>
          <w:lang w:val="en-US"/>
        </w:rPr>
        <w:t xml:space="preserve"> 80% </w:t>
      </w:r>
      <w:proofErr w:type="spellStart"/>
      <w:r w:rsidRPr="00CC0651">
        <w:rPr>
          <w:lang w:val="en-US"/>
        </w:rPr>
        <w:t>atau</w:t>
      </w:r>
      <w:proofErr w:type="spellEnd"/>
      <w:r w:rsidRPr="00CC0651">
        <w:rPr>
          <w:lang w:val="en-US"/>
        </w:rPr>
        <w:t xml:space="preserve"> pada masa </w:t>
      </w:r>
      <w:proofErr w:type="spellStart"/>
      <w:r w:rsidRPr="00CC0651">
        <w:rPr>
          <w:lang w:val="en-US"/>
        </w:rPr>
        <w:t>ini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disebut</w:t>
      </w:r>
      <w:proofErr w:type="spellEnd"/>
      <w:r w:rsidRPr="00CC0651">
        <w:rPr>
          <w:lang w:val="en-US"/>
        </w:rPr>
        <w:t xml:space="preserve"> </w:t>
      </w:r>
      <w:proofErr w:type="spellStart"/>
      <w:r w:rsidRPr="00CC0651">
        <w:rPr>
          <w:lang w:val="en-US"/>
        </w:rPr>
        <w:t>dengan</w:t>
      </w:r>
      <w:proofErr w:type="spellEnd"/>
      <w:r w:rsidRPr="00CC0651">
        <w:rPr>
          <w:lang w:val="en-US"/>
        </w:rPr>
        <w:t xml:space="preserve"> masa </w:t>
      </w:r>
      <w:r w:rsidRPr="00CC0651">
        <w:rPr>
          <w:i/>
          <w:lang w:val="en-US"/>
        </w:rPr>
        <w:t>golden age</w:t>
      </w:r>
      <w:r w:rsidRPr="00CC0651">
        <w:rPr>
          <w:lang w:val="en-US"/>
        </w:rPr>
        <w:t xml:space="preserve"> (</w:t>
      </w:r>
      <w:proofErr w:type="spellStart"/>
      <w:r w:rsidRPr="00CC0651">
        <w:rPr>
          <w:lang w:val="en-US"/>
        </w:rPr>
        <w:t>Istiana</w:t>
      </w:r>
      <w:proofErr w:type="spellEnd"/>
      <w:r w:rsidRPr="00CC0651">
        <w:rPr>
          <w:lang w:val="en-US"/>
        </w:rPr>
        <w:t>, 2017).</w:t>
      </w:r>
      <w:r>
        <w:rPr>
          <w:lang w:val="en-US"/>
        </w:rPr>
        <w:t xml:space="preserve"> Pada masa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</w:t>
      </w:r>
      <w:r w:rsidRPr="00067B19">
        <w:rPr>
          <w:lang w:val="en-US"/>
        </w:rPr>
        <w:t>angsangan</w:t>
      </w:r>
      <w:proofErr w:type="spellEnd"/>
      <w:r w:rsidRPr="00067B19">
        <w:rPr>
          <w:lang w:val="en-US"/>
        </w:rPr>
        <w:t xml:space="preserve"> yang </w:t>
      </w:r>
      <w:proofErr w:type="spellStart"/>
      <w:r w:rsidRPr="00067B19">
        <w:rPr>
          <w:lang w:val="en-US"/>
        </w:rPr>
        <w:t>diberikan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kepada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usia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dini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mencakup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enam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aspek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yaitu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nilai</w:t>
      </w:r>
      <w:proofErr w:type="spellEnd"/>
      <w:r w:rsidRPr="00067B19">
        <w:rPr>
          <w:lang w:val="en-US"/>
        </w:rPr>
        <w:t xml:space="preserve"> moral agama,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kognitif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bahasa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sosial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emosional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fisik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motorik</w:t>
      </w:r>
      <w:proofErr w:type="spellEnd"/>
      <w:r w:rsidRPr="00067B19">
        <w:rPr>
          <w:lang w:val="en-US"/>
        </w:rPr>
        <w:t xml:space="preserve">, dan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seni</w:t>
      </w:r>
      <w:proofErr w:type="spellEnd"/>
      <w:r w:rsidRPr="00067B19">
        <w:rPr>
          <w:lang w:val="en-US"/>
        </w:rPr>
        <w:t xml:space="preserve">. </w:t>
      </w:r>
      <w:r>
        <w:rPr>
          <w:lang w:val="en-US"/>
        </w:rPr>
        <w:t>S</w:t>
      </w:r>
      <w:r w:rsidRPr="00067B19">
        <w:rPr>
          <w:lang w:val="en-US"/>
        </w:rPr>
        <w:t xml:space="preserve">alah </w:t>
      </w:r>
      <w:proofErr w:type="spellStart"/>
      <w:r w:rsidRPr="00067B19">
        <w:rPr>
          <w:lang w:val="en-US"/>
        </w:rPr>
        <w:t>satu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aspek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perkembangan</w:t>
      </w:r>
      <w:proofErr w:type="spellEnd"/>
      <w:r w:rsidRPr="00067B19">
        <w:rPr>
          <w:lang w:val="en-US"/>
        </w:rPr>
        <w:t xml:space="preserve"> yang </w:t>
      </w:r>
      <w:proofErr w:type="spellStart"/>
      <w:r w:rsidRPr="00067B19">
        <w:rPr>
          <w:lang w:val="en-US"/>
        </w:rPr>
        <w:t>perlu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dikembangkan</w:t>
      </w:r>
      <w:proofErr w:type="spellEnd"/>
      <w:r w:rsidRPr="00067B19">
        <w:rPr>
          <w:lang w:val="en-US"/>
        </w:rPr>
        <w:t xml:space="preserve"> pada masa </w:t>
      </w:r>
      <w:r w:rsidRPr="00067B19">
        <w:rPr>
          <w:i/>
          <w:lang w:val="en-US"/>
        </w:rPr>
        <w:t>golden age</w:t>
      </w:r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adalah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lastRenderedPageBreak/>
        <w:t>perkembangan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bahasa</w:t>
      </w:r>
      <w:proofErr w:type="spellEnd"/>
      <w:r w:rsidRPr="00067B19">
        <w:rPr>
          <w:lang w:val="en-US"/>
        </w:rPr>
        <w:t>.</w:t>
      </w:r>
      <w:r>
        <w:rPr>
          <w:lang w:val="en-US"/>
        </w:rPr>
        <w:t xml:space="preserve"> Pada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 w:rsidRPr="00067B19">
        <w:rPr>
          <w:lang w:val="en-US"/>
        </w:rPr>
        <w:t>ahasa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digunakan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sebagai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alat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komunikasi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alat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mengembangkan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kemampuan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intelektual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dan </w:t>
      </w:r>
      <w:proofErr w:type="spellStart"/>
      <w:r w:rsidRPr="00067B19">
        <w:rPr>
          <w:lang w:val="en-US"/>
        </w:rPr>
        <w:t>mengembangkan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ekspresi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(</w:t>
      </w:r>
      <w:proofErr w:type="spellStart"/>
      <w:r w:rsidRPr="00067B19">
        <w:rPr>
          <w:lang w:val="en-US"/>
        </w:rPr>
        <w:t>Apriliani</w:t>
      </w:r>
      <w:proofErr w:type="spellEnd"/>
      <w:r w:rsidRPr="00067B19">
        <w:rPr>
          <w:lang w:val="en-US"/>
        </w:rPr>
        <w:t xml:space="preserve"> &amp; </w:t>
      </w:r>
      <w:proofErr w:type="spellStart"/>
      <w:r w:rsidRPr="00067B19">
        <w:rPr>
          <w:lang w:val="en-US"/>
        </w:rPr>
        <w:t>Dewi</w:t>
      </w:r>
      <w:proofErr w:type="spellEnd"/>
      <w:r w:rsidRPr="00067B19">
        <w:rPr>
          <w:lang w:val="en-US"/>
        </w:rPr>
        <w:t>, 2019).</w:t>
      </w:r>
      <w:r w:rsidR="00796186">
        <w:rPr>
          <w:lang w:val="en-US"/>
        </w:rPr>
        <w:t xml:space="preserve"> </w:t>
      </w:r>
      <w:proofErr w:type="spellStart"/>
      <w:r w:rsidR="00796186">
        <w:rPr>
          <w:lang w:val="en-US"/>
        </w:rPr>
        <w:t>Kemampuan</w:t>
      </w:r>
      <w:proofErr w:type="spellEnd"/>
      <w:r w:rsidR="00796186">
        <w:rPr>
          <w:lang w:val="en-US"/>
        </w:rPr>
        <w:t xml:space="preserve"> </w:t>
      </w:r>
      <w:proofErr w:type="spellStart"/>
      <w:r w:rsidR="00796186">
        <w:rPr>
          <w:lang w:val="en-US"/>
        </w:rPr>
        <w:t>berbahasa</w:t>
      </w:r>
      <w:proofErr w:type="spellEnd"/>
      <w:r w:rsidR="00796186">
        <w:rPr>
          <w:lang w:val="en-US"/>
        </w:rPr>
        <w:t xml:space="preserve"> </w:t>
      </w:r>
      <w:r w:rsidR="00C80E9F">
        <w:rPr>
          <w:rFonts w:eastAsia="Arial"/>
          <w:color w:val="000000"/>
        </w:rPr>
        <w:t xml:space="preserve">Pada </w:t>
      </w:r>
      <w:proofErr w:type="spellStart"/>
      <w:r w:rsidR="00C80E9F">
        <w:rPr>
          <w:rFonts w:eastAsia="Arial"/>
          <w:color w:val="000000"/>
        </w:rPr>
        <w:t>anak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usia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dini</w:t>
      </w:r>
      <w:proofErr w:type="spellEnd"/>
      <w:r w:rsidR="00C80E9F">
        <w:rPr>
          <w:rFonts w:eastAsia="Arial"/>
          <w:color w:val="000000"/>
        </w:rPr>
        <w:t xml:space="preserve">, </w:t>
      </w:r>
      <w:proofErr w:type="spellStart"/>
      <w:r w:rsidR="00C80E9F">
        <w:rPr>
          <w:rFonts w:eastAsia="Arial"/>
          <w:color w:val="000000"/>
        </w:rPr>
        <w:t>pemerolehan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merupakan</w:t>
      </w:r>
      <w:proofErr w:type="spellEnd"/>
      <w:r w:rsidR="00C80E9F">
        <w:rPr>
          <w:rFonts w:eastAsia="Arial"/>
          <w:color w:val="000000"/>
        </w:rPr>
        <w:t xml:space="preserve"> proses yang </w:t>
      </w:r>
      <w:proofErr w:type="spellStart"/>
      <w:r w:rsidR="00C80E9F">
        <w:rPr>
          <w:rFonts w:eastAsia="Arial"/>
          <w:color w:val="000000"/>
        </w:rPr>
        <w:t>berlangsung</w:t>
      </w:r>
      <w:proofErr w:type="spellEnd"/>
      <w:r w:rsidR="00C80E9F">
        <w:rPr>
          <w:rFonts w:eastAsia="Arial"/>
          <w:color w:val="000000"/>
        </w:rPr>
        <w:t xml:space="preserve"> di </w:t>
      </w:r>
      <w:proofErr w:type="spellStart"/>
      <w:r w:rsidR="00C80E9F">
        <w:rPr>
          <w:rFonts w:eastAsia="Arial"/>
          <w:color w:val="000000"/>
        </w:rPr>
        <w:t>dalam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otak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anak-anak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ketika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anak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memperoleh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pertamanya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atau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ibunya</w:t>
      </w:r>
      <w:proofErr w:type="spellEnd"/>
      <w:r w:rsidR="00C80E9F">
        <w:rPr>
          <w:rFonts w:eastAsia="Arial"/>
          <w:color w:val="000000"/>
        </w:rPr>
        <w:t xml:space="preserve"> (</w:t>
      </w:r>
      <w:proofErr w:type="spellStart"/>
      <w:r w:rsidR="00C80E9F">
        <w:rPr>
          <w:rFonts w:eastAsia="Arial"/>
          <w:color w:val="000000"/>
        </w:rPr>
        <w:t>Fatmawati</w:t>
      </w:r>
      <w:proofErr w:type="spellEnd"/>
      <w:r w:rsidR="00C80E9F">
        <w:rPr>
          <w:rFonts w:eastAsia="Arial"/>
          <w:color w:val="000000"/>
        </w:rPr>
        <w:t xml:space="preserve">, 2015). Hal </w:t>
      </w:r>
      <w:proofErr w:type="spellStart"/>
      <w:r w:rsidR="00C80E9F">
        <w:rPr>
          <w:rFonts w:eastAsia="Arial"/>
          <w:color w:val="000000"/>
        </w:rPr>
        <w:t>ini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dapat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diartikan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bahwa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anak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memperoleh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bahasanya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melalui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</w:t>
      </w:r>
      <w:proofErr w:type="spellEnd"/>
      <w:r w:rsidR="00C80E9F">
        <w:rPr>
          <w:rFonts w:eastAsia="Arial"/>
          <w:color w:val="000000"/>
        </w:rPr>
        <w:t xml:space="preserve"> yang </w:t>
      </w:r>
      <w:proofErr w:type="spellStart"/>
      <w:r w:rsidR="00C80E9F">
        <w:rPr>
          <w:rFonts w:eastAsia="Arial"/>
          <w:color w:val="000000"/>
        </w:rPr>
        <w:t>diajarkan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seharihari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semenjak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ia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masih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bayi</w:t>
      </w:r>
      <w:proofErr w:type="spellEnd"/>
      <w:r w:rsidR="00C80E9F">
        <w:rPr>
          <w:rFonts w:eastAsia="Arial"/>
          <w:color w:val="000000"/>
        </w:rPr>
        <w:t xml:space="preserve">. </w:t>
      </w:r>
      <w:r w:rsidR="00C80E9F" w:rsidRPr="00067B19">
        <w:t xml:space="preserve">Bahasa dan </w:t>
      </w:r>
      <w:proofErr w:type="spellStart"/>
      <w:r w:rsidR="00C80E9F" w:rsidRPr="00067B19">
        <w:t>berbicara</w:t>
      </w:r>
      <w:proofErr w:type="spellEnd"/>
      <w:r w:rsidR="00C80E9F" w:rsidRPr="00067B19">
        <w:t xml:space="preserve"> </w:t>
      </w:r>
      <w:proofErr w:type="spellStart"/>
      <w:r w:rsidR="00C80E9F" w:rsidRPr="00067B19">
        <w:t>merupakan</w:t>
      </w:r>
      <w:proofErr w:type="spellEnd"/>
      <w:r w:rsidR="00C80E9F" w:rsidRPr="00067B19">
        <w:t xml:space="preserve"> </w:t>
      </w:r>
      <w:proofErr w:type="spellStart"/>
      <w:r w:rsidR="00C80E9F" w:rsidRPr="00067B19">
        <w:t>dua</w:t>
      </w:r>
      <w:proofErr w:type="spellEnd"/>
      <w:r w:rsidR="00C80E9F" w:rsidRPr="00067B19">
        <w:t xml:space="preserve"> </w:t>
      </w:r>
      <w:proofErr w:type="spellStart"/>
      <w:r w:rsidR="00C80E9F" w:rsidRPr="00067B19">
        <w:t>hal</w:t>
      </w:r>
      <w:proofErr w:type="spellEnd"/>
      <w:r w:rsidR="00C80E9F" w:rsidRPr="00067B19">
        <w:t xml:space="preserve"> yang </w:t>
      </w:r>
      <w:proofErr w:type="spellStart"/>
      <w:r w:rsidR="00C80E9F" w:rsidRPr="00067B19">
        <w:t>tidak</w:t>
      </w:r>
      <w:proofErr w:type="spellEnd"/>
      <w:r w:rsidR="00C80E9F" w:rsidRPr="00067B19">
        <w:t xml:space="preserve"> </w:t>
      </w:r>
      <w:proofErr w:type="spellStart"/>
      <w:r w:rsidR="00C80E9F" w:rsidRPr="00067B19">
        <w:t>dapat</w:t>
      </w:r>
      <w:proofErr w:type="spellEnd"/>
      <w:r w:rsidR="00C80E9F" w:rsidRPr="00067B19">
        <w:t xml:space="preserve"> </w:t>
      </w:r>
      <w:proofErr w:type="spellStart"/>
      <w:r w:rsidR="00C80E9F">
        <w:t>saling</w:t>
      </w:r>
      <w:proofErr w:type="spellEnd"/>
      <w:r w:rsidR="00C80E9F">
        <w:t xml:space="preserve"> </w:t>
      </w:r>
      <w:proofErr w:type="spellStart"/>
      <w:r w:rsidR="00C80E9F">
        <w:t>terkait</w:t>
      </w:r>
      <w:proofErr w:type="spellEnd"/>
      <w:r w:rsidR="00C80E9F">
        <w:t xml:space="preserve"> </w:t>
      </w:r>
      <w:proofErr w:type="spellStart"/>
      <w:r w:rsidR="00C80E9F">
        <w:t>erat</w:t>
      </w:r>
      <w:proofErr w:type="spellEnd"/>
      <w:r w:rsidR="00C80E9F" w:rsidRPr="00067B19">
        <w:t xml:space="preserve">. </w:t>
      </w:r>
      <w:r w:rsidR="00C80E9F" w:rsidRPr="000D0A1F">
        <w:t xml:space="preserve">Bahasa </w:t>
      </w:r>
      <w:proofErr w:type="spellStart"/>
      <w:r w:rsidR="00C80E9F" w:rsidRPr="000D0A1F">
        <w:t>mencakup</w:t>
      </w:r>
      <w:proofErr w:type="spellEnd"/>
      <w:r w:rsidR="00C80E9F" w:rsidRPr="000D0A1F">
        <w:t xml:space="preserve"> </w:t>
      </w:r>
      <w:proofErr w:type="spellStart"/>
      <w:r w:rsidR="00C80E9F" w:rsidRPr="000D0A1F">
        <w:t>setiap</w:t>
      </w:r>
      <w:proofErr w:type="spellEnd"/>
      <w:r w:rsidR="00C80E9F" w:rsidRPr="000D0A1F">
        <w:t xml:space="preserve"> </w:t>
      </w:r>
      <w:proofErr w:type="spellStart"/>
      <w:r w:rsidR="00C80E9F" w:rsidRPr="000D0A1F">
        <w:t>bentuk</w:t>
      </w:r>
      <w:proofErr w:type="spellEnd"/>
      <w:r w:rsidR="00C80E9F" w:rsidRPr="000D0A1F">
        <w:t xml:space="preserve"> </w:t>
      </w:r>
      <w:proofErr w:type="spellStart"/>
      <w:r w:rsidR="00C80E9F" w:rsidRPr="000D0A1F">
        <w:t>komunikasi</w:t>
      </w:r>
      <w:proofErr w:type="spellEnd"/>
      <w:r w:rsidR="00C80E9F" w:rsidRPr="000D0A1F">
        <w:t xml:space="preserve"> yang </w:t>
      </w:r>
      <w:proofErr w:type="spellStart"/>
      <w:r w:rsidR="00C80E9F" w:rsidRPr="000D0A1F">
        <w:t>ditimbulkan</w:t>
      </w:r>
      <w:proofErr w:type="spellEnd"/>
      <w:r w:rsidR="00C80E9F" w:rsidRPr="000D0A1F">
        <w:t xml:space="preserve"> oleh </w:t>
      </w:r>
      <w:proofErr w:type="spellStart"/>
      <w:r w:rsidR="00C80E9F" w:rsidRPr="000D0A1F">
        <w:t>pikiran</w:t>
      </w:r>
      <w:proofErr w:type="spellEnd"/>
      <w:r w:rsidR="00C80E9F" w:rsidRPr="000D0A1F">
        <w:t xml:space="preserve"> dan </w:t>
      </w:r>
      <w:proofErr w:type="spellStart"/>
      <w:r w:rsidR="00C80E9F" w:rsidRPr="000D0A1F">
        <w:t>perasaan</w:t>
      </w:r>
      <w:proofErr w:type="spellEnd"/>
      <w:r w:rsidR="00C80E9F" w:rsidRPr="000D0A1F">
        <w:t xml:space="preserve"> </w:t>
      </w:r>
      <w:proofErr w:type="spellStart"/>
      <w:r w:rsidR="00C80E9F" w:rsidRPr="000D0A1F">
        <w:t>untuk</w:t>
      </w:r>
      <w:proofErr w:type="spellEnd"/>
      <w:r w:rsidR="00C80E9F" w:rsidRPr="000D0A1F">
        <w:t xml:space="preserve"> </w:t>
      </w:r>
      <w:proofErr w:type="spellStart"/>
      <w:r w:rsidR="00C80E9F" w:rsidRPr="000D0A1F">
        <w:t>mennyampaikan</w:t>
      </w:r>
      <w:proofErr w:type="spellEnd"/>
      <w:r w:rsidR="00C80E9F" w:rsidRPr="000D0A1F">
        <w:t xml:space="preserve"> </w:t>
      </w:r>
      <w:proofErr w:type="spellStart"/>
      <w:r w:rsidR="00C80E9F" w:rsidRPr="000D0A1F">
        <w:t>makna</w:t>
      </w:r>
      <w:proofErr w:type="spellEnd"/>
      <w:r w:rsidR="00C80E9F" w:rsidRPr="000D0A1F">
        <w:t xml:space="preserve"> </w:t>
      </w:r>
      <w:proofErr w:type="spellStart"/>
      <w:r w:rsidR="00C80E9F" w:rsidRPr="000D0A1F">
        <w:t>kepada</w:t>
      </w:r>
      <w:proofErr w:type="spellEnd"/>
      <w:r w:rsidR="00C80E9F" w:rsidRPr="000D0A1F">
        <w:t xml:space="preserve"> orang lain (Hurlock, 1998).</w:t>
      </w:r>
      <w:r w:rsidR="00C80E9F">
        <w:t xml:space="preserve"> </w:t>
      </w:r>
      <w:proofErr w:type="spellStart"/>
      <w:r w:rsidR="00C80E9F">
        <w:t>Dalam</w:t>
      </w:r>
      <w:proofErr w:type="spellEnd"/>
      <w:r w:rsidR="00C80E9F">
        <w:t xml:space="preserve"> </w:t>
      </w:r>
      <w:proofErr w:type="spellStart"/>
      <w:r w:rsidR="00C80E9F">
        <w:t>konteks</w:t>
      </w:r>
      <w:proofErr w:type="spellEnd"/>
      <w:r w:rsidR="00C80E9F">
        <w:t xml:space="preserve"> </w:t>
      </w:r>
      <w:proofErr w:type="spellStart"/>
      <w:r w:rsidR="00C80E9F">
        <w:t>hubungan</w:t>
      </w:r>
      <w:proofErr w:type="spellEnd"/>
      <w:r w:rsidR="00C80E9F">
        <w:t xml:space="preserve"> </w:t>
      </w:r>
      <w:proofErr w:type="spellStart"/>
      <w:r w:rsidR="00C80E9F">
        <w:t>antara</w:t>
      </w:r>
      <w:proofErr w:type="spellEnd"/>
      <w:r w:rsidR="00C80E9F">
        <w:t xml:space="preserve"> </w:t>
      </w:r>
      <w:proofErr w:type="spellStart"/>
      <w:r w:rsidR="00C80E9F">
        <w:t>bahasa</w:t>
      </w:r>
      <w:proofErr w:type="spellEnd"/>
      <w:r w:rsidR="00C80E9F">
        <w:t xml:space="preserve"> dan </w:t>
      </w:r>
      <w:proofErr w:type="spellStart"/>
      <w:r w:rsidR="00C80E9F">
        <w:t>berbicara</w:t>
      </w:r>
      <w:proofErr w:type="spellEnd"/>
      <w:r w:rsidR="00C80E9F">
        <w:t xml:space="preserve">, </w:t>
      </w:r>
      <w:proofErr w:type="spellStart"/>
      <w:r w:rsidR="00C80E9F">
        <w:t>berbicara</w:t>
      </w:r>
      <w:proofErr w:type="spellEnd"/>
      <w:r w:rsidR="00C80E9F">
        <w:t xml:space="preserve"> </w:t>
      </w:r>
      <w:proofErr w:type="spellStart"/>
      <w:r w:rsidR="00C80E9F">
        <w:t>adalah</w:t>
      </w:r>
      <w:proofErr w:type="spellEnd"/>
      <w:r w:rsidR="00C80E9F">
        <w:t xml:space="preserve"> salah </w:t>
      </w:r>
      <w:proofErr w:type="spellStart"/>
      <w:r w:rsidR="00C80E9F">
        <w:t>satu</w:t>
      </w:r>
      <w:proofErr w:type="spellEnd"/>
      <w:r w:rsidR="00C80E9F">
        <w:t xml:space="preserve"> </w:t>
      </w:r>
      <w:proofErr w:type="spellStart"/>
      <w:r w:rsidR="00C80E9F">
        <w:t>cara</w:t>
      </w:r>
      <w:proofErr w:type="spellEnd"/>
      <w:r w:rsidR="00C80E9F">
        <w:t xml:space="preserve"> </w:t>
      </w:r>
      <w:proofErr w:type="spellStart"/>
      <w:r w:rsidR="00C80E9F">
        <w:t>utama</w:t>
      </w:r>
      <w:proofErr w:type="spellEnd"/>
      <w:r w:rsidR="00C80E9F">
        <w:t xml:space="preserve"> </w:t>
      </w:r>
      <w:proofErr w:type="spellStart"/>
      <w:r w:rsidR="00C80E9F">
        <w:t>untuk</w:t>
      </w:r>
      <w:proofErr w:type="spellEnd"/>
      <w:r w:rsidR="00C80E9F">
        <w:t xml:space="preserve"> </w:t>
      </w:r>
      <w:proofErr w:type="spellStart"/>
      <w:r w:rsidR="00C80E9F">
        <w:t>mengungkapkan</w:t>
      </w:r>
      <w:proofErr w:type="spellEnd"/>
      <w:r w:rsidR="00C80E9F">
        <w:t xml:space="preserve"> </w:t>
      </w:r>
      <w:proofErr w:type="spellStart"/>
      <w:r w:rsidR="00C80E9F">
        <w:t>bahasa</w:t>
      </w:r>
      <w:proofErr w:type="spellEnd"/>
      <w:r w:rsidR="00C80E9F">
        <w:t xml:space="preserve">. </w:t>
      </w:r>
      <w:proofErr w:type="spellStart"/>
      <w:r w:rsidR="00C80E9F">
        <w:t>Meskipun</w:t>
      </w:r>
      <w:proofErr w:type="spellEnd"/>
      <w:r w:rsidR="00C80E9F">
        <w:t xml:space="preserve"> </w:t>
      </w:r>
      <w:proofErr w:type="spellStart"/>
      <w:r w:rsidR="00C80E9F">
        <w:t>berbicara</w:t>
      </w:r>
      <w:proofErr w:type="spellEnd"/>
      <w:r w:rsidR="00C80E9F">
        <w:t xml:space="preserve"> </w:t>
      </w:r>
      <w:proofErr w:type="spellStart"/>
      <w:r w:rsidR="00C80E9F">
        <w:t>adalah</w:t>
      </w:r>
      <w:proofErr w:type="spellEnd"/>
      <w:r w:rsidR="00C80E9F">
        <w:t xml:space="preserve"> </w:t>
      </w:r>
      <w:proofErr w:type="spellStart"/>
      <w:r w:rsidR="00C80E9F">
        <w:t>bentuk</w:t>
      </w:r>
      <w:proofErr w:type="spellEnd"/>
      <w:r w:rsidR="00C80E9F">
        <w:t xml:space="preserve"> paling </w:t>
      </w:r>
      <w:proofErr w:type="spellStart"/>
      <w:r w:rsidR="00C80E9F">
        <w:t>umum</w:t>
      </w:r>
      <w:proofErr w:type="spellEnd"/>
      <w:r w:rsidR="00C80E9F">
        <w:t xml:space="preserve"> </w:t>
      </w:r>
      <w:proofErr w:type="spellStart"/>
      <w:r w:rsidR="00C80E9F">
        <w:t>dalam</w:t>
      </w:r>
      <w:proofErr w:type="spellEnd"/>
      <w:r w:rsidR="00C80E9F">
        <w:t xml:space="preserve"> </w:t>
      </w:r>
      <w:proofErr w:type="spellStart"/>
      <w:r w:rsidR="00C80E9F">
        <w:t>penggunaan</w:t>
      </w:r>
      <w:proofErr w:type="spellEnd"/>
      <w:r w:rsidR="00C80E9F">
        <w:t xml:space="preserve"> </w:t>
      </w:r>
      <w:proofErr w:type="spellStart"/>
      <w:r w:rsidR="00C80E9F">
        <w:t>bahasa</w:t>
      </w:r>
      <w:proofErr w:type="spellEnd"/>
      <w:r w:rsidR="00C80E9F">
        <w:t xml:space="preserve"> </w:t>
      </w:r>
      <w:proofErr w:type="spellStart"/>
      <w:r w:rsidR="00C80E9F">
        <w:t>karena</w:t>
      </w:r>
      <w:proofErr w:type="spellEnd"/>
      <w:r w:rsidR="00C80E9F">
        <w:t xml:space="preserve"> </w:t>
      </w:r>
      <w:proofErr w:type="spellStart"/>
      <w:r w:rsidR="00C80E9F">
        <w:t>bahasa</w:t>
      </w:r>
      <w:proofErr w:type="spellEnd"/>
      <w:r w:rsidR="00C80E9F">
        <w:t xml:space="preserve"> juga </w:t>
      </w:r>
      <w:proofErr w:type="spellStart"/>
      <w:r w:rsidR="00C80E9F">
        <w:t>dapat</w:t>
      </w:r>
      <w:proofErr w:type="spellEnd"/>
      <w:r w:rsidR="00C80E9F">
        <w:t xml:space="preserve"> </w:t>
      </w:r>
      <w:proofErr w:type="spellStart"/>
      <w:r w:rsidR="00C80E9F">
        <w:t>diekspresikan</w:t>
      </w:r>
      <w:proofErr w:type="spellEnd"/>
      <w:r w:rsidR="00C80E9F">
        <w:t xml:space="preserve"> </w:t>
      </w:r>
      <w:proofErr w:type="spellStart"/>
      <w:r w:rsidR="00C80E9F">
        <w:t>melalui</w:t>
      </w:r>
      <w:proofErr w:type="spellEnd"/>
      <w:r w:rsidR="00C80E9F">
        <w:t xml:space="preserve"> </w:t>
      </w:r>
      <w:proofErr w:type="spellStart"/>
      <w:r w:rsidR="00C80E9F">
        <w:t>tulisan</w:t>
      </w:r>
      <w:proofErr w:type="spellEnd"/>
      <w:r w:rsidR="00C80E9F">
        <w:t xml:space="preserve">, </w:t>
      </w:r>
      <w:proofErr w:type="spellStart"/>
      <w:r w:rsidR="00C80E9F">
        <w:t>bahasa</w:t>
      </w:r>
      <w:proofErr w:type="spellEnd"/>
      <w:r w:rsidR="00C80E9F">
        <w:t xml:space="preserve"> </w:t>
      </w:r>
      <w:proofErr w:type="spellStart"/>
      <w:r w:rsidR="00C80E9F">
        <w:t>tubuh</w:t>
      </w:r>
      <w:proofErr w:type="spellEnd"/>
      <w:r w:rsidR="00C80E9F">
        <w:t xml:space="preserve">, </w:t>
      </w:r>
      <w:proofErr w:type="spellStart"/>
      <w:r w:rsidR="00C80E9F">
        <w:t>bahasa</w:t>
      </w:r>
      <w:proofErr w:type="spellEnd"/>
      <w:r w:rsidR="00C80E9F">
        <w:t xml:space="preserve"> </w:t>
      </w:r>
      <w:proofErr w:type="spellStart"/>
      <w:r w:rsidR="00C80E9F">
        <w:t>isyarat</w:t>
      </w:r>
      <w:proofErr w:type="spellEnd"/>
      <w:r w:rsidR="00C80E9F">
        <w:t xml:space="preserve">, dan yang </w:t>
      </w:r>
      <w:proofErr w:type="spellStart"/>
      <w:r w:rsidR="00C80E9F">
        <w:t>lainnya</w:t>
      </w:r>
      <w:proofErr w:type="spellEnd"/>
      <w:r w:rsidR="00C80E9F">
        <w:t xml:space="preserve">. </w:t>
      </w:r>
      <w:proofErr w:type="spellStart"/>
      <w:r w:rsidR="00C80E9F">
        <w:rPr>
          <w:rFonts w:eastAsia="Arial"/>
          <w:color w:val="000000"/>
        </w:rPr>
        <w:t>Dalam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hal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pengembangan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berbicara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memegang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peran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penting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dalam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memperkuat</w:t>
      </w:r>
      <w:proofErr w:type="spellEnd"/>
      <w:r w:rsidR="00C80E9F">
        <w:rPr>
          <w:rFonts w:eastAsia="Arial"/>
          <w:color w:val="000000"/>
        </w:rPr>
        <w:t xml:space="preserve"> dan </w:t>
      </w:r>
      <w:proofErr w:type="spellStart"/>
      <w:r w:rsidR="00C80E9F">
        <w:rPr>
          <w:rFonts w:eastAsia="Arial"/>
          <w:color w:val="000000"/>
        </w:rPr>
        <w:t>mengasah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kemampuan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seseorang</w:t>
      </w:r>
      <w:proofErr w:type="spellEnd"/>
      <w:r w:rsidR="00C80E9F">
        <w:rPr>
          <w:rFonts w:eastAsia="Arial"/>
          <w:color w:val="000000"/>
        </w:rPr>
        <w:t xml:space="preserve">. </w:t>
      </w:r>
      <w:proofErr w:type="spellStart"/>
      <w:r w:rsidR="00C80E9F">
        <w:rPr>
          <w:rFonts w:eastAsia="Arial"/>
          <w:color w:val="000000"/>
        </w:rPr>
        <w:t>Melalui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berbicara</w:t>
      </w:r>
      <w:proofErr w:type="spellEnd"/>
      <w:r w:rsidR="00C80E9F">
        <w:rPr>
          <w:rFonts w:eastAsia="Arial"/>
          <w:color w:val="000000"/>
        </w:rPr>
        <w:t xml:space="preserve">, </w:t>
      </w:r>
      <w:proofErr w:type="spellStart"/>
      <w:r w:rsidR="00C80E9F">
        <w:rPr>
          <w:rFonts w:eastAsia="Arial"/>
          <w:color w:val="000000"/>
        </w:rPr>
        <w:t>seseorang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dapat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mempraktikkan</w:t>
      </w:r>
      <w:proofErr w:type="spellEnd"/>
      <w:r w:rsidR="00C80E9F">
        <w:rPr>
          <w:rFonts w:eastAsia="Arial"/>
          <w:color w:val="000000"/>
        </w:rPr>
        <w:t xml:space="preserve"> dan </w:t>
      </w:r>
      <w:proofErr w:type="spellStart"/>
      <w:r w:rsidR="00C80E9F">
        <w:rPr>
          <w:rFonts w:eastAsia="Arial"/>
          <w:color w:val="000000"/>
        </w:rPr>
        <w:t>meningkatkan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keterampilan</w:t>
      </w:r>
      <w:proofErr w:type="spellEnd"/>
      <w:r w:rsidR="00C80E9F">
        <w:rPr>
          <w:rFonts w:eastAsia="Arial"/>
          <w:color w:val="000000"/>
        </w:rPr>
        <w:t xml:space="preserve"> </w:t>
      </w:r>
      <w:proofErr w:type="spellStart"/>
      <w:r w:rsidR="00C80E9F">
        <w:rPr>
          <w:rFonts w:eastAsia="Arial"/>
          <w:color w:val="000000"/>
        </w:rPr>
        <w:t>bahasanya</w:t>
      </w:r>
      <w:proofErr w:type="spellEnd"/>
      <w:r w:rsidR="00C80E9F">
        <w:rPr>
          <w:rFonts w:eastAsia="Arial"/>
          <w:color w:val="000000"/>
        </w:rPr>
        <w:t xml:space="preserve">. </w:t>
      </w:r>
    </w:p>
    <w:p w14:paraId="3996FCD8" w14:textId="77777777" w:rsidR="00C80E9F" w:rsidRDefault="00C80E9F" w:rsidP="009B14B6">
      <w:r>
        <w:tab/>
      </w:r>
      <w:proofErr w:type="spellStart"/>
      <w:r>
        <w:t>Selain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dan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juga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seharihari</w:t>
      </w:r>
      <w:proofErr w:type="spellEnd"/>
      <w:r>
        <w:t xml:space="preserve">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. </w:t>
      </w:r>
      <w:proofErr w:type="spellStart"/>
      <w:r>
        <w:rPr>
          <w:lang w:val="en-US"/>
        </w:rPr>
        <w:t>M</w:t>
      </w:r>
      <w:r w:rsidRPr="00067B19">
        <w:rPr>
          <w:lang w:val="en-US"/>
        </w:rPr>
        <w:t>enurut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laporan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hasil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penelitian</w:t>
      </w:r>
      <w:proofErr w:type="spellEnd"/>
      <w:r w:rsidRPr="00067B19">
        <w:rPr>
          <w:lang w:val="en-US"/>
        </w:rPr>
        <w:t xml:space="preserve"> yang </w:t>
      </w:r>
      <w:proofErr w:type="spellStart"/>
      <w:r w:rsidRPr="00067B19">
        <w:rPr>
          <w:lang w:val="en-US"/>
        </w:rPr>
        <w:t>dilakukan</w:t>
      </w:r>
      <w:proofErr w:type="spellEnd"/>
      <w:r w:rsidRPr="00067B19">
        <w:rPr>
          <w:lang w:val="en-US"/>
        </w:rPr>
        <w:t xml:space="preserve"> Badan </w:t>
      </w:r>
      <w:proofErr w:type="spellStart"/>
      <w:r w:rsidRPr="00067B19">
        <w:rPr>
          <w:lang w:val="en-US"/>
        </w:rPr>
        <w:t>Pengembangan</w:t>
      </w:r>
      <w:proofErr w:type="spellEnd"/>
      <w:r w:rsidRPr="00067B19">
        <w:rPr>
          <w:lang w:val="en-US"/>
        </w:rPr>
        <w:t xml:space="preserve"> dan </w:t>
      </w:r>
      <w:proofErr w:type="spellStart"/>
      <w:r w:rsidRPr="00067B19">
        <w:rPr>
          <w:lang w:val="en-US"/>
        </w:rPr>
        <w:t>Pembinaan</w:t>
      </w:r>
      <w:proofErr w:type="spellEnd"/>
      <w:r w:rsidRPr="00067B19">
        <w:rPr>
          <w:lang w:val="en-US"/>
        </w:rPr>
        <w:t xml:space="preserve"> Bahasa </w:t>
      </w:r>
      <w:proofErr w:type="spellStart"/>
      <w:r w:rsidRPr="00067B19">
        <w:rPr>
          <w:lang w:val="en-US"/>
        </w:rPr>
        <w:t>Kemendikbud</w:t>
      </w:r>
      <w:proofErr w:type="spellEnd"/>
      <w:r w:rsidRPr="00067B19">
        <w:rPr>
          <w:lang w:val="en-US"/>
        </w:rPr>
        <w:t xml:space="preserve"> RI 2017, </w:t>
      </w:r>
      <w:proofErr w:type="spellStart"/>
      <w:r w:rsidRPr="00067B19">
        <w:rPr>
          <w:lang w:val="en-US"/>
        </w:rPr>
        <w:t>bahasa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daerah</w:t>
      </w:r>
      <w:proofErr w:type="spellEnd"/>
      <w:r w:rsidRPr="00067B19">
        <w:rPr>
          <w:lang w:val="en-US"/>
        </w:rPr>
        <w:t xml:space="preserve"> di Indonesia yang </w:t>
      </w:r>
      <w:proofErr w:type="spellStart"/>
      <w:r w:rsidRPr="00067B19">
        <w:rPr>
          <w:lang w:val="en-US"/>
        </w:rPr>
        <w:t>telah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teridentifikasi</w:t>
      </w:r>
      <w:proofErr w:type="spellEnd"/>
      <w:r w:rsidRPr="00067B19">
        <w:rPr>
          <w:lang w:val="en-US"/>
        </w:rPr>
        <w:t xml:space="preserve"> dan </w:t>
      </w:r>
      <w:proofErr w:type="spellStart"/>
      <w:r w:rsidRPr="00067B19">
        <w:rPr>
          <w:lang w:val="en-US"/>
        </w:rPr>
        <w:t>divalidasi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adalah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sebanyak</w:t>
      </w:r>
      <w:proofErr w:type="spellEnd"/>
      <w:r w:rsidRPr="00067B19">
        <w:rPr>
          <w:lang w:val="en-US"/>
        </w:rPr>
        <w:t xml:space="preserve"> 652 </w:t>
      </w:r>
      <w:proofErr w:type="spellStart"/>
      <w:r w:rsidRPr="00067B19">
        <w:rPr>
          <w:lang w:val="en-US"/>
        </w:rPr>
        <w:t>bahasa</w:t>
      </w:r>
      <w:proofErr w:type="spellEnd"/>
      <w:r w:rsidRPr="00067B19">
        <w:rPr>
          <w:lang w:val="en-US"/>
        </w:rPr>
        <w:t>.</w:t>
      </w:r>
      <w:r>
        <w:rPr>
          <w:lang w:val="en-US"/>
        </w:rPr>
        <w:t xml:space="preserve"> Salah </w:t>
      </w:r>
      <w:proofErr w:type="spellStart"/>
      <w:r>
        <w:rPr>
          <w:lang w:val="en-US"/>
        </w:rPr>
        <w:t>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biasanya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di wilayah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Timur,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Tengah, dan Yogyakarta.</w:t>
      </w:r>
    </w:p>
    <w:p w14:paraId="706EC91A" w14:textId="77777777" w:rsidR="00C80E9F" w:rsidRPr="00C80E9F" w:rsidRDefault="00C80E9F" w:rsidP="009B14B6">
      <w:pPr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tinggal</w:t>
      </w:r>
      <w:proofErr w:type="spellEnd"/>
      <w:r>
        <w:rPr>
          <w:lang w:val="en-US"/>
        </w:rPr>
        <w:t xml:space="preserve"> di Yogyakarta,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memegang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kehidupan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seharihari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 w:rsidRPr="00FC57DE">
        <w:t>Handayani</w:t>
      </w:r>
      <w:proofErr w:type="spellEnd"/>
      <w:r w:rsidRPr="00FC57DE">
        <w:t xml:space="preserve"> (2018), </w:t>
      </w:r>
      <w:r>
        <w:t xml:space="preserve">yang </w:t>
      </w:r>
      <w:proofErr w:type="spellStart"/>
      <w:r w:rsidRPr="00FC57DE">
        <w:t>mengemukakan</w:t>
      </w:r>
      <w:proofErr w:type="spellEnd"/>
      <w:r w:rsidRPr="00FC57DE">
        <w:t xml:space="preserve"> </w:t>
      </w:r>
      <w:proofErr w:type="spellStart"/>
      <w:r w:rsidRPr="00FC57DE">
        <w:t>bahwa</w:t>
      </w:r>
      <w:proofErr w:type="spellEnd"/>
      <w:r w:rsidRPr="00FC57DE">
        <w:t xml:space="preserve"> </w:t>
      </w:r>
      <w:proofErr w:type="spellStart"/>
      <w:r w:rsidRPr="00FC57DE">
        <w:t>kebiasaan</w:t>
      </w:r>
      <w:proofErr w:type="spellEnd"/>
      <w:r w:rsidRPr="00FC57DE">
        <w:t xml:space="preserve"> </w:t>
      </w:r>
      <w:proofErr w:type="spellStart"/>
      <w:r w:rsidRPr="00FC57DE">
        <w:t>menggunakan</w:t>
      </w:r>
      <w:proofErr w:type="spellEnd"/>
      <w:r w:rsidRPr="00FC57DE">
        <w:t xml:space="preserve"> </w:t>
      </w:r>
      <w:r>
        <w:t xml:space="preserve">Bahasa </w:t>
      </w:r>
      <w:proofErr w:type="spellStart"/>
      <w:r>
        <w:t>Jawa</w:t>
      </w:r>
      <w:proofErr w:type="spellEnd"/>
      <w:r w:rsidRPr="00FC57DE">
        <w:t xml:space="preserve"> </w:t>
      </w:r>
      <w:proofErr w:type="spellStart"/>
      <w:r w:rsidRPr="00FC57DE">
        <w:t>dapat</w:t>
      </w:r>
      <w:proofErr w:type="spellEnd"/>
      <w:r w:rsidRPr="00FC57DE">
        <w:t xml:space="preserve"> </w:t>
      </w:r>
      <w:proofErr w:type="spellStart"/>
      <w:r w:rsidRPr="00FC57DE">
        <w:t>mengimplementasikan</w:t>
      </w:r>
      <w:proofErr w:type="spellEnd"/>
      <w:r w:rsidRPr="00FC57DE">
        <w:t xml:space="preserve"> </w:t>
      </w:r>
      <w:proofErr w:type="spellStart"/>
      <w:r w:rsidRPr="00FC57DE">
        <w:t>nilai-nilai</w:t>
      </w:r>
      <w:proofErr w:type="spellEnd"/>
      <w:r w:rsidRPr="00FC57DE">
        <w:t xml:space="preserve"> </w:t>
      </w:r>
      <w:proofErr w:type="spellStart"/>
      <w:r w:rsidRPr="00FC57DE">
        <w:t>pendidikan</w:t>
      </w:r>
      <w:proofErr w:type="spellEnd"/>
      <w:r w:rsidRPr="00FC57DE">
        <w:t xml:space="preserve"> </w:t>
      </w:r>
      <w:proofErr w:type="spellStart"/>
      <w:r w:rsidRPr="00FC57DE">
        <w:t>karakter</w:t>
      </w:r>
      <w:proofErr w:type="spellEnd"/>
      <w:r w:rsidRPr="00FC57DE">
        <w:t xml:space="preserve">, </w:t>
      </w:r>
      <w:proofErr w:type="spellStart"/>
      <w:r w:rsidRPr="00FC57DE">
        <w:t>yaitu</w:t>
      </w:r>
      <w:proofErr w:type="spellEnd"/>
      <w:r w:rsidRPr="00FC57DE">
        <w:t xml:space="preserve">: </w:t>
      </w:r>
      <w:proofErr w:type="spellStart"/>
      <w:r w:rsidRPr="00FC57DE">
        <w:t>toleransi</w:t>
      </w:r>
      <w:proofErr w:type="spellEnd"/>
      <w:r w:rsidRPr="00FC57DE">
        <w:t xml:space="preserve">, </w:t>
      </w:r>
      <w:proofErr w:type="spellStart"/>
      <w:r w:rsidRPr="00FC57DE">
        <w:t>disiplin</w:t>
      </w:r>
      <w:proofErr w:type="spellEnd"/>
      <w:r w:rsidRPr="00FC57DE">
        <w:t xml:space="preserve">, </w:t>
      </w:r>
      <w:proofErr w:type="spellStart"/>
      <w:r w:rsidRPr="00FC57DE">
        <w:t>sikap</w:t>
      </w:r>
      <w:proofErr w:type="spellEnd"/>
      <w:r w:rsidRPr="00FC57DE">
        <w:t xml:space="preserve"> </w:t>
      </w:r>
      <w:proofErr w:type="spellStart"/>
      <w:r w:rsidRPr="00FC57DE">
        <w:t>demokratis</w:t>
      </w:r>
      <w:proofErr w:type="spellEnd"/>
      <w:r w:rsidRPr="00FC57DE">
        <w:t xml:space="preserve">, </w:t>
      </w:r>
      <w:proofErr w:type="spellStart"/>
      <w:r w:rsidRPr="00FC57DE">
        <w:t>sikap</w:t>
      </w:r>
      <w:proofErr w:type="spellEnd"/>
      <w:r w:rsidRPr="00FC57DE">
        <w:t xml:space="preserve"> </w:t>
      </w:r>
      <w:proofErr w:type="spellStart"/>
      <w:r w:rsidRPr="00FC57DE">
        <w:t>komunikatif</w:t>
      </w:r>
      <w:proofErr w:type="spellEnd"/>
      <w:r w:rsidRPr="00FC57DE">
        <w:t xml:space="preserve">, dan </w:t>
      </w:r>
      <w:proofErr w:type="spellStart"/>
      <w:r w:rsidRPr="00FC57DE">
        <w:t>cintai</w:t>
      </w:r>
      <w:proofErr w:type="spellEnd"/>
      <w:r w:rsidRPr="00FC57DE">
        <w:t xml:space="preserve"> </w:t>
      </w:r>
      <w:proofErr w:type="spellStart"/>
      <w:r w:rsidRPr="00FC57DE">
        <w:t>kedamaian</w:t>
      </w:r>
      <w:proofErr w:type="spellEnd"/>
      <w:r w:rsidRPr="00FC57DE">
        <w:t xml:space="preserve">. </w:t>
      </w:r>
      <w:proofErr w:type="spellStart"/>
      <w:r w:rsidRPr="00FC57DE">
        <w:t>Tingkatan</w:t>
      </w:r>
      <w:proofErr w:type="spellEnd"/>
      <w:r w:rsidRPr="00FC57DE"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Jawa</w:t>
      </w:r>
      <w:proofErr w:type="spellEnd"/>
      <w:r w:rsidRPr="00FC57DE">
        <w:t xml:space="preserve"> </w:t>
      </w:r>
      <w:proofErr w:type="spellStart"/>
      <w:r w:rsidRPr="00FC57DE">
        <w:t>dipakai</w:t>
      </w:r>
      <w:proofErr w:type="spellEnd"/>
      <w:r w:rsidRPr="00FC57DE">
        <w:t xml:space="preserve"> </w:t>
      </w:r>
      <w:proofErr w:type="spellStart"/>
      <w:r w:rsidRPr="00FC57DE">
        <w:t>sebagai</w:t>
      </w:r>
      <w:proofErr w:type="spellEnd"/>
      <w:r w:rsidRPr="00FC57DE">
        <w:t xml:space="preserve"> tata </w:t>
      </w:r>
      <w:proofErr w:type="spellStart"/>
      <w:r w:rsidRPr="00FC57DE">
        <w:t>pergaulan</w:t>
      </w:r>
      <w:proofErr w:type="spellEnd"/>
      <w:r w:rsidRPr="00FC57DE">
        <w:t xml:space="preserve"> </w:t>
      </w:r>
      <w:proofErr w:type="spellStart"/>
      <w:r w:rsidRPr="00FC57DE">
        <w:t>yaitu</w:t>
      </w:r>
      <w:proofErr w:type="spellEnd"/>
      <w:r w:rsidRPr="00FC57DE">
        <w:t xml:space="preserve"> </w:t>
      </w:r>
      <w:proofErr w:type="spellStart"/>
      <w:r w:rsidRPr="00FC57DE">
        <w:t>unggah-ungguh</w:t>
      </w:r>
      <w:proofErr w:type="spellEnd"/>
      <w:r w:rsidRPr="00FC57DE"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disadari</w:t>
      </w:r>
      <w:proofErr w:type="spellEnd"/>
      <w:r>
        <w:t xml:space="preserve"> oleh orang </w:t>
      </w:r>
      <w:proofErr w:type="spellStart"/>
      <w:r>
        <w:t>tua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Yogyakarta. Masih </w:t>
      </w:r>
      <w:proofErr w:type="spellStart"/>
      <w:r>
        <w:t>banyak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yang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seharihari</w:t>
      </w:r>
      <w:proofErr w:type="spellEnd"/>
      <w:r>
        <w:t xml:space="preserve">. </w:t>
      </w:r>
    </w:p>
    <w:p w14:paraId="6525D418" w14:textId="77777777" w:rsidR="00C80E9F" w:rsidRPr="00C80E9F" w:rsidRDefault="00C80E9F" w:rsidP="009B14B6">
      <w:r>
        <w:tab/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Balai</w:t>
      </w:r>
      <w:proofErr w:type="spellEnd"/>
      <w:r>
        <w:rPr>
          <w:lang w:val="en-US"/>
        </w:rPr>
        <w:t xml:space="preserve"> Bahasa Yogyakarta (2023) yang </w:t>
      </w:r>
      <w:proofErr w:type="spellStart"/>
      <w:r w:rsidRPr="00F82A78">
        <w:rPr>
          <w:lang w:val="en-US"/>
        </w:rPr>
        <w:t>menyebutkan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fakta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bahwa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kondisi</w:t>
      </w:r>
      <w:proofErr w:type="spellEnd"/>
      <w:r w:rsidRPr="00F82A78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terbilang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masih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stabil</w:t>
      </w:r>
      <w:proofErr w:type="spellEnd"/>
      <w:r w:rsidRPr="00F82A78">
        <w:rPr>
          <w:lang w:val="en-US"/>
        </w:rPr>
        <w:t xml:space="preserve">, </w:t>
      </w:r>
      <w:proofErr w:type="spellStart"/>
      <w:r w:rsidRPr="00F82A78">
        <w:rPr>
          <w:lang w:val="en-US"/>
        </w:rPr>
        <w:t>akan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tetapi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kondisi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ini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sebaiknya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tidak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membuat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masyarakat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terlena</w:t>
      </w:r>
      <w:proofErr w:type="spellEnd"/>
      <w:r w:rsidRPr="00F82A78">
        <w:rPr>
          <w:lang w:val="en-US"/>
        </w:rPr>
        <w:t xml:space="preserve">. Data </w:t>
      </w:r>
      <w:proofErr w:type="spellStart"/>
      <w:r w:rsidRPr="00F82A78">
        <w:rPr>
          <w:lang w:val="en-US"/>
        </w:rPr>
        <w:t>survei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terbaru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dari</w:t>
      </w:r>
      <w:proofErr w:type="spellEnd"/>
      <w:r w:rsidRPr="00F82A78">
        <w:rPr>
          <w:lang w:val="en-US"/>
        </w:rPr>
        <w:t xml:space="preserve"> Badan Pusat </w:t>
      </w:r>
      <w:proofErr w:type="spellStart"/>
      <w:r w:rsidRPr="00F82A78">
        <w:rPr>
          <w:lang w:val="en-US"/>
        </w:rPr>
        <w:t>Statistik</w:t>
      </w:r>
      <w:proofErr w:type="spellEnd"/>
      <w:r w:rsidRPr="00F82A78">
        <w:rPr>
          <w:lang w:val="en-US"/>
        </w:rPr>
        <w:t xml:space="preserve"> (BPS) </w:t>
      </w:r>
      <w:proofErr w:type="spellStart"/>
      <w:r w:rsidRPr="00F82A78">
        <w:rPr>
          <w:lang w:val="en-US"/>
        </w:rPr>
        <w:t>menyebutkan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bahwa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penutur</w:t>
      </w:r>
      <w:proofErr w:type="spellEnd"/>
      <w:r w:rsidRPr="00F82A78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tercatat</w:t>
      </w:r>
      <w:proofErr w:type="spellEnd"/>
      <w:r w:rsidRPr="00F82A78">
        <w:rPr>
          <w:lang w:val="en-US"/>
        </w:rPr>
        <w:t xml:space="preserve"> 80 </w:t>
      </w:r>
      <w:proofErr w:type="spellStart"/>
      <w:r w:rsidRPr="00F82A78">
        <w:rPr>
          <w:lang w:val="en-US"/>
        </w:rPr>
        <w:t>juta</w:t>
      </w:r>
      <w:proofErr w:type="spellEnd"/>
      <w:r w:rsidRPr="00F82A78">
        <w:rPr>
          <w:lang w:val="en-US"/>
        </w:rPr>
        <w:t xml:space="preserve"> orang. </w:t>
      </w:r>
      <w:proofErr w:type="spellStart"/>
      <w:r w:rsidRPr="00F82A78">
        <w:rPr>
          <w:lang w:val="en-US"/>
        </w:rPr>
        <w:t>Namun</w:t>
      </w:r>
      <w:proofErr w:type="spellEnd"/>
      <w:r w:rsidRPr="00F82A78">
        <w:rPr>
          <w:lang w:val="en-US"/>
        </w:rPr>
        <w:t xml:space="preserve">,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F82A78">
        <w:rPr>
          <w:lang w:val="en-US"/>
        </w:rPr>
        <w:t xml:space="preserve"> juga </w:t>
      </w:r>
      <w:proofErr w:type="spellStart"/>
      <w:r w:rsidRPr="00F82A78">
        <w:rPr>
          <w:lang w:val="en-US"/>
        </w:rPr>
        <w:t>telah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mengalami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kemunduran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dengan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angka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turun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sekitar</w:t>
      </w:r>
      <w:proofErr w:type="spellEnd"/>
      <w:r w:rsidRPr="00F82A78">
        <w:rPr>
          <w:lang w:val="en-US"/>
        </w:rPr>
        <w:t xml:space="preserve"> 0,8 </w:t>
      </w:r>
      <w:proofErr w:type="spellStart"/>
      <w:r w:rsidRPr="00F82A78">
        <w:rPr>
          <w:lang w:val="en-US"/>
        </w:rPr>
        <w:t>persen</w:t>
      </w:r>
      <w:proofErr w:type="spellEnd"/>
      <w:r w:rsidRPr="00F82A78">
        <w:rPr>
          <w:lang w:val="en-US"/>
        </w:rPr>
        <w:t xml:space="preserve">. </w:t>
      </w:r>
      <w:proofErr w:type="spellStart"/>
      <w:r w:rsidRPr="00F82A78">
        <w:rPr>
          <w:lang w:val="en-US"/>
        </w:rPr>
        <w:t>Selain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itu</w:t>
      </w:r>
      <w:proofErr w:type="spellEnd"/>
      <w:r w:rsidRPr="00F82A78">
        <w:rPr>
          <w:lang w:val="en-US"/>
        </w:rPr>
        <w:t xml:space="preserve">, </w:t>
      </w:r>
      <w:proofErr w:type="spellStart"/>
      <w:r w:rsidRPr="00F82A78">
        <w:rPr>
          <w:lang w:val="en-US"/>
        </w:rPr>
        <w:t>diungkapkan</w:t>
      </w:r>
      <w:proofErr w:type="spellEnd"/>
      <w:r w:rsidRPr="00F82A78">
        <w:rPr>
          <w:lang w:val="en-US"/>
        </w:rPr>
        <w:t xml:space="preserve"> juga </w:t>
      </w:r>
      <w:proofErr w:type="spellStart"/>
      <w:r w:rsidRPr="00F82A78">
        <w:rPr>
          <w:lang w:val="en-US"/>
        </w:rPr>
        <w:t>bahwa</w:t>
      </w:r>
      <w:proofErr w:type="spellEnd"/>
      <w:r w:rsidRPr="00F82A78">
        <w:rPr>
          <w:lang w:val="en-US"/>
        </w:rPr>
        <w:t xml:space="preserve"> di </w:t>
      </w:r>
      <w:proofErr w:type="spellStart"/>
      <w:r w:rsidRPr="00F82A78">
        <w:rPr>
          <w:lang w:val="en-US"/>
        </w:rPr>
        <w:t>lingkungan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keluarga</w:t>
      </w:r>
      <w:proofErr w:type="spellEnd"/>
      <w:r w:rsidRPr="00F82A78">
        <w:rPr>
          <w:lang w:val="en-US"/>
        </w:rPr>
        <w:t xml:space="preserve">, </w:t>
      </w:r>
      <w:proofErr w:type="spellStart"/>
      <w:r w:rsidRPr="00F82A78">
        <w:rPr>
          <w:lang w:val="en-US"/>
        </w:rPr>
        <w:t>hanya</w:t>
      </w:r>
      <w:proofErr w:type="spellEnd"/>
      <w:r w:rsidRPr="00F82A78">
        <w:rPr>
          <w:lang w:val="en-US"/>
        </w:rPr>
        <w:t xml:space="preserve"> 73 </w:t>
      </w:r>
      <w:proofErr w:type="spellStart"/>
      <w:r w:rsidRPr="00F82A78">
        <w:rPr>
          <w:lang w:val="en-US"/>
        </w:rPr>
        <w:t>persen</w:t>
      </w:r>
      <w:proofErr w:type="spellEnd"/>
      <w:r w:rsidRPr="00F82A78">
        <w:rPr>
          <w:lang w:val="en-US"/>
        </w:rPr>
        <w:t xml:space="preserve"> orang </w:t>
      </w:r>
      <w:proofErr w:type="spellStart"/>
      <w:r w:rsidRPr="00F82A78">
        <w:rPr>
          <w:lang w:val="en-US"/>
        </w:rPr>
        <w:t>Jawa</w:t>
      </w:r>
      <w:proofErr w:type="spellEnd"/>
      <w:r w:rsidRPr="00F82A78">
        <w:rPr>
          <w:lang w:val="en-US"/>
        </w:rPr>
        <w:t xml:space="preserve"> yang </w:t>
      </w:r>
      <w:proofErr w:type="spellStart"/>
      <w:r w:rsidRPr="00F82A78">
        <w:rPr>
          <w:lang w:val="en-US"/>
        </w:rPr>
        <w:t>menggunakan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bahasa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daerahnya</w:t>
      </w:r>
      <w:proofErr w:type="spellEnd"/>
      <w:r w:rsidRPr="00F82A78">
        <w:rPr>
          <w:lang w:val="en-US"/>
        </w:rPr>
        <w:t xml:space="preserve">. </w:t>
      </w:r>
      <w:proofErr w:type="spellStart"/>
      <w:r w:rsidRPr="00F82A78">
        <w:rPr>
          <w:lang w:val="en-US"/>
        </w:rPr>
        <w:t>Sisanya</w:t>
      </w:r>
      <w:proofErr w:type="spellEnd"/>
      <w:r w:rsidRPr="00F82A78">
        <w:rPr>
          <w:lang w:val="en-US"/>
        </w:rPr>
        <w:t xml:space="preserve">, 27 </w:t>
      </w:r>
      <w:proofErr w:type="spellStart"/>
      <w:r w:rsidRPr="00F82A78">
        <w:rPr>
          <w:lang w:val="en-US"/>
        </w:rPr>
        <w:t>persen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lagi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sudah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tidak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lagi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menggunakan</w:t>
      </w:r>
      <w:proofErr w:type="spellEnd"/>
      <w:r w:rsidRPr="00F82A78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F82A78">
        <w:rPr>
          <w:lang w:val="en-US"/>
        </w:rPr>
        <w:t xml:space="preserve"> di </w:t>
      </w:r>
      <w:proofErr w:type="spellStart"/>
      <w:r w:rsidRPr="00F82A78">
        <w:rPr>
          <w:lang w:val="en-US"/>
        </w:rPr>
        <w:t>lingkungan</w:t>
      </w:r>
      <w:proofErr w:type="spellEnd"/>
      <w:r w:rsidRPr="00F82A78">
        <w:rPr>
          <w:lang w:val="en-US"/>
        </w:rPr>
        <w:t xml:space="preserve"> </w:t>
      </w:r>
      <w:proofErr w:type="spellStart"/>
      <w:r w:rsidRPr="00F82A78">
        <w:rPr>
          <w:lang w:val="en-US"/>
        </w:rPr>
        <w:t>keluarga</w:t>
      </w:r>
      <w:proofErr w:type="spellEnd"/>
      <w:r w:rsidRPr="00F82A78">
        <w:rPr>
          <w:lang w:val="en-US"/>
        </w:rPr>
        <w:t>.</w:t>
      </w:r>
    </w:p>
    <w:p w14:paraId="77467B0D" w14:textId="77777777" w:rsidR="00796186" w:rsidRDefault="00796186" w:rsidP="009B14B6">
      <w:pPr>
        <w:rPr>
          <w:lang w:val="en-US"/>
        </w:rPr>
      </w:pPr>
      <w:r>
        <w:rPr>
          <w:lang w:val="en-US"/>
        </w:rPr>
        <w:tab/>
      </w:r>
      <w:proofErr w:type="spellStart"/>
      <w:r w:rsidRPr="00067B19">
        <w:rPr>
          <w:lang w:val="en-US"/>
        </w:rPr>
        <w:t>Berdasarkan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observasi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awal</w:t>
      </w:r>
      <w:proofErr w:type="spellEnd"/>
      <w:r w:rsidRPr="00067B19">
        <w:rPr>
          <w:lang w:val="en-US"/>
        </w:rPr>
        <w:t xml:space="preserve"> yang </w:t>
      </w:r>
      <w:proofErr w:type="spellStart"/>
      <w:r w:rsidRPr="00067B19">
        <w:rPr>
          <w:lang w:val="en-US"/>
        </w:rPr>
        <w:t>peneliti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lakukan</w:t>
      </w:r>
      <w:proofErr w:type="spellEnd"/>
      <w:r w:rsidRPr="00067B19">
        <w:rPr>
          <w:lang w:val="en-US"/>
        </w:rPr>
        <w:t xml:space="preserve"> di TK Negeri 1 Kretek, </w:t>
      </w:r>
      <w:proofErr w:type="spellStart"/>
      <w:r w:rsidRPr="00067B19">
        <w:rPr>
          <w:lang w:val="en-US"/>
        </w:rPr>
        <w:t>dapat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diketahui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bahwa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dalam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berkomunikasi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sehari-hari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mayoritas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menggunakan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Indonesia</w:t>
      </w:r>
      <w:r w:rsidRPr="00067B19">
        <w:rPr>
          <w:lang w:val="en-US"/>
        </w:rPr>
        <w:t xml:space="preserve">. Hal </w:t>
      </w:r>
      <w:proofErr w:type="spellStart"/>
      <w:r w:rsidRPr="00067B19">
        <w:rPr>
          <w:lang w:val="en-US"/>
        </w:rPr>
        <w:t>ini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terlihat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ket</w:t>
      </w:r>
      <w:r>
        <w:rPr>
          <w:lang w:val="en-US"/>
        </w:rPr>
        <w:t>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guru dan</w:t>
      </w:r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anak-anak</w:t>
      </w:r>
      <w:proofErr w:type="spellEnd"/>
      <w:r w:rsidRPr="00067B19">
        <w:rPr>
          <w:lang w:val="en-US"/>
        </w:rPr>
        <w:t xml:space="preserve"> yang lain pada </w:t>
      </w:r>
      <w:proofErr w:type="spellStart"/>
      <w:r w:rsidRPr="00067B19">
        <w:rPr>
          <w:lang w:val="en-US"/>
        </w:rPr>
        <w:t>saat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sedang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bermain</w:t>
      </w:r>
      <w:proofErr w:type="spellEnd"/>
      <w:r w:rsidRPr="00067B19">
        <w:rPr>
          <w:lang w:val="en-US"/>
        </w:rPr>
        <w:t>.</w:t>
      </w:r>
      <w:r w:rsidRPr="00067B19">
        <w:t xml:space="preserve"> </w:t>
      </w:r>
      <w:proofErr w:type="spellStart"/>
      <w:r w:rsidRPr="00067B19">
        <w:rPr>
          <w:lang w:val="en-US"/>
        </w:rPr>
        <w:t>Selain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itu</w:t>
      </w:r>
      <w:proofErr w:type="spellEnd"/>
      <w:r w:rsidRPr="00067B19">
        <w:rPr>
          <w:lang w:val="en-US"/>
        </w:rPr>
        <w:t xml:space="preserve"> juga</w:t>
      </w:r>
      <w:r w:rsidRPr="00067B19">
        <w:t xml:space="preserve">, </w:t>
      </w:r>
      <w:proofErr w:type="spellStart"/>
      <w:r w:rsidRPr="00067B19">
        <w:rPr>
          <w:lang w:val="en-US"/>
        </w:rPr>
        <w:t>ditemukan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beberapa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mampu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menggunakan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namun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belum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tepat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secara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penggunaannya</w:t>
      </w:r>
      <w:proofErr w:type="spellEnd"/>
      <w:r w:rsidRPr="00067B19">
        <w:rPr>
          <w:lang w:val="en-US"/>
        </w:rPr>
        <w:t xml:space="preserve">. </w:t>
      </w:r>
      <w:proofErr w:type="spellStart"/>
      <w:r w:rsidRPr="00067B19">
        <w:rPr>
          <w:lang w:val="en-US"/>
        </w:rPr>
        <w:t>Anak-anak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belum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mengetahui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ragam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  yang</w:t>
      </w:r>
      <w:proofErr w:type="gram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sesuai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dengan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tingkatannya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karena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dalam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penerapannya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anak-anak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masih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menggunakan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bahasa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campuran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yaitu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Indonesia</w:t>
      </w:r>
      <w:r w:rsidRPr="00067B19">
        <w:rPr>
          <w:lang w:val="en-US"/>
        </w:rPr>
        <w:t xml:space="preserve"> dan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i/>
          <w:lang w:val="en-US"/>
        </w:rPr>
        <w:t>ngoko</w:t>
      </w:r>
      <w:proofErr w:type="spellEnd"/>
      <w:r w:rsidRPr="00067B19">
        <w:rPr>
          <w:lang w:val="en-US"/>
        </w:rPr>
        <w:t xml:space="preserve">. </w:t>
      </w:r>
      <w:r w:rsidRPr="00067B19">
        <w:rPr>
          <w:lang w:val="id-ID"/>
        </w:rPr>
        <w:t xml:space="preserve">Hal ini </w:t>
      </w:r>
      <w:proofErr w:type="spellStart"/>
      <w:r w:rsidRPr="00067B19">
        <w:rPr>
          <w:lang w:val="en-US"/>
        </w:rPr>
        <w:t>terlihat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ketika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sedang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mengobrol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dengan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temannya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tersebut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menggunakan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dua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bahasa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yaitu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Indonesia</w:t>
      </w:r>
      <w:r w:rsidRPr="00067B19">
        <w:rPr>
          <w:lang w:val="en-US"/>
        </w:rPr>
        <w:t xml:space="preserve"> dan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. </w:t>
      </w:r>
      <w:proofErr w:type="spellStart"/>
      <w:r w:rsidRPr="00067B19">
        <w:rPr>
          <w:lang w:val="en-US"/>
        </w:rPr>
        <w:t>Misalnya</w:t>
      </w:r>
      <w:proofErr w:type="spellEnd"/>
      <w:r w:rsidRPr="00067B19">
        <w:rPr>
          <w:lang w:val="en-US"/>
        </w:rPr>
        <w:t xml:space="preserve">, </w:t>
      </w:r>
      <w:r w:rsidRPr="00067B19">
        <w:rPr>
          <w:i/>
          <w:lang w:val="en-US"/>
        </w:rPr>
        <w:t xml:space="preserve">“Ayo, </w:t>
      </w:r>
      <w:proofErr w:type="spellStart"/>
      <w:r w:rsidRPr="00067B19">
        <w:rPr>
          <w:i/>
          <w:lang w:val="en-US"/>
        </w:rPr>
        <w:t>kita</w:t>
      </w:r>
      <w:proofErr w:type="spellEnd"/>
      <w:r w:rsidRPr="00067B19">
        <w:rPr>
          <w:i/>
          <w:lang w:val="en-US"/>
        </w:rPr>
        <w:t xml:space="preserve"> </w:t>
      </w:r>
      <w:proofErr w:type="spellStart"/>
      <w:r w:rsidRPr="00067B19">
        <w:rPr>
          <w:i/>
          <w:lang w:val="en-US"/>
        </w:rPr>
        <w:t>dolanan</w:t>
      </w:r>
      <w:proofErr w:type="spellEnd"/>
      <w:r w:rsidRPr="00067B19">
        <w:rPr>
          <w:i/>
          <w:lang w:val="en-US"/>
        </w:rPr>
        <w:t xml:space="preserve"> </w:t>
      </w:r>
      <w:proofErr w:type="spellStart"/>
      <w:r w:rsidRPr="00067B19">
        <w:rPr>
          <w:i/>
          <w:lang w:val="en-US"/>
        </w:rPr>
        <w:t>balok</w:t>
      </w:r>
      <w:proofErr w:type="spellEnd"/>
      <w:r w:rsidRPr="00067B19">
        <w:rPr>
          <w:i/>
          <w:lang w:val="en-US"/>
        </w:rPr>
        <w:t>!”</w:t>
      </w:r>
      <w:r w:rsidRPr="00067B19">
        <w:rPr>
          <w:lang w:val="en-US"/>
        </w:rPr>
        <w:t xml:space="preserve">. </w:t>
      </w:r>
      <w:proofErr w:type="spellStart"/>
      <w:r w:rsidRPr="00067B19">
        <w:rPr>
          <w:lang w:val="en-US"/>
        </w:rPr>
        <w:t>Selain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itu</w:t>
      </w:r>
      <w:proofErr w:type="spellEnd"/>
      <w:r w:rsidRPr="00067B19">
        <w:rPr>
          <w:lang w:val="en-US"/>
        </w:rPr>
        <w:t xml:space="preserve">, </w:t>
      </w:r>
      <w:proofErr w:type="spellStart"/>
      <w:r w:rsidRPr="00067B19">
        <w:rPr>
          <w:lang w:val="en-US"/>
        </w:rPr>
        <w:t>ditemukan</w:t>
      </w:r>
      <w:proofErr w:type="spellEnd"/>
      <w:r w:rsidRPr="00067B19">
        <w:rPr>
          <w:lang w:val="en-US"/>
        </w:rPr>
        <w:t xml:space="preserve"> juga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keliru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dalam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menggunakan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 </w:t>
      </w:r>
      <w:r w:rsidRPr="00067B19">
        <w:rPr>
          <w:i/>
          <w:lang w:val="en-US"/>
        </w:rPr>
        <w:t>krama</w:t>
      </w:r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untuk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berkomunikasi</w:t>
      </w:r>
      <w:proofErr w:type="spellEnd"/>
      <w:r w:rsidRPr="00067B19">
        <w:rPr>
          <w:lang w:val="en-US"/>
        </w:rPr>
        <w:t xml:space="preserve">. </w:t>
      </w:r>
      <w:proofErr w:type="spellStart"/>
      <w:r w:rsidRPr="00067B19">
        <w:rPr>
          <w:lang w:val="en-US"/>
        </w:rPr>
        <w:t>Misalnya</w:t>
      </w:r>
      <w:proofErr w:type="spellEnd"/>
      <w:r w:rsidRPr="00067B19">
        <w:rPr>
          <w:lang w:val="en-US"/>
        </w:rPr>
        <w:t xml:space="preserve">, </w:t>
      </w:r>
      <w:r w:rsidRPr="00067B19">
        <w:rPr>
          <w:i/>
          <w:lang w:val="en-US"/>
        </w:rPr>
        <w:t>“</w:t>
      </w:r>
      <w:proofErr w:type="spellStart"/>
      <w:r w:rsidRPr="00067B19">
        <w:rPr>
          <w:i/>
          <w:lang w:val="en-US"/>
        </w:rPr>
        <w:t>Ibu</w:t>
      </w:r>
      <w:proofErr w:type="spellEnd"/>
      <w:r w:rsidRPr="00067B19">
        <w:rPr>
          <w:i/>
          <w:lang w:val="en-US"/>
        </w:rPr>
        <w:t xml:space="preserve"> Guru </w:t>
      </w:r>
      <w:proofErr w:type="spellStart"/>
      <w:r w:rsidRPr="00067B19">
        <w:rPr>
          <w:i/>
          <w:lang w:val="en-US"/>
        </w:rPr>
        <w:t>sampun</w:t>
      </w:r>
      <w:proofErr w:type="spellEnd"/>
      <w:r w:rsidRPr="00067B19">
        <w:rPr>
          <w:i/>
          <w:lang w:val="en-US"/>
        </w:rPr>
        <w:t xml:space="preserve"> </w:t>
      </w:r>
      <w:proofErr w:type="spellStart"/>
      <w:r w:rsidRPr="00067B19">
        <w:rPr>
          <w:i/>
          <w:lang w:val="en-US"/>
        </w:rPr>
        <w:t>maem</w:t>
      </w:r>
      <w:proofErr w:type="spellEnd"/>
      <w:r w:rsidRPr="00067B19">
        <w:rPr>
          <w:i/>
          <w:lang w:val="en-US"/>
        </w:rPr>
        <w:t xml:space="preserve"> </w:t>
      </w:r>
      <w:proofErr w:type="spellStart"/>
      <w:r w:rsidRPr="00067B19">
        <w:rPr>
          <w:i/>
          <w:lang w:val="en-US"/>
        </w:rPr>
        <w:t>dereng</w:t>
      </w:r>
      <w:proofErr w:type="spellEnd"/>
      <w:r w:rsidRPr="00067B19">
        <w:rPr>
          <w:i/>
          <w:lang w:val="en-US"/>
        </w:rPr>
        <w:t>?”.</w:t>
      </w:r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Tentu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hal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demikian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tidak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tepat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jika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disesuaikan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dengan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unggah-ungguh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.  </w:t>
      </w:r>
      <w:proofErr w:type="spellStart"/>
      <w:r w:rsidRPr="00067B19">
        <w:rPr>
          <w:lang w:val="en-US"/>
        </w:rPr>
        <w:t>Berdasarkan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wawancara</w:t>
      </w:r>
      <w:proofErr w:type="spellEnd"/>
      <w:r w:rsidRPr="00067B19">
        <w:rPr>
          <w:lang w:val="en-US"/>
        </w:rPr>
        <w:t xml:space="preserve"> yang </w:t>
      </w:r>
      <w:proofErr w:type="spellStart"/>
      <w:r w:rsidRPr="00067B19">
        <w:rPr>
          <w:lang w:val="en-US"/>
        </w:rPr>
        <w:t>telah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dilakukan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hal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ini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lastRenderedPageBreak/>
        <w:t>terjadi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karena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beberapa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faktor</w:t>
      </w:r>
      <w:proofErr w:type="spellEnd"/>
      <w:r w:rsidRPr="00067B19">
        <w:rPr>
          <w:lang w:val="en-US"/>
        </w:rPr>
        <w:t xml:space="preserve">, salah </w:t>
      </w:r>
      <w:proofErr w:type="spellStart"/>
      <w:r w:rsidRPr="00067B19">
        <w:rPr>
          <w:lang w:val="en-US"/>
        </w:rPr>
        <w:t>satunya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adalah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karena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berada</w:t>
      </w:r>
      <w:proofErr w:type="spellEnd"/>
      <w:r w:rsidRPr="00067B19">
        <w:rPr>
          <w:lang w:val="en-US"/>
        </w:rPr>
        <w:t xml:space="preserve"> di </w:t>
      </w:r>
      <w:proofErr w:type="spellStart"/>
      <w:r w:rsidRPr="00067B19">
        <w:rPr>
          <w:lang w:val="en-US"/>
        </w:rPr>
        <w:t>lingkungan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wisata</w:t>
      </w:r>
      <w:proofErr w:type="spellEnd"/>
      <w:r w:rsidRPr="00067B19">
        <w:rPr>
          <w:lang w:val="en-US"/>
        </w:rPr>
        <w:t xml:space="preserve">,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r w:rsidRPr="00067B19">
        <w:rPr>
          <w:lang w:val="en-US"/>
        </w:rPr>
        <w:t xml:space="preserve">orang </w:t>
      </w:r>
      <w:proofErr w:type="spellStart"/>
      <w:r w:rsidRPr="00067B19">
        <w:rPr>
          <w:lang w:val="en-US"/>
        </w:rPr>
        <w:t>tua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memilih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untuk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mengajarkan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Indonesia</w:t>
      </w:r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untuk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berkomunikasi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sehari-hari</w:t>
      </w:r>
      <w:proofErr w:type="spellEnd"/>
      <w:r w:rsidRPr="00067B19">
        <w:rPr>
          <w:lang w:val="en-US"/>
        </w:rPr>
        <w:t xml:space="preserve"> agar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dapat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berkomunikasi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dengan</w:t>
      </w:r>
      <w:proofErr w:type="spellEnd"/>
      <w:r w:rsidRPr="00067B19">
        <w:rPr>
          <w:lang w:val="en-US"/>
        </w:rPr>
        <w:t xml:space="preserve"> para </w:t>
      </w:r>
      <w:proofErr w:type="spellStart"/>
      <w:r w:rsidRPr="00067B19">
        <w:rPr>
          <w:lang w:val="en-US"/>
        </w:rPr>
        <w:t>wisatawan</w:t>
      </w:r>
      <w:proofErr w:type="spellEnd"/>
      <w:r w:rsidRPr="00067B19">
        <w:rPr>
          <w:lang w:val="en-US"/>
        </w:rPr>
        <w:t xml:space="preserve">. </w:t>
      </w:r>
      <w:proofErr w:type="spellStart"/>
      <w:r w:rsidRPr="00067B19">
        <w:rPr>
          <w:lang w:val="en-US"/>
        </w:rPr>
        <w:t>Selain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itu</w:t>
      </w:r>
      <w:proofErr w:type="spellEnd"/>
      <w:r w:rsidRPr="00067B19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kelestarian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>,</w:t>
      </w:r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sekolah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belum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memiliki</w:t>
      </w:r>
      <w:proofErr w:type="spellEnd"/>
      <w:r w:rsidRPr="00067B19">
        <w:rPr>
          <w:lang w:val="en-US"/>
        </w:rPr>
        <w:t xml:space="preserve"> model </w:t>
      </w:r>
      <w:proofErr w:type="spellStart"/>
      <w:r w:rsidRPr="00067B19">
        <w:rPr>
          <w:lang w:val="en-US"/>
        </w:rPr>
        <w:t>pembelajaran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khusus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untuk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mengajarkan</w:t>
      </w:r>
      <w:proofErr w:type="spellEnd"/>
      <w:r w:rsidRPr="00067B19"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kepada</w:t>
      </w:r>
      <w:proofErr w:type="spellEnd"/>
      <w:r w:rsidRPr="00067B19">
        <w:rPr>
          <w:lang w:val="en-US"/>
        </w:rPr>
        <w:t xml:space="preserve"> </w:t>
      </w:r>
      <w:proofErr w:type="spellStart"/>
      <w:r w:rsidRPr="00067B19">
        <w:rPr>
          <w:lang w:val="en-US"/>
        </w:rPr>
        <w:t>anak</w:t>
      </w:r>
      <w:proofErr w:type="spellEnd"/>
      <w:r w:rsidRPr="00067B19">
        <w:rPr>
          <w:lang w:val="en-US"/>
        </w:rPr>
        <w:t>.</w:t>
      </w:r>
    </w:p>
    <w:p w14:paraId="65EB95DC" w14:textId="77777777" w:rsidR="00796186" w:rsidRDefault="00796186" w:rsidP="009B14B6">
      <w:r>
        <w:rPr>
          <w:lang w:val="en-US"/>
        </w:rPr>
        <w:tab/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</w:t>
      </w:r>
      <w:r w:rsidRPr="00796186">
        <w:rPr>
          <w:lang w:val="en-US"/>
        </w:rPr>
        <w:t>eneliti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mencari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solusi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untuk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meningkatkan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kemampuan</w:t>
      </w:r>
      <w:proofErr w:type="spellEnd"/>
      <w:r w:rsidRPr="00796186">
        <w:rPr>
          <w:lang w:val="en-US"/>
        </w:rPr>
        <w:t xml:space="preserve"> </w:t>
      </w: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</w:t>
      </w:r>
      <w:proofErr w:type="spellEnd"/>
      <w:r w:rsidRPr="00796186">
        <w:rPr>
          <w:lang w:val="en-US"/>
        </w:rPr>
        <w:t xml:space="preserve">. </w:t>
      </w:r>
      <w:proofErr w:type="spellStart"/>
      <w:r w:rsidRPr="00796186">
        <w:rPr>
          <w:lang w:val="en-US"/>
        </w:rPr>
        <w:t>Peneliti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mencoba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menggunakan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metode</w:t>
      </w:r>
      <w:proofErr w:type="spellEnd"/>
      <w:r w:rsidRPr="00796186">
        <w:rPr>
          <w:lang w:val="en-US"/>
        </w:rPr>
        <w:t xml:space="preserve"> lain </w:t>
      </w:r>
      <w:proofErr w:type="spellStart"/>
      <w:r w:rsidRPr="00796186">
        <w:rPr>
          <w:lang w:val="en-US"/>
        </w:rPr>
        <w:t>namun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tetap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terdapat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kegiatan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bermain</w:t>
      </w:r>
      <w:proofErr w:type="spellEnd"/>
      <w:r w:rsidRPr="00796186">
        <w:rPr>
          <w:lang w:val="en-US"/>
        </w:rPr>
        <w:t xml:space="preserve">, </w:t>
      </w:r>
      <w:proofErr w:type="spellStart"/>
      <w:r w:rsidRPr="00796186">
        <w:rPr>
          <w:lang w:val="en-US"/>
        </w:rPr>
        <w:t>yaitu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dengan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metode</w:t>
      </w:r>
      <w:proofErr w:type="spellEnd"/>
      <w:r w:rsidRPr="00796186">
        <w:rPr>
          <w:lang w:val="en-US"/>
        </w:rPr>
        <w:t xml:space="preserve"> </w:t>
      </w:r>
      <w:r w:rsidRPr="00796186">
        <w:rPr>
          <w:i/>
          <w:lang w:val="en-US"/>
        </w:rPr>
        <w:t>cooperative play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untuk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meningkatkan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kemampuan</w:t>
      </w:r>
      <w:proofErr w:type="spellEnd"/>
      <w:r w:rsidRPr="00796186">
        <w:rPr>
          <w:lang w:val="en-US"/>
        </w:rPr>
        <w:t xml:space="preserve"> </w:t>
      </w: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45 </w:t>
      </w:r>
      <w:proofErr w:type="spellStart"/>
      <w:r>
        <w:rPr>
          <w:lang w:val="en-US"/>
        </w:rPr>
        <w:t>tahun</w:t>
      </w:r>
      <w:proofErr w:type="spellEnd"/>
      <w:r w:rsidRPr="00796186">
        <w:rPr>
          <w:lang w:val="en-US"/>
        </w:rPr>
        <w:t xml:space="preserve"> di TK </w:t>
      </w:r>
      <w:r>
        <w:rPr>
          <w:lang w:val="en-US"/>
        </w:rPr>
        <w:t>Negeri 1 Kretek</w:t>
      </w:r>
      <w:r w:rsidRPr="00796186">
        <w:rPr>
          <w:lang w:val="en-US"/>
        </w:rPr>
        <w:t xml:space="preserve">. </w:t>
      </w:r>
      <w:r>
        <w:rPr>
          <w:i/>
        </w:rPr>
        <w:t>Cooperative p</w:t>
      </w:r>
      <w:r w:rsidRPr="00067B19">
        <w:rPr>
          <w:i/>
        </w:rPr>
        <w:t>lay</w:t>
      </w:r>
      <w:r w:rsidRPr="00067B19">
        <w:t xml:space="preserve"> </w:t>
      </w:r>
      <w:proofErr w:type="spellStart"/>
      <w:r w:rsidRPr="00067B19">
        <w:t>adalah</w:t>
      </w:r>
      <w:proofErr w:type="spellEnd"/>
      <w:r w:rsidRPr="00067B19">
        <w:t xml:space="preserve"> </w:t>
      </w:r>
      <w:proofErr w:type="spellStart"/>
      <w:r w:rsidRPr="00067B19">
        <w:t>jenis</w:t>
      </w:r>
      <w:proofErr w:type="spellEnd"/>
      <w:r w:rsidRPr="00067B19">
        <w:t xml:space="preserve"> </w:t>
      </w:r>
      <w:proofErr w:type="spellStart"/>
      <w:r w:rsidRPr="00067B19">
        <w:t>permainan</w:t>
      </w:r>
      <w:proofErr w:type="spellEnd"/>
      <w:r w:rsidRPr="00067B19">
        <w:t xml:space="preserve"> yang </w:t>
      </w:r>
      <w:proofErr w:type="spellStart"/>
      <w:r w:rsidRPr="00067B19">
        <w:t>bersifat</w:t>
      </w:r>
      <w:proofErr w:type="spellEnd"/>
      <w:r w:rsidRPr="00067B19">
        <w:t xml:space="preserve"> </w:t>
      </w:r>
      <w:proofErr w:type="spellStart"/>
      <w:r w:rsidRPr="00067B19">
        <w:t>sosial</w:t>
      </w:r>
      <w:proofErr w:type="spellEnd"/>
      <w:r w:rsidRPr="00067B19">
        <w:t xml:space="preserve">.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 w:rsidRPr="00067B19">
        <w:t>anak-anak</w:t>
      </w:r>
      <w:proofErr w:type="spellEnd"/>
      <w:r w:rsidRPr="00067B19">
        <w:t xml:space="preserve"> </w:t>
      </w:r>
      <w:proofErr w:type="spellStart"/>
      <w:r w:rsidRPr="00067B19">
        <w:t>keterampilan</w:t>
      </w:r>
      <w:proofErr w:type="spellEnd"/>
      <w:r w:rsidRPr="00067B19">
        <w:t xml:space="preserve"> yang </w:t>
      </w:r>
      <w:proofErr w:type="spellStart"/>
      <w:r w:rsidRPr="00067B19">
        <w:t>diperlukan</w:t>
      </w:r>
      <w:proofErr w:type="spellEnd"/>
      <w:r w:rsidRPr="00067B19">
        <w:t xml:space="preserve"> </w:t>
      </w:r>
      <w:proofErr w:type="spellStart"/>
      <w:r w:rsidRPr="00067B19">
        <w:t>anak-anak</w:t>
      </w:r>
      <w:proofErr w:type="spellEnd"/>
      <w:r w:rsidRPr="00067B19">
        <w:t xml:space="preserve"> </w:t>
      </w:r>
      <w:proofErr w:type="spellStart"/>
      <w:r w:rsidRPr="00067B19">
        <w:t>saat</w:t>
      </w:r>
      <w:proofErr w:type="spellEnd"/>
      <w:r w:rsidRPr="00067B19">
        <w:t xml:space="preserve"> </w:t>
      </w:r>
      <w:proofErr w:type="spellStart"/>
      <w:r w:rsidRPr="00067B19">
        <w:t>berinteraksi</w:t>
      </w:r>
      <w:proofErr w:type="spellEnd"/>
      <w:r w:rsidRPr="00067B19">
        <w:t xml:space="preserve"> </w:t>
      </w:r>
      <w:proofErr w:type="spellStart"/>
      <w:r w:rsidRPr="00067B19">
        <w:t>dengan</w:t>
      </w:r>
      <w:proofErr w:type="spellEnd"/>
      <w:r w:rsidRPr="00067B19">
        <w:t xml:space="preserve"> orang lain (Panela</w:t>
      </w:r>
      <w:r>
        <w:t xml:space="preserve"> </w:t>
      </w:r>
      <w:proofErr w:type="spellStart"/>
      <w:r>
        <w:t>dkk</w:t>
      </w:r>
      <w:proofErr w:type="spellEnd"/>
      <w:r>
        <w:t>,</w:t>
      </w:r>
      <w:r w:rsidRPr="00067B19">
        <w:t xml:space="preserve"> 2015). </w:t>
      </w:r>
      <w:proofErr w:type="spellStart"/>
      <w:r w:rsidRPr="00067B19">
        <w:t>Melalui</w:t>
      </w:r>
      <w:proofErr w:type="spellEnd"/>
      <w:r w:rsidRPr="00067B19">
        <w:t xml:space="preserve"> </w:t>
      </w:r>
      <w:proofErr w:type="spellStart"/>
      <w:r>
        <w:t>metode</w:t>
      </w:r>
      <w:proofErr w:type="spellEnd"/>
      <w:r w:rsidRPr="00067B19">
        <w:t xml:space="preserve"> </w:t>
      </w:r>
      <w:proofErr w:type="spellStart"/>
      <w:r w:rsidRPr="00067B19">
        <w:t>inilah</w:t>
      </w:r>
      <w:proofErr w:type="spellEnd"/>
      <w:r w:rsidRPr="00067B19">
        <w:t xml:space="preserve"> </w:t>
      </w:r>
      <w:proofErr w:type="spellStart"/>
      <w:r w:rsidRPr="00067B19">
        <w:t>anak</w:t>
      </w:r>
      <w:proofErr w:type="spellEnd"/>
      <w:r w:rsidRPr="00067B19">
        <w:t xml:space="preserve"> </w:t>
      </w:r>
      <w:proofErr w:type="spellStart"/>
      <w:r w:rsidRPr="00067B19">
        <w:t>akan</w:t>
      </w:r>
      <w:proofErr w:type="spellEnd"/>
      <w:r w:rsidRPr="00067B19">
        <w:t xml:space="preserve"> </w:t>
      </w:r>
      <w:proofErr w:type="spellStart"/>
      <w:r w:rsidRPr="00067B19">
        <w:t>belajar</w:t>
      </w:r>
      <w:proofErr w:type="spellEnd"/>
      <w:r w:rsidRPr="00067B19">
        <w:t xml:space="preserve"> </w:t>
      </w:r>
      <w:proofErr w:type="spellStart"/>
      <w:r w:rsidRPr="00067B19">
        <w:t>menerapkan</w:t>
      </w:r>
      <w:proofErr w:type="spellEnd"/>
      <w:r w:rsidRPr="00067B19">
        <w:t xml:space="preserve"> </w:t>
      </w:r>
      <w:proofErr w:type="spellStart"/>
      <w:r w:rsidRPr="00067B19">
        <w:t>penggunaan</w:t>
      </w:r>
      <w:proofErr w:type="spellEnd"/>
      <w:r w:rsidRPr="00067B19">
        <w:t xml:space="preserve"> </w:t>
      </w:r>
      <w:proofErr w:type="spellStart"/>
      <w:r w:rsidRPr="00067B19">
        <w:t>bahasa</w:t>
      </w:r>
      <w:proofErr w:type="spellEnd"/>
      <w:r w:rsidRPr="00067B19">
        <w:t xml:space="preserve"> </w:t>
      </w:r>
      <w:proofErr w:type="spellStart"/>
      <w:r w:rsidRPr="00067B19">
        <w:t>dala</w:t>
      </w:r>
      <w:r>
        <w:t>m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seharihari</w:t>
      </w:r>
      <w:proofErr w:type="spellEnd"/>
      <w:r>
        <w:t>.</w:t>
      </w:r>
    </w:p>
    <w:p w14:paraId="19E107BE" w14:textId="77777777" w:rsidR="00796186" w:rsidRDefault="00796186" w:rsidP="009B14B6">
      <w:r>
        <w:tab/>
      </w:r>
      <w:r w:rsidRPr="00796186">
        <w:t xml:space="preserve">Dari </w:t>
      </w:r>
      <w:proofErr w:type="spellStart"/>
      <w:r w:rsidRPr="00796186">
        <w:t>latar</w:t>
      </w:r>
      <w:proofErr w:type="spellEnd"/>
      <w:r w:rsidRPr="00796186">
        <w:t xml:space="preserve"> </w:t>
      </w:r>
      <w:proofErr w:type="spellStart"/>
      <w:r w:rsidRPr="00796186">
        <w:t>belakang</w:t>
      </w:r>
      <w:proofErr w:type="spellEnd"/>
      <w:r w:rsidRPr="00796186">
        <w:t xml:space="preserve"> </w:t>
      </w:r>
      <w:proofErr w:type="spellStart"/>
      <w:r w:rsidRPr="00796186">
        <w:t>masalah</w:t>
      </w:r>
      <w:proofErr w:type="spellEnd"/>
      <w:r w:rsidRPr="00796186">
        <w:t xml:space="preserve"> yang </w:t>
      </w:r>
      <w:proofErr w:type="spellStart"/>
      <w:r w:rsidRPr="00796186">
        <w:t>telah</w:t>
      </w:r>
      <w:proofErr w:type="spellEnd"/>
      <w:r w:rsidRPr="00796186">
        <w:t xml:space="preserve"> </w:t>
      </w:r>
      <w:proofErr w:type="spellStart"/>
      <w:r w:rsidRPr="00796186">
        <w:t>dijelaskan</w:t>
      </w:r>
      <w:proofErr w:type="spellEnd"/>
      <w:r w:rsidRPr="00796186">
        <w:t xml:space="preserve"> di </w:t>
      </w:r>
      <w:proofErr w:type="spellStart"/>
      <w:r w:rsidRPr="00796186">
        <w:t>atas</w:t>
      </w:r>
      <w:proofErr w:type="spellEnd"/>
      <w:r w:rsidRPr="00796186">
        <w:t xml:space="preserve">. </w:t>
      </w:r>
      <w:proofErr w:type="spellStart"/>
      <w:r w:rsidRPr="00796186">
        <w:t>Perlu</w:t>
      </w:r>
      <w:proofErr w:type="spellEnd"/>
      <w:r w:rsidRPr="00796186">
        <w:t xml:space="preserve"> </w:t>
      </w:r>
      <w:proofErr w:type="spellStart"/>
      <w:r w:rsidRPr="00796186">
        <w:t>dilakukan</w:t>
      </w:r>
      <w:proofErr w:type="spellEnd"/>
      <w:r w:rsidRPr="00796186">
        <w:t xml:space="preserve"> </w:t>
      </w:r>
      <w:proofErr w:type="spellStart"/>
      <w:r w:rsidRPr="00796186">
        <w:t>penelitian</w:t>
      </w:r>
      <w:proofErr w:type="spellEnd"/>
      <w:r w:rsidRPr="00796186">
        <w:t xml:space="preserve"> </w:t>
      </w:r>
      <w:proofErr w:type="spellStart"/>
      <w:r w:rsidRPr="00796186">
        <w:t>meningkatan</w:t>
      </w:r>
      <w:proofErr w:type="spellEnd"/>
      <w:r w:rsidRPr="00796186">
        <w:t xml:space="preserve"> </w:t>
      </w:r>
      <w:proofErr w:type="spellStart"/>
      <w:r w:rsidRPr="00796186">
        <w:t>kemampuan</w:t>
      </w:r>
      <w:proofErr w:type="spellEnd"/>
      <w:r w:rsidRPr="00796186"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4 5 </w:t>
      </w:r>
      <w:proofErr w:type="spellStart"/>
      <w:r>
        <w:t>tahun</w:t>
      </w:r>
      <w:proofErr w:type="spellEnd"/>
      <w:r>
        <w:t xml:space="preserve"> </w:t>
      </w:r>
      <w:r w:rsidRPr="00796186">
        <w:t xml:space="preserve">di TK </w:t>
      </w:r>
      <w:r>
        <w:t>Negeri 1 Kretek</w:t>
      </w:r>
      <w:r w:rsidRPr="00796186">
        <w:t xml:space="preserve">. </w:t>
      </w:r>
      <w:proofErr w:type="spellStart"/>
      <w:r w:rsidRPr="00796186">
        <w:t>Peneliti</w:t>
      </w:r>
      <w:proofErr w:type="spellEnd"/>
      <w:r w:rsidRPr="00796186">
        <w:t xml:space="preserve"> </w:t>
      </w:r>
      <w:proofErr w:type="spellStart"/>
      <w:r w:rsidRPr="00796186">
        <w:t>mengambil</w:t>
      </w:r>
      <w:proofErr w:type="spellEnd"/>
      <w:r w:rsidRPr="00796186">
        <w:t xml:space="preserve"> </w:t>
      </w:r>
      <w:proofErr w:type="spellStart"/>
      <w:r w:rsidRPr="00796186">
        <w:t>judul</w:t>
      </w:r>
      <w:proofErr w:type="spellEnd"/>
      <w:r w:rsidRPr="00796186">
        <w:t xml:space="preserve"> “</w:t>
      </w:r>
      <w:proofErr w:type="spellStart"/>
      <w:r w:rsidRPr="00796186">
        <w:t>Upaya</w:t>
      </w:r>
      <w:proofErr w:type="spellEnd"/>
      <w:r w:rsidRPr="00796186">
        <w:t xml:space="preserve"> </w:t>
      </w:r>
      <w:proofErr w:type="spellStart"/>
      <w:r w:rsidRPr="00796186">
        <w:t>Meningkatkan</w:t>
      </w:r>
      <w:proofErr w:type="spellEnd"/>
      <w:r w:rsidRPr="00796186">
        <w:t xml:space="preserve"> </w:t>
      </w:r>
      <w:proofErr w:type="spellStart"/>
      <w:r w:rsidRPr="00796186">
        <w:t>Kemampuan</w:t>
      </w:r>
      <w:proofErr w:type="spellEnd"/>
      <w:r w:rsidRPr="00796186">
        <w:t xml:space="preserve"> </w:t>
      </w:r>
      <w:proofErr w:type="spellStart"/>
      <w:r>
        <w:t>Berbicara</w:t>
      </w:r>
      <w:proofErr w:type="spellEnd"/>
      <w:r>
        <w:t xml:space="preserve"> Bahasa </w:t>
      </w:r>
      <w:proofErr w:type="spellStart"/>
      <w:r>
        <w:t>Jawa</w:t>
      </w:r>
      <w:proofErr w:type="spellEnd"/>
      <w:r w:rsidRPr="00796186">
        <w:t xml:space="preserve"> </w:t>
      </w:r>
      <w:proofErr w:type="spellStart"/>
      <w:r w:rsidRPr="00796186">
        <w:t>Melalui</w:t>
      </w:r>
      <w:proofErr w:type="spellEnd"/>
      <w:r w:rsidRPr="00796186">
        <w:t xml:space="preserve"> </w:t>
      </w:r>
      <w:r w:rsidRPr="00796186">
        <w:rPr>
          <w:i/>
        </w:rPr>
        <w:t>Cooperative Play</w:t>
      </w:r>
      <w:r w:rsidRPr="00796186">
        <w:t xml:space="preserve"> Pada </w:t>
      </w:r>
      <w:proofErr w:type="spellStart"/>
      <w:r w:rsidRPr="00796186">
        <w:t>Anak</w:t>
      </w:r>
      <w:proofErr w:type="spellEnd"/>
      <w:r w:rsidRPr="00796186">
        <w:t xml:space="preserve"> </w:t>
      </w:r>
      <w:proofErr w:type="spellStart"/>
      <w:r>
        <w:t>Usia</w:t>
      </w:r>
      <w:proofErr w:type="spellEnd"/>
      <w:r>
        <w:t xml:space="preserve"> 4 5 </w:t>
      </w:r>
      <w:proofErr w:type="spellStart"/>
      <w:r>
        <w:t>Tahun</w:t>
      </w:r>
      <w:proofErr w:type="spellEnd"/>
      <w:r w:rsidRPr="00796186">
        <w:t xml:space="preserve"> Di TK </w:t>
      </w:r>
      <w:r>
        <w:t>Negeri 1 Kretek</w:t>
      </w:r>
      <w:r w:rsidRPr="00796186">
        <w:t xml:space="preserve"> Bantul”.</w:t>
      </w:r>
    </w:p>
    <w:p w14:paraId="68F2D04C" w14:textId="77777777" w:rsidR="00796186" w:rsidRPr="00796186" w:rsidRDefault="00796186" w:rsidP="007A045B">
      <w:pPr>
        <w:rPr>
          <w:rFonts w:cs="Times New Roman"/>
          <w:szCs w:val="24"/>
        </w:rPr>
      </w:pPr>
    </w:p>
    <w:p w14:paraId="462DF05D" w14:textId="77777777" w:rsidR="00831312" w:rsidRDefault="00831312" w:rsidP="007A045B">
      <w:pPr>
        <w:rPr>
          <w:rFonts w:cs="Times New Roman"/>
          <w:b/>
        </w:rPr>
      </w:pPr>
      <w:r>
        <w:rPr>
          <w:rFonts w:cs="Times New Roman"/>
          <w:b/>
        </w:rPr>
        <w:t>METODE</w:t>
      </w:r>
    </w:p>
    <w:p w14:paraId="6B6B0A2E" w14:textId="77777777" w:rsidR="00796186" w:rsidRDefault="00831312" w:rsidP="009B14B6">
      <w:r>
        <w:rPr>
          <w:b/>
        </w:rPr>
        <w:tab/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K</w:t>
      </w:r>
      <w:r w:rsidRPr="00D422AB">
        <w:t xml:space="preserve">elas. </w:t>
      </w:r>
      <w:proofErr w:type="spellStart"/>
      <w:r w:rsidRPr="00D422AB">
        <w:t>Penelitian</w:t>
      </w:r>
      <w:proofErr w:type="spellEnd"/>
      <w:r>
        <w:t xml:space="preserve"> </w:t>
      </w:r>
      <w:proofErr w:type="spellStart"/>
      <w:r w:rsidRPr="00D422AB">
        <w:t>tindakan</w:t>
      </w:r>
      <w:proofErr w:type="spellEnd"/>
      <w:r w:rsidRPr="00D422AB">
        <w:t xml:space="preserve"> </w:t>
      </w:r>
      <w:proofErr w:type="spellStart"/>
      <w:r w:rsidRPr="00D422AB">
        <w:t>kelas</w:t>
      </w:r>
      <w:proofErr w:type="spellEnd"/>
      <w:r w:rsidRPr="00D422AB">
        <w:t xml:space="preserve"> </w:t>
      </w:r>
      <w:proofErr w:type="spellStart"/>
      <w:r w:rsidRPr="00D422AB">
        <w:t>adalah</w:t>
      </w:r>
      <w:proofErr w:type="spellEnd"/>
      <w:r w:rsidRPr="00D422AB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 w:rsidRPr="00D422AB">
        <w:t>int</w:t>
      </w:r>
      <w:r>
        <w:t>e</w:t>
      </w:r>
      <w:r w:rsidRPr="00D422AB">
        <w:t>raksi</w:t>
      </w:r>
      <w:proofErr w:type="spellEnd"/>
      <w:r w:rsidRPr="00D422AB">
        <w:t xml:space="preserve"> </w:t>
      </w:r>
      <w:proofErr w:type="spellStart"/>
      <w:r w:rsidRPr="00D422AB">
        <w:t>atau</w:t>
      </w:r>
      <w:proofErr w:type="spellEnd"/>
      <w:r w:rsidRPr="00D422AB">
        <w:t xml:space="preserve"> </w:t>
      </w:r>
      <w:proofErr w:type="spellStart"/>
      <w:r w:rsidRPr="00D422AB">
        <w:t>partisipasi</w:t>
      </w:r>
      <w:proofErr w:type="spellEnd"/>
      <w:r w:rsidRPr="00D422AB">
        <w:t xml:space="preserve"> dan </w:t>
      </w:r>
      <w:proofErr w:type="spellStart"/>
      <w:r w:rsidRPr="00D422AB">
        <w:t>kolaborasi</w:t>
      </w:r>
      <w:proofErr w:type="spellEnd"/>
      <w:r w:rsidRPr="00D422AB">
        <w:t xml:space="preserve"> </w:t>
      </w:r>
      <w:proofErr w:type="spellStart"/>
      <w:r w:rsidRPr="00D422AB">
        <w:t>ant</w:t>
      </w:r>
      <w:r>
        <w:t>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kolaborator</w:t>
      </w:r>
      <w:proofErr w:type="spellEnd"/>
      <w:r>
        <w:t xml:space="preserve">, </w:t>
      </w:r>
      <w:r w:rsidRPr="00D422AB">
        <w:t xml:space="preserve">dan </w:t>
      </w:r>
      <w:proofErr w:type="spellStart"/>
      <w:r w:rsidRPr="00D422AB">
        <w:t>siswa</w:t>
      </w:r>
      <w:proofErr w:type="spellEnd"/>
      <w:r w:rsidRPr="00D422AB">
        <w:t xml:space="preserve"> </w:t>
      </w:r>
      <w:proofErr w:type="spellStart"/>
      <w:r w:rsidRPr="00D422AB">
        <w:t>sebagai</w:t>
      </w:r>
      <w:proofErr w:type="spellEnd"/>
      <w:r w:rsidRPr="00D422AB">
        <w:t xml:space="preserve"> </w:t>
      </w:r>
      <w:proofErr w:type="spellStart"/>
      <w:r w:rsidRPr="00D422AB">
        <w:t>subjek</w:t>
      </w:r>
      <w:proofErr w:type="spellEnd"/>
      <w:r w:rsidRPr="00D422AB">
        <w:t xml:space="preserve"> </w:t>
      </w:r>
      <w:proofErr w:type="spellStart"/>
      <w:r w:rsidRPr="00D422AB">
        <w:t>peneli</w:t>
      </w:r>
      <w:r>
        <w:t>tian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 w:rsidRPr="00D422AB">
        <w:t>merupakan</w:t>
      </w:r>
      <w:proofErr w:type="spellEnd"/>
      <w:r w:rsidRPr="00D422AB">
        <w:t xml:space="preserve"> salah </w:t>
      </w:r>
      <w:proofErr w:type="spellStart"/>
      <w:r w:rsidRPr="00D422AB">
        <w:t>satu</w:t>
      </w:r>
      <w:proofErr w:type="spellEnd"/>
      <w:r w:rsidRPr="00D422AB">
        <w:t xml:space="preserve"> </w:t>
      </w:r>
      <w:proofErr w:type="spellStart"/>
      <w:r w:rsidRPr="00D422AB">
        <w:t>strategi</w:t>
      </w:r>
      <w:proofErr w:type="spellEnd"/>
      <w:r w:rsidRPr="00D422AB">
        <w:t xml:space="preserve"> </w:t>
      </w:r>
      <w:proofErr w:type="spellStart"/>
      <w:r w:rsidRPr="00D422AB">
        <w:t>peme</w:t>
      </w:r>
      <w:r>
        <w:t>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 w:rsidRPr="00D422AB">
        <w:t>tindakan</w:t>
      </w:r>
      <w:proofErr w:type="spellEnd"/>
      <w:r w:rsidRPr="00D422AB">
        <w:t xml:space="preserve"> </w:t>
      </w:r>
      <w:proofErr w:type="spellStart"/>
      <w:r w:rsidRPr="00D422AB">
        <w:t>nyata</w:t>
      </w:r>
      <w:proofErr w:type="spellEnd"/>
      <w:r w:rsidRPr="00D422AB">
        <w:t xml:space="preserve"> </w:t>
      </w:r>
      <w:proofErr w:type="spellStart"/>
      <w:r w:rsidRPr="00D422AB">
        <w:t>dal</w:t>
      </w:r>
      <w:r>
        <w:t>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. </w:t>
      </w:r>
      <w:proofErr w:type="spellStart"/>
      <w:r w:rsidRPr="006712F2">
        <w:t>Desain</w:t>
      </w:r>
      <w:proofErr w:type="spellEnd"/>
      <w:r w:rsidRPr="006712F2">
        <w:t xml:space="preserve"> </w:t>
      </w:r>
      <w:proofErr w:type="spellStart"/>
      <w:r w:rsidRPr="006712F2">
        <w:t>penelitian</w:t>
      </w:r>
      <w:proofErr w:type="spellEnd"/>
      <w:r w:rsidRPr="006712F2"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 w:rsidRPr="006712F2">
        <w:t>men</w:t>
      </w:r>
      <w:r>
        <w:t>gacu</w:t>
      </w:r>
      <w:proofErr w:type="spellEnd"/>
      <w:r>
        <w:t xml:space="preserve"> pada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</w:t>
      </w:r>
      <w:r w:rsidRPr="006712F2">
        <w:t>elas</w:t>
      </w:r>
      <w:proofErr w:type="spellEnd"/>
      <w:r w:rsidRPr="006712F2">
        <w:t xml:space="preserve"> </w:t>
      </w:r>
      <w:proofErr w:type="spellStart"/>
      <w:r w:rsidRPr="006712F2">
        <w:t>da</w:t>
      </w:r>
      <w:r>
        <w:t>ri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Suharsimi</w:t>
      </w:r>
      <w:proofErr w:type="spellEnd"/>
      <w:r>
        <w:t xml:space="preserve"> </w:t>
      </w:r>
      <w:proofErr w:type="spellStart"/>
      <w:r>
        <w:t>Arikunto</w:t>
      </w:r>
      <w:proofErr w:type="spellEnd"/>
      <w:r>
        <w:t xml:space="preserve"> (2007</w:t>
      </w:r>
      <w:r w:rsidRPr="004B290F">
        <w:t xml:space="preserve">:16) </w:t>
      </w:r>
      <w:r>
        <w:t>yang</w:t>
      </w:r>
      <w:r w:rsidRPr="004B290F">
        <w:t xml:space="preserve"> </w:t>
      </w:r>
      <w:proofErr w:type="spellStart"/>
      <w:r w:rsidRPr="004B290F">
        <w:t>terdapat</w:t>
      </w:r>
      <w:proofErr w:type="spellEnd"/>
      <w:r w:rsidRPr="004B290F">
        <w:t xml:space="preserve"> </w:t>
      </w:r>
      <w:proofErr w:type="spellStart"/>
      <w:r w:rsidRPr="004B290F">
        <w:t>empat</w:t>
      </w:r>
      <w:proofErr w:type="spellEnd"/>
      <w:r w:rsidRPr="004B290F">
        <w:t xml:space="preserve"> </w:t>
      </w:r>
      <w:proofErr w:type="spellStart"/>
      <w:r w:rsidRPr="004B290F">
        <w:t>tahapan</w:t>
      </w:r>
      <w:proofErr w:type="spellEnd"/>
      <w:r w:rsidRPr="004B290F">
        <w:t xml:space="preserve"> yang </w:t>
      </w:r>
      <w:proofErr w:type="spellStart"/>
      <w:r w:rsidRPr="004B290F">
        <w:t>dilalui</w:t>
      </w:r>
      <w:proofErr w:type="spellEnd"/>
      <w:r w:rsidRPr="004B290F">
        <w:t xml:space="preserve"> </w:t>
      </w:r>
      <w:proofErr w:type="spellStart"/>
      <w:r w:rsidRPr="004B290F">
        <w:t>dalam</w:t>
      </w:r>
      <w:proofErr w:type="spellEnd"/>
      <w:r w:rsidRPr="004B290F">
        <w:t xml:space="preserve"> </w:t>
      </w:r>
      <w:proofErr w:type="spellStart"/>
      <w:r w:rsidRPr="004B290F">
        <w:t>penelitian</w:t>
      </w:r>
      <w:proofErr w:type="spellEnd"/>
      <w:r w:rsidRPr="004B290F">
        <w:t xml:space="preserve"> </w:t>
      </w:r>
      <w:proofErr w:type="spellStart"/>
      <w:r w:rsidRPr="004B290F">
        <w:t>yaitu</w:t>
      </w:r>
      <w:proofErr w:type="spellEnd"/>
      <w:r w:rsidRPr="004B290F">
        <w:t xml:space="preserve"> (1) </w:t>
      </w:r>
      <w:proofErr w:type="spellStart"/>
      <w:r w:rsidRPr="004B290F">
        <w:t>perencanaan</w:t>
      </w:r>
      <w:proofErr w:type="spellEnd"/>
      <w:r w:rsidRPr="004B290F">
        <w:t xml:space="preserve">, (2) </w:t>
      </w:r>
      <w:proofErr w:type="spellStart"/>
      <w:r w:rsidRPr="004B290F">
        <w:t>pelaksanaan</w:t>
      </w:r>
      <w:proofErr w:type="spellEnd"/>
      <w:r w:rsidRPr="004B290F">
        <w:t>, (3</w:t>
      </w:r>
      <w:r>
        <w:t xml:space="preserve">) </w:t>
      </w:r>
      <w:proofErr w:type="spellStart"/>
      <w:r>
        <w:t>pengamatan</w:t>
      </w:r>
      <w:proofErr w:type="spellEnd"/>
      <w:r>
        <w:t xml:space="preserve">, dan (4) </w:t>
      </w:r>
      <w:proofErr w:type="spellStart"/>
      <w:r>
        <w:t>refleksi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.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pengumpulan</w:t>
      </w:r>
      <w:proofErr w:type="spellEnd"/>
      <w:r>
        <w:t xml:space="preserve"> data dan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juga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dan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dihentikan</w:t>
      </w:r>
      <w:proofErr w:type="spellEnd"/>
      <w:r>
        <w:t xml:space="preserve">. </w:t>
      </w:r>
    </w:p>
    <w:p w14:paraId="04728438" w14:textId="77777777" w:rsidR="00831312" w:rsidRPr="00796186" w:rsidRDefault="00796186" w:rsidP="009B14B6">
      <w:r>
        <w:tab/>
      </w:r>
      <w:proofErr w:type="spellStart"/>
      <w:r w:rsidR="00831312">
        <w:t>Metode</w:t>
      </w:r>
      <w:proofErr w:type="spellEnd"/>
      <w:r w:rsidR="00831312">
        <w:t xml:space="preserve"> </w:t>
      </w:r>
      <w:proofErr w:type="spellStart"/>
      <w:r w:rsidR="00831312">
        <w:t>pengumpulan</w:t>
      </w:r>
      <w:proofErr w:type="spellEnd"/>
      <w:r w:rsidR="00831312">
        <w:t xml:space="preserve"> data yang </w:t>
      </w:r>
      <w:proofErr w:type="spellStart"/>
      <w:r w:rsidR="00831312">
        <w:t>digunakan</w:t>
      </w:r>
      <w:proofErr w:type="spellEnd"/>
      <w:r w:rsidR="00831312">
        <w:t xml:space="preserve"> </w:t>
      </w:r>
      <w:proofErr w:type="spellStart"/>
      <w:r w:rsidR="00831312">
        <w:t>adalah</w:t>
      </w:r>
      <w:proofErr w:type="spellEnd"/>
      <w:r w:rsidR="00831312">
        <w:t xml:space="preserve"> </w:t>
      </w:r>
      <w:proofErr w:type="spellStart"/>
      <w:r w:rsidR="00831312">
        <w:t>observasi</w:t>
      </w:r>
      <w:proofErr w:type="spellEnd"/>
      <w:r w:rsidR="00831312">
        <w:t xml:space="preserve"> dan </w:t>
      </w:r>
      <w:proofErr w:type="spellStart"/>
      <w:r w:rsidR="00831312">
        <w:t>dokumentasi</w:t>
      </w:r>
      <w:proofErr w:type="spellEnd"/>
      <w:r w:rsidR="00831312">
        <w:t xml:space="preserve">. </w:t>
      </w:r>
      <w:r w:rsidR="00831312">
        <w:rPr>
          <w:lang w:val="en-US"/>
        </w:rPr>
        <w:t xml:space="preserve">Pada </w:t>
      </w:r>
      <w:proofErr w:type="spellStart"/>
      <w:r w:rsidR="00831312">
        <w:rPr>
          <w:lang w:val="en-US"/>
        </w:rPr>
        <w:t>penelitian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ini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dilakukan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pengamatan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terhadap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pelaksanaan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pembelajaran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dengan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metode</w:t>
      </w:r>
      <w:proofErr w:type="spellEnd"/>
      <w:r w:rsidR="00831312">
        <w:rPr>
          <w:lang w:val="en-US"/>
        </w:rPr>
        <w:t xml:space="preserve"> </w:t>
      </w:r>
      <w:r w:rsidR="00831312" w:rsidRPr="00831312">
        <w:rPr>
          <w:i/>
          <w:lang w:val="en-US"/>
        </w:rPr>
        <w:t>cooperative play</w:t>
      </w:r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dengan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kegiatan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bermain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peran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untuk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meningkatkan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kemampuan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berbicara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bahasa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Jawa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anak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usia</w:t>
      </w:r>
      <w:proofErr w:type="spellEnd"/>
      <w:r w:rsidR="00831312">
        <w:rPr>
          <w:lang w:val="en-US"/>
        </w:rPr>
        <w:t xml:space="preserve"> 4-5 </w:t>
      </w:r>
      <w:proofErr w:type="spellStart"/>
      <w:r w:rsidR="00831312">
        <w:rPr>
          <w:lang w:val="en-US"/>
        </w:rPr>
        <w:t>tahun</w:t>
      </w:r>
      <w:proofErr w:type="spellEnd"/>
      <w:r w:rsidR="00831312">
        <w:rPr>
          <w:lang w:val="en-US"/>
        </w:rPr>
        <w:t xml:space="preserve">. </w:t>
      </w:r>
      <w:proofErr w:type="spellStart"/>
      <w:r w:rsidR="00831312">
        <w:rPr>
          <w:lang w:val="en-US"/>
        </w:rPr>
        <w:t>Pengamatan</w:t>
      </w:r>
      <w:proofErr w:type="spellEnd"/>
      <w:r w:rsidR="00831312">
        <w:rPr>
          <w:lang w:val="en-US"/>
        </w:rPr>
        <w:t xml:space="preserve"> </w:t>
      </w:r>
      <w:proofErr w:type="spellStart"/>
      <w:r w:rsidR="00831312">
        <w:rPr>
          <w:lang w:val="en-US"/>
        </w:rPr>
        <w:t>dilakukan</w:t>
      </w:r>
      <w:proofErr w:type="spellEnd"/>
      <w:r w:rsidR="00831312">
        <w:rPr>
          <w:lang w:val="en-US"/>
        </w:rPr>
        <w:t xml:space="preserve"> oleh </w:t>
      </w:r>
      <w:proofErr w:type="spellStart"/>
      <w:r w:rsidR="00831312">
        <w:rPr>
          <w:lang w:val="en-US"/>
        </w:rPr>
        <w:t>peneliti</w:t>
      </w:r>
      <w:proofErr w:type="spellEnd"/>
      <w:r w:rsidR="00831312">
        <w:rPr>
          <w:lang w:val="en-US"/>
        </w:rPr>
        <w:t xml:space="preserve"> dan </w:t>
      </w:r>
      <w:proofErr w:type="spellStart"/>
      <w:r w:rsidR="00831312">
        <w:rPr>
          <w:lang w:val="en-US"/>
        </w:rPr>
        <w:t>kolaborator</w:t>
      </w:r>
      <w:proofErr w:type="spellEnd"/>
      <w:r w:rsidR="00831312">
        <w:rPr>
          <w:lang w:val="en-US"/>
        </w:rPr>
        <w:t xml:space="preserve">. </w:t>
      </w:r>
      <w:r w:rsidR="00831312" w:rsidRPr="00205B61">
        <w:rPr>
          <w:color w:val="000000"/>
          <w:lang w:val="en-US"/>
        </w:rPr>
        <w:t xml:space="preserve">Di </w:t>
      </w:r>
      <w:proofErr w:type="spellStart"/>
      <w:r w:rsidR="00831312" w:rsidRPr="00205B61">
        <w:rPr>
          <w:color w:val="000000"/>
          <w:lang w:val="en-US"/>
        </w:rPr>
        <w:t>dalam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melaksanakannya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metode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dokumentasi</w:t>
      </w:r>
      <w:proofErr w:type="spellEnd"/>
      <w:r w:rsidR="00831312" w:rsidRPr="00205B61">
        <w:rPr>
          <w:color w:val="000000"/>
          <w:lang w:val="en-US"/>
        </w:rPr>
        <w:t xml:space="preserve">, </w:t>
      </w:r>
      <w:proofErr w:type="spellStart"/>
      <w:r w:rsidR="00831312" w:rsidRPr="00205B61">
        <w:rPr>
          <w:color w:val="000000"/>
          <w:lang w:val="en-US"/>
        </w:rPr>
        <w:t>peneliti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menyelidiki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benda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benda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tertulis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seperti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buku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buku</w:t>
      </w:r>
      <w:proofErr w:type="spellEnd"/>
      <w:r w:rsidR="00831312" w:rsidRPr="00205B61">
        <w:rPr>
          <w:color w:val="000000"/>
          <w:lang w:val="en-US"/>
        </w:rPr>
        <w:t xml:space="preserve">, </w:t>
      </w:r>
      <w:proofErr w:type="spellStart"/>
      <w:r w:rsidR="00831312" w:rsidRPr="00205B61">
        <w:rPr>
          <w:color w:val="000000"/>
          <w:lang w:val="en-US"/>
        </w:rPr>
        <w:t>majalah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dokumen</w:t>
      </w:r>
      <w:proofErr w:type="spellEnd"/>
      <w:r w:rsidR="00831312" w:rsidRPr="00205B61">
        <w:rPr>
          <w:color w:val="000000"/>
          <w:lang w:val="en-US"/>
        </w:rPr>
        <w:t xml:space="preserve">, </w:t>
      </w:r>
      <w:proofErr w:type="spellStart"/>
      <w:r w:rsidR="00831312" w:rsidRPr="00205B61">
        <w:rPr>
          <w:color w:val="000000"/>
          <w:lang w:val="en-US"/>
        </w:rPr>
        <w:t>peraturan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peraturan</w:t>
      </w:r>
      <w:proofErr w:type="spellEnd"/>
      <w:r w:rsidR="00831312" w:rsidRPr="00205B61">
        <w:rPr>
          <w:color w:val="000000"/>
          <w:lang w:val="en-US"/>
        </w:rPr>
        <w:t xml:space="preserve">, </w:t>
      </w:r>
      <w:proofErr w:type="spellStart"/>
      <w:r w:rsidR="00831312" w:rsidRPr="00205B61">
        <w:rPr>
          <w:color w:val="000000"/>
          <w:lang w:val="en-US"/>
        </w:rPr>
        <w:t>notulen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rapat</w:t>
      </w:r>
      <w:proofErr w:type="spellEnd"/>
      <w:r w:rsidR="00831312" w:rsidRPr="00205B61">
        <w:rPr>
          <w:color w:val="000000"/>
          <w:lang w:val="en-US"/>
        </w:rPr>
        <w:t xml:space="preserve">, </w:t>
      </w:r>
      <w:proofErr w:type="spellStart"/>
      <w:r w:rsidR="00831312" w:rsidRPr="00205B61">
        <w:rPr>
          <w:color w:val="000000"/>
          <w:lang w:val="en-US"/>
        </w:rPr>
        <w:t>catatan</w:t>
      </w:r>
      <w:proofErr w:type="spellEnd"/>
      <w:r w:rsidR="00831312" w:rsidRPr="00205B61">
        <w:rPr>
          <w:color w:val="000000"/>
          <w:lang w:val="en-US"/>
        </w:rPr>
        <w:t xml:space="preserve"> </w:t>
      </w:r>
      <w:proofErr w:type="spellStart"/>
      <w:r w:rsidR="00831312" w:rsidRPr="00205B61">
        <w:rPr>
          <w:color w:val="000000"/>
          <w:lang w:val="en-US"/>
        </w:rPr>
        <w:t>harian</w:t>
      </w:r>
      <w:proofErr w:type="spellEnd"/>
      <w:r w:rsidR="00831312" w:rsidRPr="00205B61">
        <w:rPr>
          <w:color w:val="000000"/>
          <w:lang w:val="en-US"/>
        </w:rPr>
        <w:t xml:space="preserve">, dan </w:t>
      </w:r>
      <w:proofErr w:type="spellStart"/>
      <w:r w:rsidR="00831312" w:rsidRPr="00205B61">
        <w:rPr>
          <w:color w:val="000000"/>
          <w:lang w:val="en-US"/>
        </w:rPr>
        <w:t>sebagainya</w:t>
      </w:r>
      <w:proofErr w:type="spellEnd"/>
      <w:r w:rsidR="00831312" w:rsidRPr="00205B61">
        <w:rPr>
          <w:color w:val="000000"/>
          <w:lang w:val="en-US"/>
        </w:rPr>
        <w:t xml:space="preserve"> (</w:t>
      </w:r>
      <w:proofErr w:type="spellStart"/>
      <w:r w:rsidR="00831312" w:rsidRPr="00205B61">
        <w:rPr>
          <w:color w:val="000000"/>
          <w:lang w:val="en-US"/>
        </w:rPr>
        <w:t>Arikunto</w:t>
      </w:r>
      <w:proofErr w:type="spellEnd"/>
      <w:r w:rsidR="00831312" w:rsidRPr="00205B61">
        <w:rPr>
          <w:color w:val="000000"/>
          <w:lang w:val="en-US"/>
        </w:rPr>
        <w:t xml:space="preserve">, 2010). </w:t>
      </w:r>
      <w:proofErr w:type="spellStart"/>
      <w:r w:rsidR="00831312" w:rsidRPr="004B290F">
        <w:rPr>
          <w:color w:val="000000"/>
          <w:lang w:val="en-US"/>
        </w:rPr>
        <w:t>Dokumentasi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pengumpulan</w:t>
      </w:r>
      <w:proofErr w:type="spellEnd"/>
      <w:r w:rsidR="00831312" w:rsidRPr="004B290F">
        <w:rPr>
          <w:color w:val="000000"/>
          <w:lang w:val="en-US"/>
        </w:rPr>
        <w:t xml:space="preserve"> data </w:t>
      </w:r>
      <w:proofErr w:type="spellStart"/>
      <w:r w:rsidR="00831312" w:rsidRPr="004B290F">
        <w:rPr>
          <w:color w:val="000000"/>
          <w:lang w:val="en-US"/>
        </w:rPr>
        <w:t>dengan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dokumentasi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adalah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pengambilan</w:t>
      </w:r>
      <w:proofErr w:type="spellEnd"/>
      <w:r w:rsidR="00831312" w:rsidRPr="004B290F">
        <w:rPr>
          <w:color w:val="000000"/>
          <w:lang w:val="en-US"/>
        </w:rPr>
        <w:t xml:space="preserve"> data yang </w:t>
      </w:r>
      <w:proofErr w:type="spellStart"/>
      <w:r w:rsidR="00831312" w:rsidRPr="004B290F">
        <w:rPr>
          <w:color w:val="000000"/>
          <w:lang w:val="en-US"/>
        </w:rPr>
        <w:t>diperoleh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melalui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dokumen</w:t>
      </w:r>
      <w:proofErr w:type="spellEnd"/>
      <w:r w:rsidR="00831312" w:rsidRPr="004B290F">
        <w:rPr>
          <w:color w:val="000000"/>
          <w:lang w:val="en-US"/>
        </w:rPr>
        <w:t xml:space="preserve"> yang </w:t>
      </w:r>
      <w:proofErr w:type="spellStart"/>
      <w:r w:rsidR="00831312" w:rsidRPr="004B290F">
        <w:rPr>
          <w:color w:val="000000"/>
          <w:lang w:val="en-US"/>
        </w:rPr>
        <w:t>didapat</w:t>
      </w:r>
      <w:proofErr w:type="spellEnd"/>
      <w:r w:rsidR="00831312" w:rsidRPr="004B290F">
        <w:rPr>
          <w:color w:val="000000"/>
          <w:lang w:val="en-US"/>
        </w:rPr>
        <w:t xml:space="preserve">, </w:t>
      </w:r>
      <w:proofErr w:type="spellStart"/>
      <w:r w:rsidR="00831312" w:rsidRPr="004B290F">
        <w:rPr>
          <w:color w:val="000000"/>
          <w:lang w:val="en-US"/>
        </w:rPr>
        <w:t>didalam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penelitian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tindakan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kelas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diperlukan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dokumen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untuk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menyempurnakan</w:t>
      </w:r>
      <w:proofErr w:type="spellEnd"/>
      <w:r w:rsidR="00831312" w:rsidRPr="004B290F">
        <w:rPr>
          <w:color w:val="000000"/>
          <w:lang w:val="en-US"/>
        </w:rPr>
        <w:t xml:space="preserve"> dan </w:t>
      </w:r>
      <w:proofErr w:type="spellStart"/>
      <w:r w:rsidR="00831312" w:rsidRPr="004B290F">
        <w:rPr>
          <w:color w:val="000000"/>
          <w:lang w:val="en-US"/>
        </w:rPr>
        <w:t>mendukung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penelitian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ini</w:t>
      </w:r>
      <w:proofErr w:type="spellEnd"/>
      <w:r w:rsidR="00831312" w:rsidRPr="004B290F">
        <w:rPr>
          <w:color w:val="000000"/>
          <w:lang w:val="en-US"/>
        </w:rPr>
        <w:t xml:space="preserve">. </w:t>
      </w:r>
      <w:proofErr w:type="spellStart"/>
      <w:r w:rsidR="00831312" w:rsidRPr="004B290F">
        <w:rPr>
          <w:color w:val="000000"/>
          <w:lang w:val="en-US"/>
        </w:rPr>
        <w:t>Beberapa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dokumen</w:t>
      </w:r>
      <w:proofErr w:type="spellEnd"/>
      <w:r w:rsidR="00831312" w:rsidRPr="004B290F">
        <w:rPr>
          <w:color w:val="000000"/>
          <w:lang w:val="en-US"/>
        </w:rPr>
        <w:t xml:space="preserve"> yang </w:t>
      </w:r>
      <w:proofErr w:type="spellStart"/>
      <w:r w:rsidR="00831312" w:rsidRPr="004B290F">
        <w:rPr>
          <w:color w:val="000000"/>
          <w:lang w:val="en-US"/>
        </w:rPr>
        <w:t>digunakan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ant</w:t>
      </w:r>
      <w:r w:rsidR="00831312">
        <w:rPr>
          <w:color w:val="000000"/>
          <w:lang w:val="en-US"/>
        </w:rPr>
        <w:t>ara</w:t>
      </w:r>
      <w:proofErr w:type="spellEnd"/>
      <w:r w:rsidR="00831312">
        <w:rPr>
          <w:color w:val="000000"/>
          <w:lang w:val="en-US"/>
        </w:rPr>
        <w:t xml:space="preserve"> lain: </w:t>
      </w:r>
      <w:proofErr w:type="spellStart"/>
      <w:r w:rsidR="00831312" w:rsidRPr="004B290F">
        <w:rPr>
          <w:color w:val="000000"/>
          <w:lang w:val="en-US"/>
        </w:rPr>
        <w:t>lembar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penilaian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hasil</w:t>
      </w:r>
      <w:proofErr w:type="spellEnd"/>
      <w:r w:rsidR="00831312" w:rsidRPr="004B290F">
        <w:rPr>
          <w:color w:val="000000"/>
          <w:lang w:val="en-US"/>
        </w:rPr>
        <w:t xml:space="preserve"> </w:t>
      </w:r>
      <w:proofErr w:type="spellStart"/>
      <w:r w:rsidR="00831312" w:rsidRPr="004B290F">
        <w:rPr>
          <w:color w:val="000000"/>
          <w:lang w:val="en-US"/>
        </w:rPr>
        <w:t>belajar</w:t>
      </w:r>
      <w:proofErr w:type="spellEnd"/>
      <w:r w:rsidR="00831312" w:rsidRPr="004B290F">
        <w:rPr>
          <w:color w:val="000000"/>
          <w:lang w:val="en-US"/>
        </w:rPr>
        <w:t xml:space="preserve"> dan RPPH.</w:t>
      </w:r>
      <w:r w:rsidR="00831312">
        <w:rPr>
          <w:color w:val="000000"/>
          <w:lang w:val="en-US"/>
        </w:rPr>
        <w:t xml:space="preserve"> </w:t>
      </w:r>
      <w:proofErr w:type="spellStart"/>
      <w:r w:rsidR="00831312">
        <w:rPr>
          <w:color w:val="000000"/>
          <w:lang w:val="en-US"/>
        </w:rPr>
        <w:t>Pengambilan</w:t>
      </w:r>
      <w:proofErr w:type="spellEnd"/>
      <w:r w:rsidR="00831312">
        <w:rPr>
          <w:color w:val="000000"/>
          <w:lang w:val="en-US"/>
        </w:rPr>
        <w:t xml:space="preserve"> </w:t>
      </w:r>
      <w:proofErr w:type="spellStart"/>
      <w:r w:rsidR="00831312">
        <w:rPr>
          <w:color w:val="000000"/>
          <w:lang w:val="en-US"/>
        </w:rPr>
        <w:t>dokumentasi</w:t>
      </w:r>
      <w:proofErr w:type="spellEnd"/>
      <w:r w:rsidR="00831312">
        <w:rPr>
          <w:color w:val="000000"/>
          <w:lang w:val="en-US"/>
        </w:rPr>
        <w:t xml:space="preserve"> </w:t>
      </w:r>
      <w:proofErr w:type="spellStart"/>
      <w:r w:rsidR="00831312">
        <w:rPr>
          <w:color w:val="000000"/>
          <w:lang w:val="en-US"/>
        </w:rPr>
        <w:t>saat</w:t>
      </w:r>
      <w:proofErr w:type="spellEnd"/>
      <w:r w:rsidR="00831312">
        <w:rPr>
          <w:color w:val="000000"/>
          <w:lang w:val="en-US"/>
        </w:rPr>
        <w:t xml:space="preserve"> proses </w:t>
      </w:r>
      <w:proofErr w:type="spellStart"/>
      <w:r w:rsidR="00831312">
        <w:rPr>
          <w:color w:val="000000"/>
          <w:lang w:val="en-US"/>
        </w:rPr>
        <w:t>pelaksanaan</w:t>
      </w:r>
      <w:proofErr w:type="spellEnd"/>
      <w:r w:rsidR="00831312">
        <w:rPr>
          <w:color w:val="000000"/>
          <w:lang w:val="en-US"/>
        </w:rPr>
        <w:t xml:space="preserve"> </w:t>
      </w:r>
      <w:proofErr w:type="spellStart"/>
      <w:r w:rsidR="00831312">
        <w:rPr>
          <w:color w:val="000000"/>
          <w:lang w:val="en-US"/>
        </w:rPr>
        <w:t>pembelajaran</w:t>
      </w:r>
      <w:proofErr w:type="spellEnd"/>
      <w:r w:rsidR="00831312">
        <w:rPr>
          <w:color w:val="000000"/>
          <w:lang w:val="en-US"/>
        </w:rPr>
        <w:t xml:space="preserve"> </w:t>
      </w:r>
      <w:proofErr w:type="spellStart"/>
      <w:r w:rsidR="00831312">
        <w:rPr>
          <w:color w:val="000000"/>
          <w:lang w:val="en-US"/>
        </w:rPr>
        <w:t>berlangsung</w:t>
      </w:r>
      <w:proofErr w:type="spellEnd"/>
      <w:r w:rsidR="00831312">
        <w:rPr>
          <w:color w:val="000000"/>
          <w:lang w:val="en-US"/>
        </w:rPr>
        <w:t>.</w:t>
      </w:r>
    </w:p>
    <w:p w14:paraId="38471569" w14:textId="6D1856E8" w:rsidR="00106D49" w:rsidRDefault="00106D49" w:rsidP="009B14B6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instrumen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Suharsimi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Arikunto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dkk</w:t>
      </w:r>
      <w:proofErr w:type="spellEnd"/>
      <w:r>
        <w:rPr>
          <w:lang w:val="en-US"/>
        </w:rPr>
        <w:t xml:space="preserve"> (2006)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instrumen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mengumpulkan</w:t>
      </w:r>
      <w:proofErr w:type="spellEnd"/>
      <w:r>
        <w:rPr>
          <w:lang w:val="en-US"/>
        </w:rPr>
        <w:t xml:space="preserve"> data agar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checklist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memudahkan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pengamatan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Instrumen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disesuaikan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Menteri Pendidikan dan </w:t>
      </w:r>
      <w:proofErr w:type="spellStart"/>
      <w:r>
        <w:rPr>
          <w:lang w:val="en-US"/>
        </w:rPr>
        <w:t>Kebudayaan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</w:t>
      </w:r>
      <w:proofErr w:type="spellEnd"/>
      <w:r>
        <w:rPr>
          <w:lang w:val="en-US"/>
        </w:rPr>
        <w:t xml:space="preserve"> Indonesia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137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2014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</w:t>
      </w:r>
      <w:proofErr w:type="spellEnd"/>
      <w:r>
        <w:rPr>
          <w:lang w:val="en-US"/>
        </w:rPr>
        <w:t xml:space="preserve"> Isi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Tingkat </w:t>
      </w:r>
      <w:proofErr w:type="spellStart"/>
      <w:r>
        <w:rPr>
          <w:lang w:val="en-US"/>
        </w:rPr>
        <w:t>Pencapaian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(STTPPA)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4-5 </w:t>
      </w:r>
      <w:proofErr w:type="spellStart"/>
      <w:r>
        <w:rPr>
          <w:lang w:val="en-US"/>
        </w:rPr>
        <w:lastRenderedPageBreak/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. </w:t>
      </w:r>
      <w:proofErr w:type="spellStart"/>
      <w:r w:rsidRPr="00796186">
        <w:rPr>
          <w:lang w:val="en-US"/>
        </w:rPr>
        <w:t>Adapun</w:t>
      </w:r>
      <w:proofErr w:type="spellEnd"/>
      <w:r w:rsidRPr="00796186">
        <w:rPr>
          <w:lang w:val="en-US"/>
        </w:rPr>
        <w:t xml:space="preserve"> </w:t>
      </w:r>
      <w:proofErr w:type="spellStart"/>
      <w:r w:rsidRPr="00796186">
        <w:rPr>
          <w:lang w:val="en-US"/>
        </w:rPr>
        <w:t>indikator</w:t>
      </w:r>
      <w:proofErr w:type="spellEnd"/>
      <w:r w:rsidRPr="00796186">
        <w:rPr>
          <w:lang w:val="en-US"/>
        </w:rPr>
        <w:t xml:space="preserve"> yang </w:t>
      </w:r>
      <w:proofErr w:type="spellStart"/>
      <w:r w:rsidRPr="00796186"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 w:rsidR="00E966B8">
        <w:rPr>
          <w:lang w:val="en-US"/>
        </w:rPr>
        <w:t>adalah</w:t>
      </w:r>
      <w:proofErr w:type="spellEnd"/>
      <w:r w:rsidR="00E966B8">
        <w:rPr>
          <w:lang w:val="en-US"/>
        </w:rPr>
        <w:t xml:space="preserve"> </w:t>
      </w:r>
      <w:proofErr w:type="spellStart"/>
      <w:r w:rsidR="00E966B8">
        <w:rPr>
          <w:lang w:val="en-US"/>
        </w:rPr>
        <w:t>sebagai</w:t>
      </w:r>
      <w:proofErr w:type="spellEnd"/>
      <w:r w:rsidR="00E966B8">
        <w:rPr>
          <w:lang w:val="en-US"/>
        </w:rPr>
        <w:t xml:space="preserve"> </w:t>
      </w:r>
      <w:proofErr w:type="spellStart"/>
      <w:r w:rsidR="00E966B8">
        <w:rPr>
          <w:lang w:val="en-US"/>
        </w:rPr>
        <w:t>berikut</w:t>
      </w:r>
      <w:proofErr w:type="spellEnd"/>
      <w:r w:rsidR="00E966B8">
        <w:rPr>
          <w:lang w:val="en-US"/>
        </w:rPr>
        <w:t>:</w:t>
      </w:r>
    </w:p>
    <w:p w14:paraId="5FF3A950" w14:textId="77777777" w:rsidR="007A045B" w:rsidRDefault="007A045B" w:rsidP="007A045B">
      <w:pPr>
        <w:ind w:right="-425"/>
        <w:rPr>
          <w:rFonts w:cs="Times New Roman"/>
          <w:szCs w:val="24"/>
          <w:lang w:val="en-US"/>
        </w:rPr>
      </w:pPr>
    </w:p>
    <w:p w14:paraId="1A0D3869" w14:textId="3336A0E2" w:rsidR="00A00D99" w:rsidRPr="00A00D99" w:rsidRDefault="00A00D99" w:rsidP="007A045B">
      <w:pPr>
        <w:pStyle w:val="Caption"/>
        <w:spacing w:after="0"/>
        <w:jc w:val="center"/>
        <w:rPr>
          <w:rFonts w:cs="Times New Roman"/>
          <w:i w:val="0"/>
          <w:color w:val="auto"/>
          <w:sz w:val="32"/>
          <w:szCs w:val="24"/>
          <w:lang w:val="en-US"/>
        </w:rPr>
      </w:pPr>
      <w:proofErr w:type="spellStart"/>
      <w:r>
        <w:rPr>
          <w:rFonts w:cs="Times New Roman"/>
          <w:i w:val="0"/>
          <w:color w:val="auto"/>
          <w:sz w:val="22"/>
        </w:rPr>
        <w:t>Tabel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r w:rsidRPr="00A00D99">
        <w:rPr>
          <w:rFonts w:cs="Times New Roman"/>
          <w:i w:val="0"/>
          <w:color w:val="auto"/>
          <w:sz w:val="22"/>
        </w:rPr>
        <w:fldChar w:fldCharType="begin"/>
      </w:r>
      <w:r w:rsidRPr="00A00D99">
        <w:rPr>
          <w:rFonts w:cs="Times New Roman"/>
          <w:i w:val="0"/>
          <w:color w:val="auto"/>
          <w:sz w:val="22"/>
        </w:rPr>
        <w:instrText xml:space="preserve"> SEQ Table \* ARABIC </w:instrText>
      </w:r>
      <w:r w:rsidRPr="00A00D99">
        <w:rPr>
          <w:rFonts w:cs="Times New Roman"/>
          <w:i w:val="0"/>
          <w:color w:val="auto"/>
          <w:sz w:val="22"/>
        </w:rPr>
        <w:fldChar w:fldCharType="separate"/>
      </w:r>
      <w:r w:rsidR="006E1622">
        <w:rPr>
          <w:rFonts w:cs="Times New Roman"/>
          <w:i w:val="0"/>
          <w:noProof/>
          <w:color w:val="auto"/>
          <w:sz w:val="22"/>
        </w:rPr>
        <w:t>1</w:t>
      </w:r>
      <w:r w:rsidRPr="00A00D99">
        <w:rPr>
          <w:rFonts w:cs="Times New Roman"/>
          <w:i w:val="0"/>
          <w:color w:val="auto"/>
          <w:sz w:val="22"/>
        </w:rPr>
        <w:fldChar w:fldCharType="end"/>
      </w:r>
      <w:r w:rsidRPr="00A00D99">
        <w:rPr>
          <w:rFonts w:cs="Times New Roman"/>
          <w:i w:val="0"/>
          <w:color w:val="auto"/>
          <w:sz w:val="22"/>
        </w:rPr>
        <w:t xml:space="preserve">. </w:t>
      </w:r>
      <w:proofErr w:type="spellStart"/>
      <w:r w:rsidRPr="00A00D99">
        <w:rPr>
          <w:rFonts w:cs="Times New Roman"/>
          <w:i w:val="0"/>
          <w:color w:val="auto"/>
          <w:sz w:val="22"/>
        </w:rPr>
        <w:t>Indikator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Kemampuan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Berbicara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Bahasa </w:t>
      </w:r>
      <w:proofErr w:type="spellStart"/>
      <w:r w:rsidRPr="00A00D99">
        <w:rPr>
          <w:rFonts w:cs="Times New Roman"/>
          <w:i w:val="0"/>
          <w:color w:val="auto"/>
          <w:sz w:val="22"/>
        </w:rPr>
        <w:t>Jawa</w:t>
      </w:r>
      <w:proofErr w:type="spellEnd"/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6680"/>
      </w:tblGrid>
      <w:tr w:rsidR="00E966B8" w:rsidRPr="00561850" w14:paraId="0BC22261" w14:textId="77777777" w:rsidTr="007A045B">
        <w:trPr>
          <w:jc w:val="center"/>
        </w:trPr>
        <w:tc>
          <w:tcPr>
            <w:tcW w:w="1300" w:type="pct"/>
            <w:shd w:val="clear" w:color="auto" w:fill="auto"/>
          </w:tcPr>
          <w:p w14:paraId="0839D0C4" w14:textId="77777777" w:rsidR="00E966B8" w:rsidRPr="00561850" w:rsidRDefault="00E966B8" w:rsidP="007A0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3"/>
              </w:rPr>
            </w:pPr>
            <w:proofErr w:type="spellStart"/>
            <w:r w:rsidRPr="00561850">
              <w:rPr>
                <w:rFonts w:cs="Times New Roman"/>
                <w:b/>
                <w:szCs w:val="23"/>
              </w:rPr>
              <w:t>Aspek</w:t>
            </w:r>
            <w:proofErr w:type="spellEnd"/>
          </w:p>
        </w:tc>
        <w:tc>
          <w:tcPr>
            <w:tcW w:w="3700" w:type="pct"/>
            <w:shd w:val="clear" w:color="auto" w:fill="auto"/>
          </w:tcPr>
          <w:p w14:paraId="2D0AA0A8" w14:textId="77777777" w:rsidR="00E966B8" w:rsidRPr="00561850" w:rsidRDefault="00E966B8" w:rsidP="007A0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3"/>
              </w:rPr>
            </w:pPr>
            <w:proofErr w:type="spellStart"/>
            <w:r w:rsidRPr="00561850">
              <w:rPr>
                <w:rFonts w:cs="Times New Roman"/>
                <w:b/>
                <w:szCs w:val="23"/>
              </w:rPr>
              <w:t>Indikator</w:t>
            </w:r>
            <w:proofErr w:type="spellEnd"/>
          </w:p>
        </w:tc>
      </w:tr>
      <w:tr w:rsidR="00E966B8" w:rsidRPr="00561850" w14:paraId="37F8F113" w14:textId="77777777" w:rsidTr="007A045B">
        <w:trPr>
          <w:jc w:val="center"/>
        </w:trPr>
        <w:tc>
          <w:tcPr>
            <w:tcW w:w="1300" w:type="pct"/>
          </w:tcPr>
          <w:p w14:paraId="31AD9272" w14:textId="77777777" w:rsidR="00E966B8" w:rsidRPr="00561850" w:rsidRDefault="00E966B8" w:rsidP="007A045B">
            <w:pPr>
              <w:autoSpaceDE w:val="0"/>
              <w:autoSpaceDN w:val="0"/>
              <w:adjustRightInd w:val="0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Memahami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Bahasa </w:t>
            </w:r>
          </w:p>
        </w:tc>
        <w:tc>
          <w:tcPr>
            <w:tcW w:w="3700" w:type="pct"/>
          </w:tcPr>
          <w:p w14:paraId="6AD7E386" w14:textId="77777777" w:rsidR="00E966B8" w:rsidRPr="00561850" w:rsidRDefault="00E966B8" w:rsidP="007A04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Memahami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perintah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secara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bersamaan</w:t>
            </w:r>
            <w:proofErr w:type="spellEnd"/>
          </w:p>
          <w:p w14:paraId="774069C9" w14:textId="77777777" w:rsidR="00E966B8" w:rsidRPr="00561850" w:rsidRDefault="00E966B8" w:rsidP="007A04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Mengulang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yang </w:t>
            </w:r>
            <w:proofErr w:type="spellStart"/>
            <w:r w:rsidRPr="00561850">
              <w:rPr>
                <w:rFonts w:cs="Times New Roman"/>
                <w:szCs w:val="23"/>
              </w:rPr>
              <w:t>lebih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kompleks</w:t>
            </w:r>
            <w:proofErr w:type="spellEnd"/>
          </w:p>
          <w:p w14:paraId="7D27499D" w14:textId="77777777" w:rsidR="00E966B8" w:rsidRPr="00561850" w:rsidRDefault="00E966B8" w:rsidP="007A04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Memahami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aturan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dalam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suatu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permainan</w:t>
            </w:r>
            <w:proofErr w:type="spellEnd"/>
          </w:p>
          <w:p w14:paraId="67400724" w14:textId="77777777" w:rsidR="00796186" w:rsidRPr="00561850" w:rsidRDefault="00E966B8" w:rsidP="007A04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Memiliki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perbendaharan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kata</w:t>
            </w:r>
          </w:p>
          <w:p w14:paraId="1E5EDAB4" w14:textId="77777777" w:rsidR="00E966B8" w:rsidRPr="00561850" w:rsidRDefault="00E966B8" w:rsidP="007A04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Menyimak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perkataan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orang lain</w:t>
            </w:r>
          </w:p>
        </w:tc>
      </w:tr>
      <w:tr w:rsidR="00E966B8" w:rsidRPr="00561850" w14:paraId="78A40EBF" w14:textId="77777777" w:rsidTr="007A045B">
        <w:trPr>
          <w:jc w:val="center"/>
        </w:trPr>
        <w:tc>
          <w:tcPr>
            <w:tcW w:w="1300" w:type="pct"/>
          </w:tcPr>
          <w:p w14:paraId="64453CE4" w14:textId="77777777" w:rsidR="00E966B8" w:rsidRPr="00561850" w:rsidRDefault="00E966B8" w:rsidP="007A045B">
            <w:pPr>
              <w:autoSpaceDE w:val="0"/>
              <w:autoSpaceDN w:val="0"/>
              <w:adjustRightInd w:val="0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Mengungkapkan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Bahasa</w:t>
            </w:r>
          </w:p>
        </w:tc>
        <w:tc>
          <w:tcPr>
            <w:tcW w:w="3700" w:type="pct"/>
          </w:tcPr>
          <w:p w14:paraId="4F3DF29C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Menyatakan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keinginan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dengan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mengucap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sederhana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</w:p>
          <w:p w14:paraId="16912736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Menceritakan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pengalaman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dengan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sederhana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</w:p>
          <w:p w14:paraId="599A029B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Menjawab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pertanyaan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dengan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benar</w:t>
            </w:r>
            <w:proofErr w:type="spellEnd"/>
          </w:p>
          <w:p w14:paraId="0462D2CC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Berkomunikasi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secara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lisan</w:t>
            </w:r>
            <w:proofErr w:type="spellEnd"/>
          </w:p>
          <w:p w14:paraId="5E3D9175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Menyusun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sederhana</w:t>
            </w:r>
            <w:proofErr w:type="spellEnd"/>
          </w:p>
          <w:p w14:paraId="7B021BED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Mengutarakan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pendapatnya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kepada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orang lain</w:t>
            </w:r>
          </w:p>
          <w:p w14:paraId="1AF65EEB" w14:textId="77777777" w:rsidR="00E966B8" w:rsidRPr="00561850" w:rsidRDefault="00E966B8" w:rsidP="007A04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Times New Roman"/>
                <w:szCs w:val="23"/>
              </w:rPr>
            </w:pPr>
            <w:proofErr w:type="spellStart"/>
            <w:r w:rsidRPr="00561850">
              <w:rPr>
                <w:rFonts w:cs="Times New Roman"/>
                <w:szCs w:val="23"/>
              </w:rPr>
              <w:t>Menyusun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sederhana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(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tanya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, 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perintah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, </w:t>
            </w:r>
            <w:proofErr w:type="spellStart"/>
            <w:r w:rsidRPr="00561850">
              <w:rPr>
                <w:rFonts w:cs="Times New Roman"/>
                <w:szCs w:val="23"/>
              </w:rPr>
              <w:t>kalimat</w:t>
            </w:r>
            <w:proofErr w:type="spellEnd"/>
            <w:r w:rsidRPr="00561850">
              <w:rPr>
                <w:rFonts w:cs="Times New Roman"/>
                <w:szCs w:val="23"/>
              </w:rPr>
              <w:t xml:space="preserve"> </w:t>
            </w:r>
            <w:proofErr w:type="spellStart"/>
            <w:r w:rsidRPr="00561850">
              <w:rPr>
                <w:rFonts w:cs="Times New Roman"/>
                <w:szCs w:val="23"/>
              </w:rPr>
              <w:t>ajakan</w:t>
            </w:r>
            <w:proofErr w:type="spellEnd"/>
            <w:r w:rsidRPr="00561850">
              <w:rPr>
                <w:rFonts w:cs="Times New Roman"/>
                <w:szCs w:val="23"/>
              </w:rPr>
              <w:t>)</w:t>
            </w:r>
          </w:p>
        </w:tc>
      </w:tr>
    </w:tbl>
    <w:p w14:paraId="0EF5A8E3" w14:textId="77777777" w:rsidR="007A045B" w:rsidRDefault="007A045B" w:rsidP="007A045B">
      <w:pPr>
        <w:rPr>
          <w:lang w:val="en-US"/>
        </w:rPr>
      </w:pPr>
    </w:p>
    <w:p w14:paraId="48D6AA20" w14:textId="015CC4F7" w:rsidR="00796186" w:rsidRPr="00735ED9" w:rsidRDefault="007A045B" w:rsidP="007A045B">
      <w:pPr>
        <w:rPr>
          <w:lang w:val="en-US"/>
        </w:rPr>
      </w:pPr>
      <w:r>
        <w:rPr>
          <w:lang w:val="en-US"/>
        </w:rPr>
        <w:tab/>
      </w:r>
      <w:proofErr w:type="spellStart"/>
      <w:r w:rsidR="00106D49" w:rsidRPr="00735ED9">
        <w:rPr>
          <w:lang w:val="en-US"/>
        </w:rPr>
        <w:t>Penelitian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ini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dinyatakan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berhasil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apabila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ada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peningkatan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terhadap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kemampuan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berbicara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bahasa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Jawa</w:t>
      </w:r>
      <w:proofErr w:type="spellEnd"/>
      <w:r w:rsidR="00106D49" w:rsidRPr="00735ED9">
        <w:rPr>
          <w:lang w:val="en-US"/>
        </w:rPr>
        <w:t xml:space="preserve"> yang </w:t>
      </w:r>
      <w:proofErr w:type="spellStart"/>
      <w:r w:rsidR="00106D49" w:rsidRPr="00735ED9">
        <w:rPr>
          <w:lang w:val="en-US"/>
        </w:rPr>
        <w:t>diperoleh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anak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setelah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diberikan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tindakan</w:t>
      </w:r>
      <w:proofErr w:type="spellEnd"/>
      <w:r w:rsidR="00106D49" w:rsidRPr="00735ED9">
        <w:rPr>
          <w:lang w:val="en-US"/>
        </w:rPr>
        <w:t xml:space="preserve">. </w:t>
      </w:r>
      <w:proofErr w:type="spellStart"/>
      <w:r w:rsidR="00106D49" w:rsidRPr="00735ED9">
        <w:rPr>
          <w:lang w:val="en-US"/>
        </w:rPr>
        <w:t>Indikator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keberhasilan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apabila</w:t>
      </w:r>
      <w:proofErr w:type="spellEnd"/>
      <w:r w:rsidR="00106D49" w:rsidRPr="00735ED9">
        <w:rPr>
          <w:lang w:val="en-US"/>
        </w:rPr>
        <w:t xml:space="preserve"> 75% </w:t>
      </w:r>
      <w:proofErr w:type="spellStart"/>
      <w:r w:rsidR="00106D49" w:rsidRPr="00735ED9">
        <w:rPr>
          <w:lang w:val="en-US"/>
        </w:rPr>
        <w:t>anak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berada</w:t>
      </w:r>
      <w:proofErr w:type="spellEnd"/>
      <w:r w:rsidR="00106D49" w:rsidRPr="00735ED9">
        <w:rPr>
          <w:lang w:val="en-US"/>
        </w:rPr>
        <w:t xml:space="preserve"> pada </w:t>
      </w:r>
      <w:proofErr w:type="spellStart"/>
      <w:r w:rsidR="00106D49" w:rsidRPr="00735ED9">
        <w:rPr>
          <w:lang w:val="en-US"/>
        </w:rPr>
        <w:t>tingkat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perkembangan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sangat</w:t>
      </w:r>
      <w:proofErr w:type="spellEnd"/>
      <w:r w:rsidR="00106D49" w:rsidRPr="00735ED9">
        <w:rPr>
          <w:lang w:val="en-US"/>
        </w:rPr>
        <w:t xml:space="preserve"> </w:t>
      </w:r>
      <w:proofErr w:type="spellStart"/>
      <w:r w:rsidR="00106D49" w:rsidRPr="00735ED9">
        <w:rPr>
          <w:lang w:val="en-US"/>
        </w:rPr>
        <w:t>baik</w:t>
      </w:r>
      <w:proofErr w:type="spellEnd"/>
      <w:r w:rsidR="00106D49" w:rsidRPr="00735ED9">
        <w:rPr>
          <w:lang w:val="en-US"/>
        </w:rPr>
        <w:t>.</w:t>
      </w:r>
    </w:p>
    <w:p w14:paraId="6E496776" w14:textId="5EFCE98E" w:rsidR="00F86B9E" w:rsidRDefault="007A045B" w:rsidP="007A045B">
      <w:r>
        <w:tab/>
      </w:r>
      <w:r w:rsidR="00F86B9E" w:rsidRPr="00735ED9">
        <w:t xml:space="preserve">Teknik </w:t>
      </w:r>
      <w:proofErr w:type="spellStart"/>
      <w:r w:rsidR="00F86B9E" w:rsidRPr="00735ED9">
        <w:t>analisis</w:t>
      </w:r>
      <w:proofErr w:type="spellEnd"/>
      <w:r w:rsidR="00F86B9E" w:rsidRPr="00735ED9">
        <w:t xml:space="preserve"> data </w:t>
      </w:r>
      <w:proofErr w:type="spellStart"/>
      <w:r w:rsidR="00F86B9E" w:rsidRPr="00735ED9">
        <w:t>penelitian</w:t>
      </w:r>
      <w:proofErr w:type="spellEnd"/>
      <w:r w:rsidR="00F86B9E" w:rsidRPr="00735ED9">
        <w:t xml:space="preserve"> </w:t>
      </w:r>
      <w:proofErr w:type="spellStart"/>
      <w:r w:rsidR="00F86B9E" w:rsidRPr="00735ED9">
        <w:t>ini</w:t>
      </w:r>
      <w:proofErr w:type="spellEnd"/>
      <w:r w:rsidR="00F86B9E" w:rsidRPr="00735ED9">
        <w:t xml:space="preserve"> </w:t>
      </w:r>
      <w:proofErr w:type="spellStart"/>
      <w:r w:rsidR="00F86B9E" w:rsidRPr="00735ED9">
        <w:t>adalah</w:t>
      </w:r>
      <w:proofErr w:type="spellEnd"/>
      <w:r w:rsidR="00F86B9E" w:rsidRPr="00735ED9">
        <w:t xml:space="preserve"> </w:t>
      </w:r>
      <w:proofErr w:type="spellStart"/>
      <w:r w:rsidR="00F86B9E" w:rsidRPr="00735ED9">
        <w:t>menggunakan</w:t>
      </w:r>
      <w:proofErr w:type="spellEnd"/>
      <w:r w:rsidR="00F86B9E" w:rsidRPr="00735ED9">
        <w:t xml:space="preserve"> </w:t>
      </w:r>
      <w:proofErr w:type="spellStart"/>
      <w:r w:rsidR="00F86B9E" w:rsidRPr="00735ED9">
        <w:t>teknik</w:t>
      </w:r>
      <w:proofErr w:type="spellEnd"/>
      <w:r w:rsidR="00F86B9E" w:rsidRPr="00735ED9">
        <w:t xml:space="preserve"> </w:t>
      </w:r>
      <w:proofErr w:type="spellStart"/>
      <w:r w:rsidR="00F86B9E" w:rsidRPr="00735ED9">
        <w:t>analisis</w:t>
      </w:r>
      <w:proofErr w:type="spellEnd"/>
      <w:r w:rsidR="00F86B9E" w:rsidRPr="00735ED9">
        <w:t xml:space="preserve"> </w:t>
      </w:r>
      <w:proofErr w:type="spellStart"/>
      <w:r w:rsidR="00F86B9E" w:rsidRPr="00735ED9">
        <w:t>deskriptif</w:t>
      </w:r>
      <w:proofErr w:type="spellEnd"/>
      <w:r w:rsidR="00F86B9E" w:rsidRPr="00735ED9">
        <w:t xml:space="preserve"> </w:t>
      </w:r>
      <w:proofErr w:type="spellStart"/>
      <w:r w:rsidR="00F86B9E" w:rsidRPr="00735ED9">
        <w:t>kualitatif</w:t>
      </w:r>
      <w:proofErr w:type="spellEnd"/>
      <w:r w:rsidR="00F86B9E" w:rsidRPr="00735ED9">
        <w:t xml:space="preserve">. Data yang </w:t>
      </w:r>
      <w:proofErr w:type="spellStart"/>
      <w:r w:rsidR="00F86B9E" w:rsidRPr="00735ED9">
        <w:t>diperoleh</w:t>
      </w:r>
      <w:proofErr w:type="spellEnd"/>
      <w:r w:rsidR="00F86B9E" w:rsidRPr="00735ED9">
        <w:t xml:space="preserve"> </w:t>
      </w:r>
      <w:proofErr w:type="spellStart"/>
      <w:r w:rsidR="00F86B9E" w:rsidRPr="00735ED9">
        <w:t>dari</w:t>
      </w:r>
      <w:proofErr w:type="spellEnd"/>
      <w:r w:rsidR="00F86B9E" w:rsidRPr="00735ED9">
        <w:t xml:space="preserve"> </w:t>
      </w:r>
      <w:proofErr w:type="spellStart"/>
      <w:r w:rsidR="00F86B9E" w:rsidRPr="00735ED9">
        <w:t>hasil</w:t>
      </w:r>
      <w:proofErr w:type="spellEnd"/>
      <w:r w:rsidR="00F86B9E" w:rsidRPr="00735ED9">
        <w:t xml:space="preserve"> </w:t>
      </w:r>
      <w:proofErr w:type="spellStart"/>
      <w:r w:rsidR="00F86B9E" w:rsidRPr="00735ED9">
        <w:t>observasi</w:t>
      </w:r>
      <w:proofErr w:type="spellEnd"/>
      <w:r w:rsidR="00F86B9E" w:rsidRPr="00735ED9">
        <w:t xml:space="preserve"> </w:t>
      </w:r>
      <w:proofErr w:type="spellStart"/>
      <w:r w:rsidR="00F86B9E" w:rsidRPr="00735ED9">
        <w:t>dalam</w:t>
      </w:r>
      <w:proofErr w:type="spellEnd"/>
      <w:r w:rsidR="00F86B9E" w:rsidRPr="00735ED9">
        <w:t xml:space="preserve"> proses </w:t>
      </w:r>
      <w:proofErr w:type="spellStart"/>
      <w:r w:rsidR="00F86B9E" w:rsidRPr="00735ED9">
        <w:t>pembelajaran</w:t>
      </w:r>
      <w:proofErr w:type="spellEnd"/>
      <w:r w:rsidR="00F86B9E" w:rsidRPr="00735ED9">
        <w:t xml:space="preserve"> </w:t>
      </w:r>
      <w:proofErr w:type="spellStart"/>
      <w:r w:rsidR="00F86B9E" w:rsidRPr="00735ED9">
        <w:t>bahasa</w:t>
      </w:r>
      <w:proofErr w:type="spellEnd"/>
      <w:r w:rsidR="00F86B9E" w:rsidRPr="00735ED9">
        <w:t xml:space="preserve"> </w:t>
      </w:r>
      <w:proofErr w:type="spellStart"/>
      <w:r w:rsidR="00F86B9E" w:rsidRPr="00735ED9">
        <w:t>Jawa</w:t>
      </w:r>
      <w:proofErr w:type="spellEnd"/>
      <w:r w:rsidR="00F86B9E" w:rsidRPr="00735ED9">
        <w:t xml:space="preserve">, data yang </w:t>
      </w:r>
      <w:proofErr w:type="spellStart"/>
      <w:r w:rsidR="00F86B9E" w:rsidRPr="00735ED9">
        <w:t>diperoleh</w:t>
      </w:r>
      <w:proofErr w:type="spellEnd"/>
      <w:r w:rsidR="00F86B9E" w:rsidRPr="00735ED9">
        <w:t xml:space="preserve"> </w:t>
      </w:r>
      <w:proofErr w:type="spellStart"/>
      <w:r w:rsidR="00F86B9E" w:rsidRPr="00735ED9">
        <w:t>kemudian</w:t>
      </w:r>
      <w:proofErr w:type="spellEnd"/>
      <w:r w:rsidR="00F86B9E" w:rsidRPr="00735ED9">
        <w:t xml:space="preserve"> </w:t>
      </w:r>
      <w:proofErr w:type="spellStart"/>
      <w:r w:rsidR="00F86B9E" w:rsidRPr="00735ED9">
        <w:t>dihitung</w:t>
      </w:r>
      <w:proofErr w:type="spellEnd"/>
      <w:r w:rsidR="00F86B9E" w:rsidRPr="00735ED9">
        <w:t xml:space="preserve"> </w:t>
      </w:r>
      <w:proofErr w:type="spellStart"/>
      <w:r w:rsidR="00F86B9E" w:rsidRPr="00735ED9">
        <w:t>persentasenya</w:t>
      </w:r>
      <w:proofErr w:type="spellEnd"/>
      <w:r w:rsidR="00F86B9E" w:rsidRPr="00735ED9">
        <w:t xml:space="preserve">. </w:t>
      </w:r>
      <w:proofErr w:type="spellStart"/>
      <w:r w:rsidR="00F86B9E" w:rsidRPr="00735ED9">
        <w:t>Dalam</w:t>
      </w:r>
      <w:proofErr w:type="spellEnd"/>
      <w:r w:rsidR="00F86B9E" w:rsidRPr="00735ED9">
        <w:t xml:space="preserve"> </w:t>
      </w:r>
      <w:proofErr w:type="spellStart"/>
      <w:r w:rsidR="00F86B9E" w:rsidRPr="00735ED9">
        <w:t>tahap</w:t>
      </w:r>
      <w:proofErr w:type="spellEnd"/>
      <w:r w:rsidR="00F86B9E" w:rsidRPr="00735ED9">
        <w:t xml:space="preserve"> </w:t>
      </w:r>
      <w:proofErr w:type="spellStart"/>
      <w:r w:rsidR="00F86B9E" w:rsidRPr="00735ED9">
        <w:t>ini</w:t>
      </w:r>
      <w:proofErr w:type="spellEnd"/>
      <w:r w:rsidR="00F86B9E" w:rsidRPr="00735ED9">
        <w:t xml:space="preserve">, </w:t>
      </w:r>
      <w:proofErr w:type="spellStart"/>
      <w:r w:rsidR="00F86B9E" w:rsidRPr="00735ED9">
        <w:t>Suwarsih</w:t>
      </w:r>
      <w:proofErr w:type="spellEnd"/>
      <w:r w:rsidR="00F86B9E" w:rsidRPr="00735ED9">
        <w:t xml:space="preserve"> Madya (2007) </w:t>
      </w:r>
      <w:proofErr w:type="spellStart"/>
      <w:r w:rsidR="00F86B9E" w:rsidRPr="00735ED9">
        <w:t>mengatakan</w:t>
      </w:r>
      <w:proofErr w:type="spellEnd"/>
      <w:r w:rsidR="00F86B9E" w:rsidRPr="00735ED9">
        <w:t xml:space="preserve"> </w:t>
      </w:r>
      <w:proofErr w:type="spellStart"/>
      <w:r w:rsidR="00F86B9E" w:rsidRPr="00735ED9">
        <w:t>berbagai</w:t>
      </w:r>
      <w:proofErr w:type="spellEnd"/>
      <w:r w:rsidR="00F86B9E" w:rsidRPr="00735ED9">
        <w:t xml:space="preserve"> </w:t>
      </w:r>
      <w:proofErr w:type="spellStart"/>
      <w:r w:rsidR="00F86B9E" w:rsidRPr="00735ED9">
        <w:t>macam</w:t>
      </w:r>
      <w:proofErr w:type="spellEnd"/>
      <w:r w:rsidR="00F86B9E" w:rsidRPr="00735ED9">
        <w:t xml:space="preserve"> data </w:t>
      </w:r>
      <w:proofErr w:type="spellStart"/>
      <w:r w:rsidR="00F86B9E" w:rsidRPr="00735ED9">
        <w:t>penelitian</w:t>
      </w:r>
      <w:proofErr w:type="spellEnd"/>
      <w:r w:rsidR="00F86B9E" w:rsidRPr="00735ED9">
        <w:t xml:space="preserve"> </w:t>
      </w:r>
      <w:proofErr w:type="spellStart"/>
      <w:r w:rsidR="00F86B9E" w:rsidRPr="00735ED9">
        <w:t>tindakan</w:t>
      </w:r>
      <w:proofErr w:type="spellEnd"/>
      <w:r w:rsidR="00F86B9E" w:rsidRPr="00735ED9">
        <w:t xml:space="preserve"> yang </w:t>
      </w:r>
      <w:proofErr w:type="spellStart"/>
      <w:r w:rsidR="00F86B9E" w:rsidRPr="00735ED9">
        <w:t>telah</w:t>
      </w:r>
      <w:proofErr w:type="spellEnd"/>
      <w:r w:rsidR="00F86B9E" w:rsidRPr="00735ED9">
        <w:t xml:space="preserve"> </w:t>
      </w:r>
      <w:proofErr w:type="spellStart"/>
      <w:r w:rsidR="00F86B9E" w:rsidRPr="00735ED9">
        <w:t>direduksi</w:t>
      </w:r>
      <w:proofErr w:type="spellEnd"/>
      <w:r w:rsidR="00F86B9E" w:rsidRPr="00735ED9">
        <w:t xml:space="preserve"> </w:t>
      </w:r>
      <w:proofErr w:type="spellStart"/>
      <w:r w:rsidR="00F86B9E" w:rsidRPr="00735ED9">
        <w:t>perlu</w:t>
      </w:r>
      <w:proofErr w:type="spellEnd"/>
      <w:r w:rsidR="00F86B9E" w:rsidRPr="00735ED9">
        <w:t xml:space="preserve"> </w:t>
      </w:r>
      <w:proofErr w:type="spellStart"/>
      <w:r w:rsidR="00F86B9E" w:rsidRPr="00735ED9">
        <w:t>dijabarkan</w:t>
      </w:r>
      <w:proofErr w:type="spellEnd"/>
      <w:r w:rsidR="00F86B9E" w:rsidRPr="00735ED9">
        <w:t xml:space="preserve"> </w:t>
      </w:r>
      <w:proofErr w:type="spellStart"/>
      <w:r w:rsidR="00F86B9E" w:rsidRPr="00735ED9">
        <w:t>dengan</w:t>
      </w:r>
      <w:proofErr w:type="spellEnd"/>
      <w:r w:rsidR="00F86B9E" w:rsidRPr="00735ED9">
        <w:t xml:space="preserve"> </w:t>
      </w:r>
      <w:proofErr w:type="spellStart"/>
      <w:r w:rsidR="00F86B9E" w:rsidRPr="00735ED9">
        <w:t>rapi</w:t>
      </w:r>
      <w:proofErr w:type="spellEnd"/>
      <w:r w:rsidR="00F86B9E" w:rsidRPr="00735ED9">
        <w:t xml:space="preserve"> </w:t>
      </w:r>
      <w:proofErr w:type="spellStart"/>
      <w:r w:rsidR="00F86B9E" w:rsidRPr="00735ED9">
        <w:t>dalam</w:t>
      </w:r>
      <w:proofErr w:type="spellEnd"/>
      <w:r w:rsidR="00F86B9E" w:rsidRPr="00735ED9">
        <w:t xml:space="preserve"> </w:t>
      </w:r>
      <w:proofErr w:type="spellStart"/>
      <w:r w:rsidR="00F86B9E" w:rsidRPr="00735ED9">
        <w:t>bentuk</w:t>
      </w:r>
      <w:proofErr w:type="spellEnd"/>
      <w:r w:rsidR="00F86B9E" w:rsidRPr="00735ED9">
        <w:t xml:space="preserve"> </w:t>
      </w:r>
      <w:proofErr w:type="spellStart"/>
      <w:r w:rsidR="00F86B9E" w:rsidRPr="00735ED9">
        <w:t>narasi</w:t>
      </w:r>
      <w:proofErr w:type="spellEnd"/>
      <w:r w:rsidR="00F86B9E" w:rsidRPr="00735ED9">
        <w:t xml:space="preserve"> </w:t>
      </w:r>
      <w:proofErr w:type="spellStart"/>
      <w:r w:rsidR="00F86B9E" w:rsidRPr="00735ED9">
        <w:t>diikuti</w:t>
      </w:r>
      <w:proofErr w:type="spellEnd"/>
      <w:r w:rsidR="00F86B9E" w:rsidRPr="00735ED9">
        <w:t xml:space="preserve"> </w:t>
      </w:r>
      <w:proofErr w:type="spellStart"/>
      <w:r w:rsidR="00F86B9E" w:rsidRPr="00735ED9">
        <w:t>matrik</w:t>
      </w:r>
      <w:proofErr w:type="spellEnd"/>
      <w:r w:rsidR="00F86B9E" w:rsidRPr="00735ED9">
        <w:t xml:space="preserve">, </w:t>
      </w:r>
      <w:proofErr w:type="spellStart"/>
      <w:r w:rsidR="00F86B9E" w:rsidRPr="00735ED9">
        <w:t>grafik</w:t>
      </w:r>
      <w:proofErr w:type="spellEnd"/>
      <w:r w:rsidR="00F86B9E" w:rsidRPr="00735ED9">
        <w:t xml:space="preserve">, </w:t>
      </w:r>
      <w:proofErr w:type="spellStart"/>
      <w:r w:rsidR="00F86B9E" w:rsidRPr="00735ED9">
        <w:t>atau</w:t>
      </w:r>
      <w:proofErr w:type="spellEnd"/>
      <w:r w:rsidR="00F86B9E" w:rsidRPr="00735ED9">
        <w:t xml:space="preserve"> diagram. </w:t>
      </w:r>
      <w:proofErr w:type="spellStart"/>
      <w:r w:rsidR="00F86B9E" w:rsidRPr="00735ED9">
        <w:t>Adapun</w:t>
      </w:r>
      <w:proofErr w:type="spellEnd"/>
      <w:r w:rsidR="00F86B9E" w:rsidRPr="00735ED9">
        <w:t xml:space="preserve"> </w:t>
      </w:r>
      <w:proofErr w:type="spellStart"/>
      <w:r w:rsidR="00F86B9E" w:rsidRPr="00735ED9">
        <w:t>cara</w:t>
      </w:r>
      <w:proofErr w:type="spellEnd"/>
      <w:r w:rsidR="00F86B9E" w:rsidRPr="00735ED9">
        <w:t xml:space="preserve"> </w:t>
      </w:r>
      <w:proofErr w:type="spellStart"/>
      <w:r w:rsidR="00F86B9E" w:rsidRPr="00735ED9">
        <w:t>pengolahan</w:t>
      </w:r>
      <w:proofErr w:type="spellEnd"/>
      <w:r w:rsidR="00F86B9E" w:rsidRPr="00735ED9">
        <w:t xml:space="preserve"> data </w:t>
      </w:r>
      <w:proofErr w:type="spellStart"/>
      <w:r w:rsidR="00F86B9E" w:rsidRPr="00735ED9">
        <w:t>adalah</w:t>
      </w:r>
      <w:proofErr w:type="spellEnd"/>
      <w:r w:rsidR="00F86B9E" w:rsidRPr="00735ED9">
        <w:t xml:space="preserve"> </w:t>
      </w:r>
      <w:proofErr w:type="spellStart"/>
      <w:r w:rsidR="00F86B9E" w:rsidRPr="00735ED9">
        <w:t>sebagai</w:t>
      </w:r>
      <w:proofErr w:type="spellEnd"/>
      <w:r w:rsidR="00F86B9E" w:rsidRPr="00735ED9">
        <w:t xml:space="preserve"> </w:t>
      </w:r>
      <w:proofErr w:type="spellStart"/>
      <w:proofErr w:type="gramStart"/>
      <w:r w:rsidR="00F86B9E" w:rsidRPr="00735ED9">
        <w:t>berikut</w:t>
      </w:r>
      <w:proofErr w:type="spellEnd"/>
      <w:r w:rsidR="00F86B9E" w:rsidRPr="00735ED9">
        <w:t xml:space="preserve"> :</w:t>
      </w:r>
      <w:proofErr w:type="gramEnd"/>
    </w:p>
    <w:p w14:paraId="111311E8" w14:textId="77777777" w:rsidR="00735ED9" w:rsidRPr="00735ED9" w:rsidRDefault="00735ED9" w:rsidP="007A045B">
      <w:pPr>
        <w:pStyle w:val="ListParagraph"/>
        <w:ind w:left="-142" w:right="-284" w:firstLine="568"/>
        <w:rPr>
          <w:rFonts w:cs="Times New Roman"/>
          <w:color w:val="000000"/>
          <w:szCs w:val="24"/>
          <w:lang w:val="en-US"/>
        </w:rPr>
      </w:pPr>
    </w:p>
    <w:p w14:paraId="23A2A476" w14:textId="77777777" w:rsidR="00F86B9E" w:rsidRPr="00735ED9" w:rsidRDefault="00F86B9E" w:rsidP="007A045B">
      <w:pPr>
        <w:pStyle w:val="ListParagraph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eastAsiaTheme="minorEastAsia" w:cs="Times New Roman"/>
          <w:color w:val="000000"/>
          <w:szCs w:val="24"/>
        </w:rPr>
      </w:pPr>
      <w:proofErr w:type="spellStart"/>
      <w:r w:rsidRPr="00735ED9">
        <w:rPr>
          <w:rFonts w:eastAsiaTheme="minorEastAsia" w:cs="Times New Roman"/>
          <w:color w:val="000000"/>
          <w:szCs w:val="24"/>
        </w:rPr>
        <w:t>Presentase</w:t>
      </w:r>
      <w:proofErr w:type="spellEnd"/>
      <w:r w:rsidRPr="00735ED9">
        <w:rPr>
          <w:rFonts w:eastAsiaTheme="minorEastAsia" w:cs="Times New Roman"/>
          <w:color w:val="000000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jumlah anak yang tuntas belajar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 xml:space="preserve">jumlah anak </m:t>
                </m:r>
              </m:e>
            </m:nary>
          </m:den>
        </m:f>
      </m:oMath>
      <w:r w:rsidRPr="00735ED9">
        <w:rPr>
          <w:rFonts w:eastAsiaTheme="minorEastAsia" w:cs="Times New Roman"/>
          <w:color w:val="000000"/>
          <w:szCs w:val="24"/>
        </w:rPr>
        <w:t xml:space="preserve"> x 100%</w:t>
      </w:r>
    </w:p>
    <w:p w14:paraId="318BF8AB" w14:textId="77777777" w:rsidR="00F86B9E" w:rsidRPr="00735ED9" w:rsidRDefault="00F86B9E" w:rsidP="007A045B">
      <w:pPr>
        <w:pStyle w:val="ListParagraph"/>
        <w:ind w:left="426"/>
        <w:rPr>
          <w:rFonts w:cs="Times New Roman"/>
          <w:color w:val="000000"/>
          <w:szCs w:val="24"/>
        </w:rPr>
      </w:pPr>
    </w:p>
    <w:p w14:paraId="61CF7BA1" w14:textId="2798E4C6" w:rsidR="00F86B9E" w:rsidRPr="00735ED9" w:rsidRDefault="007A045B" w:rsidP="007A045B">
      <w:r>
        <w:tab/>
      </w:r>
      <w:proofErr w:type="spellStart"/>
      <w:r w:rsidR="00F86B9E" w:rsidRPr="00735ED9">
        <w:t>Sedangkan</w:t>
      </w:r>
      <w:proofErr w:type="spellEnd"/>
      <w:r w:rsidR="00F86B9E" w:rsidRPr="00735ED9">
        <w:t xml:space="preserve"> </w:t>
      </w:r>
      <w:proofErr w:type="spellStart"/>
      <w:r w:rsidR="00F86B9E" w:rsidRPr="00735ED9">
        <w:t>menurut</w:t>
      </w:r>
      <w:proofErr w:type="spellEnd"/>
      <w:r w:rsidR="00F86B9E" w:rsidRPr="00735ED9">
        <w:t xml:space="preserve"> </w:t>
      </w:r>
      <w:proofErr w:type="spellStart"/>
      <w:r w:rsidR="00F86B9E" w:rsidRPr="00735ED9">
        <w:t>Acep</w:t>
      </w:r>
      <w:proofErr w:type="spellEnd"/>
      <w:r w:rsidR="00F86B9E" w:rsidRPr="00735ED9">
        <w:t xml:space="preserve"> Yoni </w:t>
      </w:r>
      <w:proofErr w:type="spellStart"/>
      <w:r w:rsidR="00F86B9E" w:rsidRPr="00735ED9">
        <w:t>dalam</w:t>
      </w:r>
      <w:proofErr w:type="spellEnd"/>
      <w:r w:rsidR="00F86B9E" w:rsidRPr="00735ED9">
        <w:t xml:space="preserve"> (</w:t>
      </w:r>
      <w:proofErr w:type="spellStart"/>
      <w:r w:rsidR="00F86B9E" w:rsidRPr="00735ED9">
        <w:t>Suci</w:t>
      </w:r>
      <w:proofErr w:type="spellEnd"/>
      <w:r w:rsidR="00F86B9E" w:rsidRPr="00735ED9">
        <w:t xml:space="preserve">, 2017) </w:t>
      </w:r>
      <w:proofErr w:type="spellStart"/>
      <w:r w:rsidR="00F86B9E" w:rsidRPr="00735ED9">
        <w:t>untuk</w:t>
      </w:r>
      <w:proofErr w:type="spellEnd"/>
      <w:r w:rsidR="00F86B9E" w:rsidRPr="00735ED9">
        <w:t xml:space="preserve"> </w:t>
      </w:r>
      <w:proofErr w:type="spellStart"/>
      <w:r w:rsidR="00F86B9E" w:rsidRPr="00735ED9">
        <w:t>menghitung</w:t>
      </w:r>
      <w:proofErr w:type="spellEnd"/>
      <w:r w:rsidR="00F86B9E" w:rsidRPr="00735ED9">
        <w:t xml:space="preserve"> </w:t>
      </w:r>
      <w:proofErr w:type="spellStart"/>
      <w:r w:rsidR="00F86B9E" w:rsidRPr="00735ED9">
        <w:t>kriteria</w:t>
      </w:r>
      <w:proofErr w:type="spellEnd"/>
      <w:r w:rsidR="00F86B9E" w:rsidRPr="00735ED9">
        <w:t xml:space="preserve"> </w:t>
      </w:r>
      <w:proofErr w:type="spellStart"/>
      <w:r w:rsidR="00F86B9E" w:rsidRPr="00735ED9">
        <w:t>perkembangan</w:t>
      </w:r>
      <w:proofErr w:type="spellEnd"/>
      <w:r w:rsidR="00F86B9E" w:rsidRPr="00735ED9">
        <w:t xml:space="preserve"> </w:t>
      </w:r>
      <w:proofErr w:type="spellStart"/>
      <w:r w:rsidR="00F86B9E" w:rsidRPr="00735ED9">
        <w:t>hasil</w:t>
      </w:r>
      <w:proofErr w:type="spellEnd"/>
      <w:r w:rsidR="00F86B9E" w:rsidRPr="00735ED9">
        <w:t xml:space="preserve"> </w:t>
      </w:r>
      <w:proofErr w:type="spellStart"/>
      <w:r w:rsidR="00F86B9E" w:rsidRPr="00735ED9">
        <w:t>skor</w:t>
      </w:r>
      <w:proofErr w:type="spellEnd"/>
      <w:r w:rsidR="00F86B9E" w:rsidRPr="00735ED9">
        <w:t xml:space="preserve"> </w:t>
      </w:r>
      <w:proofErr w:type="spellStart"/>
      <w:r w:rsidR="00F86B9E" w:rsidRPr="00735ED9">
        <w:t>anak</w:t>
      </w:r>
      <w:proofErr w:type="spellEnd"/>
      <w:r w:rsidR="00F86B9E" w:rsidRPr="00735ED9">
        <w:t xml:space="preserve">, data yang </w:t>
      </w:r>
      <w:proofErr w:type="spellStart"/>
      <w:r w:rsidR="00F86B9E" w:rsidRPr="00735ED9">
        <w:t>sudah</w:t>
      </w:r>
      <w:proofErr w:type="spellEnd"/>
      <w:r w:rsidR="00F86B9E" w:rsidRPr="00735ED9">
        <w:t xml:space="preserve"> </w:t>
      </w:r>
      <w:proofErr w:type="spellStart"/>
      <w:r w:rsidR="00F86B9E" w:rsidRPr="00735ED9">
        <w:t>dikumpulkan</w:t>
      </w:r>
      <w:proofErr w:type="spellEnd"/>
      <w:r w:rsidR="00F86B9E" w:rsidRPr="00735ED9">
        <w:t xml:space="preserve"> </w:t>
      </w:r>
      <w:proofErr w:type="spellStart"/>
      <w:r w:rsidR="00F86B9E" w:rsidRPr="00735ED9">
        <w:t>akan</w:t>
      </w:r>
      <w:proofErr w:type="spellEnd"/>
      <w:r w:rsidR="00F86B9E" w:rsidRPr="00735ED9">
        <w:t xml:space="preserve"> </w:t>
      </w:r>
      <w:proofErr w:type="spellStart"/>
      <w:r w:rsidR="00F86B9E" w:rsidRPr="00735ED9">
        <w:t>diol</w:t>
      </w:r>
      <w:r w:rsidR="00796186" w:rsidRPr="00735ED9">
        <w:t>ah</w:t>
      </w:r>
      <w:proofErr w:type="spellEnd"/>
      <w:r w:rsidR="00796186" w:rsidRPr="00735ED9">
        <w:t xml:space="preserve"> </w:t>
      </w:r>
      <w:proofErr w:type="spellStart"/>
      <w:r w:rsidR="00796186" w:rsidRPr="00735ED9">
        <w:t>dengan</w:t>
      </w:r>
      <w:proofErr w:type="spellEnd"/>
      <w:r w:rsidR="00796186" w:rsidRPr="00735ED9">
        <w:t xml:space="preserve"> </w:t>
      </w:r>
      <w:proofErr w:type="spellStart"/>
      <w:r w:rsidR="00796186" w:rsidRPr="00735ED9">
        <w:t>memakai</w:t>
      </w:r>
      <w:proofErr w:type="spellEnd"/>
      <w:r w:rsidR="00796186" w:rsidRPr="00735ED9">
        <w:t xml:space="preserve"> </w:t>
      </w:r>
      <w:proofErr w:type="spellStart"/>
      <w:r w:rsidR="00796186" w:rsidRPr="00735ED9">
        <w:t>rumus</w:t>
      </w:r>
      <w:proofErr w:type="spellEnd"/>
      <w:r w:rsidR="00796186" w:rsidRPr="00735ED9">
        <w:t xml:space="preserve"> </w:t>
      </w:r>
      <w:proofErr w:type="spellStart"/>
      <w:r w:rsidR="00796186" w:rsidRPr="00735ED9">
        <w:t>berikut</w:t>
      </w:r>
      <w:proofErr w:type="spellEnd"/>
      <w:r w:rsidR="00F86B9E" w:rsidRPr="00735ED9">
        <w:t>:</w:t>
      </w:r>
    </w:p>
    <w:p w14:paraId="6FC6C293" w14:textId="77777777" w:rsidR="00F86B9E" w:rsidRPr="00735ED9" w:rsidRDefault="00F86B9E" w:rsidP="007A04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eastAsiaTheme="minorEastAsia" w:cs="Times New Roman"/>
          <w:color w:val="000000"/>
          <w:szCs w:val="24"/>
        </w:rPr>
      </w:pPr>
      <w:proofErr w:type="spellStart"/>
      <w:r w:rsidRPr="00735ED9">
        <w:rPr>
          <w:rFonts w:eastAsiaTheme="minorEastAsia" w:cs="Times New Roman"/>
          <w:color w:val="000000"/>
          <w:szCs w:val="24"/>
        </w:rPr>
        <w:t>Presentase</w:t>
      </w:r>
      <w:proofErr w:type="spellEnd"/>
      <w:r w:rsidRPr="00735ED9">
        <w:rPr>
          <w:rFonts w:eastAsiaTheme="minorEastAsia" w:cs="Times New Roman"/>
          <w:color w:val="000000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Cs w:val="24"/>
              </w:rPr>
              <m:t>skor keseluruhan yang diperoleh anak</m:t>
            </m:r>
          </m:num>
          <m:den>
            <m:r>
              <w:rPr>
                <w:rFonts w:ascii="Cambria Math" w:hAnsi="Cambria Math" w:cs="Times New Roman"/>
                <w:color w:val="000000"/>
                <w:szCs w:val="24"/>
              </w:rPr>
              <m:t xml:space="preserve"> skor maksimum</m:t>
            </m:r>
          </m:den>
        </m:f>
      </m:oMath>
      <w:r w:rsidRPr="00735ED9">
        <w:rPr>
          <w:rFonts w:eastAsiaTheme="minorEastAsia" w:cs="Times New Roman"/>
          <w:color w:val="000000"/>
          <w:szCs w:val="24"/>
        </w:rPr>
        <w:t xml:space="preserve"> x 100%</w:t>
      </w:r>
    </w:p>
    <w:p w14:paraId="3723819B" w14:textId="77777777" w:rsidR="00F86B9E" w:rsidRPr="00735ED9" w:rsidRDefault="00F86B9E" w:rsidP="007A045B">
      <w:pPr>
        <w:pStyle w:val="ListParagraph"/>
        <w:ind w:left="426"/>
        <w:rPr>
          <w:rFonts w:eastAsiaTheme="minorEastAsia" w:cs="Times New Roman"/>
          <w:color w:val="000000"/>
          <w:szCs w:val="24"/>
        </w:rPr>
      </w:pPr>
      <w:r w:rsidRPr="00735ED9">
        <w:rPr>
          <w:rFonts w:eastAsiaTheme="minorEastAsia" w:cs="Times New Roman"/>
          <w:color w:val="000000"/>
          <w:szCs w:val="24"/>
        </w:rPr>
        <w:tab/>
      </w:r>
    </w:p>
    <w:p w14:paraId="682FE90E" w14:textId="5AB72363" w:rsidR="00796186" w:rsidRPr="00735ED9" w:rsidRDefault="00F86B9E" w:rsidP="007A045B">
      <w:r w:rsidRPr="00735ED9">
        <w:tab/>
        <w:t xml:space="preserve">Cara yang </w:t>
      </w:r>
      <w:proofErr w:type="spellStart"/>
      <w:r w:rsidRPr="00735ED9">
        <w:t>dilakukan</w:t>
      </w:r>
      <w:proofErr w:type="spellEnd"/>
      <w:r w:rsidRPr="00735ED9">
        <w:t xml:space="preserve"> </w:t>
      </w:r>
      <w:proofErr w:type="spellStart"/>
      <w:r w:rsidRPr="00735ED9">
        <w:t>adalah</w:t>
      </w:r>
      <w:proofErr w:type="spellEnd"/>
      <w:r w:rsidRPr="00735ED9">
        <w:t xml:space="preserve"> </w:t>
      </w:r>
      <w:proofErr w:type="spellStart"/>
      <w:r w:rsidRPr="00735ED9">
        <w:t>dengan</w:t>
      </w:r>
      <w:proofErr w:type="spellEnd"/>
      <w:r w:rsidRPr="00735ED9">
        <w:t xml:space="preserve"> </w:t>
      </w:r>
      <w:proofErr w:type="spellStart"/>
      <w:r w:rsidRPr="00735ED9">
        <w:t>merekap</w:t>
      </w:r>
      <w:proofErr w:type="spellEnd"/>
      <w:r w:rsidRPr="00735ED9">
        <w:t xml:space="preserve"> </w:t>
      </w:r>
      <w:proofErr w:type="spellStart"/>
      <w:r w:rsidRPr="00735ED9">
        <w:t>hasil</w:t>
      </w:r>
      <w:proofErr w:type="spellEnd"/>
      <w:r w:rsidRPr="00735ED9">
        <w:t xml:space="preserve"> </w:t>
      </w:r>
      <w:proofErr w:type="spellStart"/>
      <w:r w:rsidRPr="00735ED9">
        <w:t>perolehan</w:t>
      </w:r>
      <w:proofErr w:type="spellEnd"/>
      <w:r w:rsidRPr="00735ED9">
        <w:t xml:space="preserve"> </w:t>
      </w:r>
      <w:proofErr w:type="spellStart"/>
      <w:r w:rsidRPr="00735ED9">
        <w:t>berupa</w:t>
      </w:r>
      <w:proofErr w:type="spellEnd"/>
      <w:r w:rsidRPr="00735ED9">
        <w:t xml:space="preserve"> </w:t>
      </w:r>
      <w:proofErr w:type="spellStart"/>
      <w:r w:rsidRPr="00735ED9">
        <w:t>hasil</w:t>
      </w:r>
      <w:proofErr w:type="spellEnd"/>
      <w:r w:rsidRPr="00735ED9">
        <w:t xml:space="preserve"> </w:t>
      </w:r>
      <w:proofErr w:type="spellStart"/>
      <w:r w:rsidRPr="00735ED9">
        <w:t>pengamatan</w:t>
      </w:r>
      <w:proofErr w:type="spellEnd"/>
      <w:r w:rsidRPr="00735ED9">
        <w:t xml:space="preserve"> </w:t>
      </w:r>
      <w:proofErr w:type="spellStart"/>
      <w:r w:rsidRPr="00735ED9">
        <w:t>terhadap</w:t>
      </w:r>
      <w:proofErr w:type="spellEnd"/>
      <w:r w:rsidRPr="00735ED9">
        <w:t xml:space="preserve"> </w:t>
      </w:r>
      <w:proofErr w:type="spellStart"/>
      <w:r w:rsidRPr="00735ED9">
        <w:t>aktivitas</w:t>
      </w:r>
      <w:proofErr w:type="spellEnd"/>
      <w:r w:rsidRPr="00735ED9">
        <w:t xml:space="preserve"> guru dan </w:t>
      </w:r>
      <w:proofErr w:type="spellStart"/>
      <w:r w:rsidRPr="00735ED9">
        <w:t>siswa</w:t>
      </w:r>
      <w:proofErr w:type="spellEnd"/>
      <w:r w:rsidRPr="00735ED9">
        <w:t xml:space="preserve"> </w:t>
      </w:r>
      <w:proofErr w:type="spellStart"/>
      <w:r w:rsidRPr="00735ED9">
        <w:t>dalam</w:t>
      </w:r>
      <w:proofErr w:type="spellEnd"/>
      <w:r w:rsidRPr="00735ED9">
        <w:t xml:space="preserve"> </w:t>
      </w:r>
      <w:proofErr w:type="spellStart"/>
      <w:r w:rsidRPr="00735ED9">
        <w:t>berbicara</w:t>
      </w:r>
      <w:proofErr w:type="spellEnd"/>
      <w:r w:rsidRPr="00735ED9">
        <w:t xml:space="preserve"> </w:t>
      </w:r>
      <w:proofErr w:type="spellStart"/>
      <w:r w:rsidRPr="00735ED9">
        <w:t>bahasa</w:t>
      </w:r>
      <w:proofErr w:type="spellEnd"/>
      <w:r w:rsidRPr="00735ED9">
        <w:t xml:space="preserve"> </w:t>
      </w:r>
      <w:proofErr w:type="spellStart"/>
      <w:r w:rsidRPr="00735ED9">
        <w:t>Jawa</w:t>
      </w:r>
      <w:proofErr w:type="spellEnd"/>
      <w:r w:rsidRPr="00735ED9">
        <w:t xml:space="preserve"> pada </w:t>
      </w:r>
      <w:proofErr w:type="spellStart"/>
      <w:r w:rsidRPr="00735ED9">
        <w:t>saat</w:t>
      </w:r>
      <w:proofErr w:type="spellEnd"/>
      <w:r w:rsidRPr="00735ED9">
        <w:t xml:space="preserve"> proses </w:t>
      </w:r>
      <w:proofErr w:type="spellStart"/>
      <w:r w:rsidRPr="00735ED9">
        <w:t>belajar</w:t>
      </w:r>
      <w:proofErr w:type="spellEnd"/>
      <w:r w:rsidRPr="00735ED9">
        <w:t xml:space="preserve"> </w:t>
      </w:r>
      <w:proofErr w:type="spellStart"/>
      <w:r w:rsidRPr="00735ED9">
        <w:t>mengajar</w:t>
      </w:r>
      <w:proofErr w:type="spellEnd"/>
      <w:r w:rsidRPr="00735ED9">
        <w:t xml:space="preserve">. </w:t>
      </w:r>
      <w:proofErr w:type="spellStart"/>
      <w:r w:rsidRPr="00735ED9">
        <w:t>Apakah</w:t>
      </w:r>
      <w:proofErr w:type="spellEnd"/>
      <w:r w:rsidRPr="00735ED9">
        <w:t xml:space="preserve"> </w:t>
      </w:r>
      <w:proofErr w:type="spellStart"/>
      <w:r w:rsidRPr="00735ED9">
        <w:t>anak</w:t>
      </w:r>
      <w:proofErr w:type="spellEnd"/>
      <w:r w:rsidRPr="00735ED9">
        <w:t xml:space="preserve"> </w:t>
      </w:r>
      <w:proofErr w:type="spellStart"/>
      <w:r w:rsidRPr="00735ED9">
        <w:t>dapat</w:t>
      </w:r>
      <w:proofErr w:type="spellEnd"/>
      <w:r w:rsidRPr="00735ED9">
        <w:t xml:space="preserve"> </w:t>
      </w:r>
      <w:proofErr w:type="spellStart"/>
      <w:r w:rsidRPr="00735ED9">
        <w:t>mengomunikasikan</w:t>
      </w:r>
      <w:proofErr w:type="spellEnd"/>
      <w:r w:rsidRPr="00735ED9">
        <w:t xml:space="preserve"> </w:t>
      </w:r>
      <w:proofErr w:type="spellStart"/>
      <w:r w:rsidRPr="00735ED9">
        <w:t>pendapatnya</w:t>
      </w:r>
      <w:proofErr w:type="spellEnd"/>
      <w:r w:rsidRPr="00735ED9">
        <w:t xml:space="preserve"> </w:t>
      </w:r>
      <w:proofErr w:type="spellStart"/>
      <w:r w:rsidRPr="00735ED9">
        <w:t>menggunakan</w:t>
      </w:r>
      <w:proofErr w:type="spellEnd"/>
      <w:r w:rsidRPr="00735ED9">
        <w:t xml:space="preserve"> </w:t>
      </w:r>
      <w:proofErr w:type="spellStart"/>
      <w:r w:rsidRPr="00735ED9">
        <w:t>bahasa</w:t>
      </w:r>
      <w:proofErr w:type="spellEnd"/>
      <w:r w:rsidRPr="00735ED9">
        <w:t xml:space="preserve"> </w:t>
      </w:r>
      <w:proofErr w:type="spellStart"/>
      <w:r w:rsidRPr="00735ED9">
        <w:t>Jawa</w:t>
      </w:r>
      <w:proofErr w:type="spellEnd"/>
      <w:r w:rsidRPr="00735ED9">
        <w:t xml:space="preserve"> </w:t>
      </w:r>
      <w:proofErr w:type="spellStart"/>
      <w:r w:rsidRPr="00735ED9">
        <w:t>atau</w:t>
      </w:r>
      <w:proofErr w:type="spellEnd"/>
      <w:r w:rsidRPr="00735ED9">
        <w:t xml:space="preserve"> </w:t>
      </w:r>
      <w:proofErr w:type="spellStart"/>
      <w:r w:rsidRPr="00735ED9">
        <w:t>tidak</w:t>
      </w:r>
      <w:proofErr w:type="spellEnd"/>
      <w:r w:rsidRPr="00735ED9">
        <w:t xml:space="preserve">. </w:t>
      </w:r>
      <w:proofErr w:type="spellStart"/>
      <w:r w:rsidRPr="00735ED9">
        <w:t>Semua</w:t>
      </w:r>
      <w:proofErr w:type="spellEnd"/>
      <w:r w:rsidRPr="00735ED9">
        <w:t xml:space="preserve"> data </w:t>
      </w:r>
      <w:proofErr w:type="spellStart"/>
      <w:r w:rsidRPr="00735ED9">
        <w:t>direkap</w:t>
      </w:r>
      <w:proofErr w:type="spellEnd"/>
      <w:r w:rsidRPr="00735ED9">
        <w:t xml:space="preserve"> </w:t>
      </w:r>
      <w:proofErr w:type="spellStart"/>
      <w:r w:rsidRPr="00735ED9">
        <w:t>untuk</w:t>
      </w:r>
      <w:proofErr w:type="spellEnd"/>
      <w:r w:rsidRPr="00735ED9">
        <w:t xml:space="preserve"> </w:t>
      </w:r>
      <w:proofErr w:type="spellStart"/>
      <w:r w:rsidRPr="00735ED9">
        <w:t>membuat</w:t>
      </w:r>
      <w:proofErr w:type="spellEnd"/>
      <w:r w:rsidRPr="00735ED9">
        <w:t xml:space="preserve"> </w:t>
      </w:r>
      <w:proofErr w:type="spellStart"/>
      <w:r w:rsidRPr="00735ED9">
        <w:t>perbandingan</w:t>
      </w:r>
      <w:proofErr w:type="spellEnd"/>
      <w:r w:rsidRPr="00735ED9">
        <w:t xml:space="preserve"> </w:t>
      </w:r>
      <w:proofErr w:type="spellStart"/>
      <w:r w:rsidRPr="00735ED9">
        <w:t>setiap</w:t>
      </w:r>
      <w:proofErr w:type="spellEnd"/>
      <w:r w:rsidRPr="00735ED9">
        <w:t xml:space="preserve"> </w:t>
      </w:r>
      <w:proofErr w:type="spellStart"/>
      <w:r w:rsidRPr="00735ED9">
        <w:t>siklus</w:t>
      </w:r>
      <w:proofErr w:type="spellEnd"/>
      <w:r w:rsidRPr="00735ED9">
        <w:t xml:space="preserve">, </w:t>
      </w:r>
      <w:proofErr w:type="spellStart"/>
      <w:r w:rsidRPr="00735ED9">
        <w:t>misalnya</w:t>
      </w:r>
      <w:proofErr w:type="spellEnd"/>
      <w:r w:rsidRPr="00735ED9">
        <w:t xml:space="preserve"> </w:t>
      </w:r>
      <w:proofErr w:type="spellStart"/>
      <w:r w:rsidRPr="00735ED9">
        <w:t>dengan</w:t>
      </w:r>
      <w:proofErr w:type="spellEnd"/>
      <w:r w:rsidRPr="00735ED9">
        <w:t xml:space="preserve"> </w:t>
      </w:r>
      <w:proofErr w:type="spellStart"/>
      <w:r w:rsidRPr="00735ED9">
        <w:t>membandingkan</w:t>
      </w:r>
      <w:proofErr w:type="spellEnd"/>
      <w:r w:rsidRPr="00735ED9">
        <w:t xml:space="preserve"> </w:t>
      </w:r>
      <w:proofErr w:type="spellStart"/>
      <w:r w:rsidRPr="00735ED9">
        <w:t>siklus</w:t>
      </w:r>
      <w:proofErr w:type="spellEnd"/>
      <w:r w:rsidRPr="00735ED9">
        <w:t xml:space="preserve"> I dan </w:t>
      </w:r>
      <w:proofErr w:type="spellStart"/>
      <w:r w:rsidRPr="00735ED9">
        <w:t>siklus</w:t>
      </w:r>
      <w:proofErr w:type="spellEnd"/>
      <w:r w:rsidRPr="00735ED9">
        <w:t xml:space="preserve"> II </w:t>
      </w:r>
      <w:proofErr w:type="spellStart"/>
      <w:r w:rsidRPr="00735ED9">
        <w:t>apakah</w:t>
      </w:r>
      <w:proofErr w:type="spellEnd"/>
      <w:r w:rsidRPr="00735ED9">
        <w:t xml:space="preserve"> </w:t>
      </w:r>
      <w:proofErr w:type="spellStart"/>
      <w:r w:rsidRPr="00735ED9">
        <w:t>tampak</w:t>
      </w:r>
      <w:proofErr w:type="spellEnd"/>
      <w:r w:rsidRPr="00735ED9">
        <w:t xml:space="preserve"> </w:t>
      </w:r>
      <w:proofErr w:type="spellStart"/>
      <w:r w:rsidRPr="00735ED9">
        <w:t>peningkatan</w:t>
      </w:r>
      <w:proofErr w:type="spellEnd"/>
      <w:r w:rsidRPr="00735ED9">
        <w:t xml:space="preserve"> </w:t>
      </w:r>
      <w:proofErr w:type="spellStart"/>
      <w:r w:rsidRPr="00735ED9">
        <w:t>atau</w:t>
      </w:r>
      <w:proofErr w:type="spellEnd"/>
      <w:r w:rsidRPr="00735ED9">
        <w:t xml:space="preserve"> </w:t>
      </w:r>
      <w:proofErr w:type="spellStart"/>
      <w:r w:rsidRPr="00735ED9">
        <w:t>tidak</w:t>
      </w:r>
      <w:proofErr w:type="spellEnd"/>
      <w:r w:rsidRPr="00735ED9">
        <w:t xml:space="preserve">. </w:t>
      </w:r>
      <w:proofErr w:type="spellStart"/>
      <w:r w:rsidRPr="00735ED9">
        <w:t>Apabila</w:t>
      </w:r>
      <w:proofErr w:type="spellEnd"/>
      <w:r w:rsidRPr="00735ED9">
        <w:t xml:space="preserve"> </w:t>
      </w:r>
      <w:proofErr w:type="spellStart"/>
      <w:r w:rsidRPr="00735ED9">
        <w:t>peningkatan</w:t>
      </w:r>
      <w:proofErr w:type="spellEnd"/>
      <w:r w:rsidRPr="00735ED9">
        <w:t xml:space="preserve"> </w:t>
      </w:r>
      <w:proofErr w:type="spellStart"/>
      <w:r w:rsidRPr="00735ED9">
        <w:t>tampak</w:t>
      </w:r>
      <w:proofErr w:type="spellEnd"/>
      <w:r w:rsidRPr="00735ED9">
        <w:t xml:space="preserve"> </w:t>
      </w:r>
      <w:proofErr w:type="spellStart"/>
      <w:r w:rsidRPr="00735ED9">
        <w:t>jelas</w:t>
      </w:r>
      <w:proofErr w:type="spellEnd"/>
      <w:r w:rsidRPr="00735ED9">
        <w:t xml:space="preserve"> </w:t>
      </w:r>
      <w:proofErr w:type="spellStart"/>
      <w:r w:rsidRPr="00735ED9">
        <w:t>atau</w:t>
      </w:r>
      <w:proofErr w:type="spellEnd"/>
      <w:r w:rsidRPr="00735ED9">
        <w:t xml:space="preserve"> </w:t>
      </w:r>
      <w:proofErr w:type="spellStart"/>
      <w:r w:rsidRPr="00735ED9">
        <w:t>berhasil</w:t>
      </w:r>
      <w:proofErr w:type="spellEnd"/>
      <w:r w:rsidRPr="00735ED9">
        <w:t xml:space="preserve"> </w:t>
      </w:r>
      <w:proofErr w:type="spellStart"/>
      <w:r w:rsidRPr="00735ED9">
        <w:t>penelitian</w:t>
      </w:r>
      <w:proofErr w:type="spellEnd"/>
      <w:r w:rsidRPr="00735ED9">
        <w:t xml:space="preserve"> </w:t>
      </w:r>
      <w:proofErr w:type="spellStart"/>
      <w:r w:rsidRPr="00735ED9">
        <w:t>dapat</w:t>
      </w:r>
      <w:proofErr w:type="spellEnd"/>
      <w:r w:rsidRPr="00735ED9">
        <w:t xml:space="preserve"> </w:t>
      </w:r>
      <w:proofErr w:type="spellStart"/>
      <w:r w:rsidRPr="00735ED9">
        <w:t>diakhiri</w:t>
      </w:r>
      <w:proofErr w:type="spellEnd"/>
      <w:r w:rsidRPr="00735ED9">
        <w:t xml:space="preserve"> di </w:t>
      </w:r>
      <w:proofErr w:type="spellStart"/>
      <w:r w:rsidRPr="00735ED9">
        <w:t>siklus</w:t>
      </w:r>
      <w:proofErr w:type="spellEnd"/>
      <w:r w:rsidRPr="00735ED9">
        <w:t xml:space="preserve"> II. Akan </w:t>
      </w:r>
      <w:proofErr w:type="spellStart"/>
      <w:r w:rsidRPr="00735ED9">
        <w:t>tetapi</w:t>
      </w:r>
      <w:proofErr w:type="spellEnd"/>
      <w:r w:rsidRPr="00735ED9">
        <w:t xml:space="preserve">, </w:t>
      </w:r>
      <w:proofErr w:type="spellStart"/>
      <w:r w:rsidRPr="00735ED9">
        <w:t>jika</w:t>
      </w:r>
      <w:proofErr w:type="spellEnd"/>
      <w:r w:rsidRPr="00735ED9">
        <w:t xml:space="preserve"> </w:t>
      </w:r>
      <w:proofErr w:type="spellStart"/>
      <w:r w:rsidRPr="00735ED9">
        <w:t>sampai</w:t>
      </w:r>
      <w:proofErr w:type="spellEnd"/>
      <w:r w:rsidRPr="00735ED9">
        <w:t xml:space="preserve"> </w:t>
      </w:r>
      <w:proofErr w:type="spellStart"/>
      <w:r w:rsidRPr="00735ED9">
        <w:t>siklus</w:t>
      </w:r>
      <w:proofErr w:type="spellEnd"/>
      <w:r w:rsidRPr="00735ED9">
        <w:t xml:space="preserve"> II </w:t>
      </w:r>
      <w:proofErr w:type="spellStart"/>
      <w:r w:rsidRPr="00735ED9">
        <w:t>belum</w:t>
      </w:r>
      <w:proofErr w:type="spellEnd"/>
      <w:r w:rsidRPr="00735ED9">
        <w:t xml:space="preserve"> </w:t>
      </w:r>
      <w:proofErr w:type="spellStart"/>
      <w:r w:rsidRPr="00735ED9">
        <w:t>tampak</w:t>
      </w:r>
      <w:proofErr w:type="spellEnd"/>
      <w:r w:rsidRPr="00735ED9">
        <w:t xml:space="preserve"> </w:t>
      </w:r>
      <w:proofErr w:type="spellStart"/>
      <w:r w:rsidRPr="00735ED9">
        <w:t>ada</w:t>
      </w:r>
      <w:proofErr w:type="spellEnd"/>
      <w:r w:rsidRPr="00735ED9">
        <w:t xml:space="preserve"> </w:t>
      </w:r>
      <w:proofErr w:type="spellStart"/>
      <w:r w:rsidRPr="00735ED9">
        <w:t>perubahan</w:t>
      </w:r>
      <w:proofErr w:type="spellEnd"/>
      <w:r w:rsidRPr="00735ED9">
        <w:t xml:space="preserve">, </w:t>
      </w:r>
      <w:proofErr w:type="spellStart"/>
      <w:r w:rsidRPr="00735ED9">
        <w:t>maka</w:t>
      </w:r>
      <w:proofErr w:type="spellEnd"/>
      <w:r w:rsidRPr="00735ED9">
        <w:t xml:space="preserve"> </w:t>
      </w:r>
      <w:proofErr w:type="spellStart"/>
      <w:r w:rsidRPr="00735ED9">
        <w:t>penelitian</w:t>
      </w:r>
      <w:proofErr w:type="spellEnd"/>
      <w:r w:rsidRPr="00735ED9">
        <w:t xml:space="preserve"> </w:t>
      </w:r>
      <w:proofErr w:type="spellStart"/>
      <w:r w:rsidRPr="00735ED9">
        <w:t>dianggap</w:t>
      </w:r>
      <w:proofErr w:type="spellEnd"/>
      <w:r w:rsidRPr="00735ED9">
        <w:t xml:space="preserve"> </w:t>
      </w:r>
      <w:proofErr w:type="spellStart"/>
      <w:r w:rsidRPr="00735ED9">
        <w:t>tidak</w:t>
      </w:r>
      <w:proofErr w:type="spellEnd"/>
      <w:r w:rsidRPr="00735ED9">
        <w:t xml:space="preserve"> </w:t>
      </w:r>
      <w:proofErr w:type="spellStart"/>
      <w:r w:rsidRPr="00735ED9">
        <w:t>berhasil</w:t>
      </w:r>
      <w:proofErr w:type="spellEnd"/>
      <w:r w:rsidRPr="00735ED9">
        <w:t xml:space="preserve"> dan </w:t>
      </w:r>
      <w:proofErr w:type="spellStart"/>
      <w:r w:rsidRPr="00735ED9">
        <w:t>dapat</w:t>
      </w:r>
      <w:proofErr w:type="spellEnd"/>
      <w:r w:rsidRPr="00735ED9">
        <w:t xml:space="preserve"> </w:t>
      </w:r>
      <w:proofErr w:type="spellStart"/>
      <w:r w:rsidRPr="00735ED9">
        <w:t>dilanjutkan</w:t>
      </w:r>
      <w:proofErr w:type="spellEnd"/>
      <w:r w:rsidRPr="00735ED9">
        <w:t xml:space="preserve"> </w:t>
      </w:r>
      <w:proofErr w:type="spellStart"/>
      <w:r w:rsidRPr="00735ED9">
        <w:t>ke</w:t>
      </w:r>
      <w:proofErr w:type="spellEnd"/>
      <w:r w:rsidRPr="00735ED9">
        <w:t xml:space="preserve"> </w:t>
      </w:r>
      <w:proofErr w:type="spellStart"/>
      <w:r w:rsidRPr="00735ED9">
        <w:t>siklus</w:t>
      </w:r>
      <w:proofErr w:type="spellEnd"/>
      <w:r w:rsidRPr="00735ED9">
        <w:t xml:space="preserve"> III, </w:t>
      </w:r>
      <w:proofErr w:type="spellStart"/>
      <w:r w:rsidRPr="00735ED9">
        <w:t>siklus</w:t>
      </w:r>
      <w:proofErr w:type="spellEnd"/>
      <w:r w:rsidRPr="00735ED9">
        <w:t xml:space="preserve"> IV, dan </w:t>
      </w:r>
      <w:proofErr w:type="spellStart"/>
      <w:r w:rsidRPr="00735ED9">
        <w:t>seterusnya</w:t>
      </w:r>
      <w:proofErr w:type="spellEnd"/>
      <w:r w:rsidRPr="00735ED9">
        <w:t xml:space="preserve"> yang </w:t>
      </w:r>
      <w:proofErr w:type="spellStart"/>
      <w:r w:rsidRPr="00735ED9">
        <w:t>dicapai</w:t>
      </w:r>
      <w:proofErr w:type="spellEnd"/>
      <w:r w:rsidRPr="00735ED9">
        <w:t xml:space="preserve"> </w:t>
      </w:r>
      <w:proofErr w:type="spellStart"/>
      <w:r w:rsidRPr="00735ED9">
        <w:t>dalam</w:t>
      </w:r>
      <w:proofErr w:type="spellEnd"/>
      <w:r w:rsidRPr="00735ED9">
        <w:t xml:space="preserve"> </w:t>
      </w:r>
      <w:proofErr w:type="spellStart"/>
      <w:r w:rsidRPr="00735ED9">
        <w:t>pembelajaran</w:t>
      </w:r>
      <w:proofErr w:type="spellEnd"/>
      <w:r w:rsidRPr="00735ED9">
        <w:t xml:space="preserve">. </w:t>
      </w:r>
    </w:p>
    <w:p w14:paraId="110C9E72" w14:textId="77777777" w:rsidR="00F86B9E" w:rsidRPr="00735ED9" w:rsidRDefault="00796186" w:rsidP="007A045B">
      <w:r w:rsidRPr="00735ED9">
        <w:tab/>
      </w:r>
      <w:proofErr w:type="spellStart"/>
      <w:r w:rsidR="00F86B9E" w:rsidRPr="00735ED9">
        <w:t>Menurut</w:t>
      </w:r>
      <w:proofErr w:type="spellEnd"/>
      <w:r w:rsidR="00F86B9E" w:rsidRPr="00735ED9">
        <w:t xml:space="preserve"> </w:t>
      </w:r>
      <w:proofErr w:type="spellStart"/>
      <w:r w:rsidR="00F86B9E" w:rsidRPr="00735ED9">
        <w:t>pedoman</w:t>
      </w:r>
      <w:proofErr w:type="spellEnd"/>
      <w:r w:rsidR="00F86B9E" w:rsidRPr="00735ED9">
        <w:t xml:space="preserve"> </w:t>
      </w:r>
      <w:proofErr w:type="spellStart"/>
      <w:r w:rsidR="00F86B9E" w:rsidRPr="00735ED9">
        <w:t>penilaian</w:t>
      </w:r>
      <w:proofErr w:type="spellEnd"/>
      <w:r w:rsidR="00F86B9E" w:rsidRPr="00735ED9">
        <w:t xml:space="preserve"> di Taman Kanak-Kanak (2010) </w:t>
      </w:r>
      <w:proofErr w:type="spellStart"/>
      <w:r w:rsidR="00F86B9E" w:rsidRPr="00735ED9">
        <w:t>kriteria</w:t>
      </w:r>
      <w:proofErr w:type="spellEnd"/>
      <w:r w:rsidR="00F86B9E" w:rsidRPr="00735ED9">
        <w:t xml:space="preserve"> </w:t>
      </w:r>
      <w:proofErr w:type="spellStart"/>
      <w:r w:rsidR="00F86B9E" w:rsidRPr="00735ED9">
        <w:t>penilaian</w:t>
      </w:r>
      <w:proofErr w:type="spellEnd"/>
      <w:r w:rsidR="00F86B9E" w:rsidRPr="00735ED9">
        <w:t xml:space="preserve"> </w:t>
      </w:r>
      <w:proofErr w:type="spellStart"/>
      <w:r w:rsidR="00F86B9E" w:rsidRPr="00735ED9">
        <w:t>adalah</w:t>
      </w:r>
      <w:proofErr w:type="spellEnd"/>
      <w:r w:rsidR="00F86B9E" w:rsidRPr="00735ED9">
        <w:t xml:space="preserve"> </w:t>
      </w:r>
      <w:proofErr w:type="spellStart"/>
      <w:r w:rsidR="00F86B9E" w:rsidRPr="00735ED9">
        <w:t>sebagai</w:t>
      </w:r>
      <w:proofErr w:type="spellEnd"/>
      <w:r w:rsidR="00F86B9E" w:rsidRPr="00735ED9">
        <w:t xml:space="preserve"> </w:t>
      </w:r>
      <w:proofErr w:type="spellStart"/>
      <w:proofErr w:type="gramStart"/>
      <w:r w:rsidR="00F86B9E" w:rsidRPr="00735ED9">
        <w:t>berikut</w:t>
      </w:r>
      <w:proofErr w:type="spellEnd"/>
      <w:r w:rsidR="00F86B9E" w:rsidRPr="00735ED9">
        <w:t xml:space="preserve"> :</w:t>
      </w:r>
      <w:proofErr w:type="gramEnd"/>
      <w:r w:rsidR="00F86B9E" w:rsidRPr="00735ED9">
        <w:t xml:space="preserve"> </w:t>
      </w:r>
    </w:p>
    <w:p w14:paraId="2C274585" w14:textId="77777777" w:rsidR="00F86B9E" w:rsidRPr="009B14B6" w:rsidRDefault="00F86B9E" w:rsidP="009B14B6">
      <w:pPr>
        <w:pStyle w:val="ListParagraph"/>
        <w:numPr>
          <w:ilvl w:val="0"/>
          <w:numId w:val="4"/>
        </w:numPr>
      </w:pPr>
      <w:proofErr w:type="spellStart"/>
      <w:r w:rsidRPr="009B14B6">
        <w:lastRenderedPageBreak/>
        <w:t>Berkembang</w:t>
      </w:r>
      <w:proofErr w:type="spellEnd"/>
      <w:r w:rsidRPr="009B14B6">
        <w:t xml:space="preserve"> </w:t>
      </w:r>
      <w:proofErr w:type="spellStart"/>
      <w:r w:rsidRPr="009B14B6">
        <w:t>Sangat</w:t>
      </w:r>
      <w:proofErr w:type="spellEnd"/>
      <w:r w:rsidRPr="009B14B6">
        <w:t xml:space="preserve"> </w:t>
      </w:r>
      <w:proofErr w:type="spellStart"/>
      <w:r w:rsidRPr="009B14B6">
        <w:t>Baik</w:t>
      </w:r>
      <w:proofErr w:type="spellEnd"/>
      <w:r w:rsidRPr="009B14B6">
        <w:t xml:space="preserve"> (BSB), </w:t>
      </w:r>
      <w:proofErr w:type="spellStart"/>
      <w:r w:rsidRPr="009B14B6">
        <w:t>apabila</w:t>
      </w:r>
      <w:proofErr w:type="spellEnd"/>
      <w:r w:rsidRPr="009B14B6">
        <w:t xml:space="preserve"> </w:t>
      </w:r>
      <w:proofErr w:type="spellStart"/>
      <w:r w:rsidRPr="009B14B6">
        <w:t>skor</w:t>
      </w:r>
      <w:proofErr w:type="spellEnd"/>
      <w:r w:rsidRPr="009B14B6">
        <w:t xml:space="preserve"> </w:t>
      </w:r>
      <w:proofErr w:type="spellStart"/>
      <w:r w:rsidRPr="009B14B6">
        <w:t>nilai</w:t>
      </w:r>
      <w:proofErr w:type="spellEnd"/>
      <w:r w:rsidRPr="009B14B6">
        <w:t xml:space="preserve"> </w:t>
      </w:r>
      <w:proofErr w:type="spellStart"/>
      <w:r w:rsidRPr="009B14B6">
        <w:t>anak</w:t>
      </w:r>
      <w:proofErr w:type="spellEnd"/>
      <w:r w:rsidRPr="009B14B6">
        <w:t xml:space="preserve"> </w:t>
      </w:r>
      <w:proofErr w:type="spellStart"/>
      <w:r w:rsidRPr="009B14B6">
        <w:t>melebihi</w:t>
      </w:r>
      <w:proofErr w:type="spellEnd"/>
      <w:r w:rsidRPr="009B14B6">
        <w:t xml:space="preserve"> </w:t>
      </w:r>
      <w:proofErr w:type="spellStart"/>
      <w:r w:rsidRPr="009B14B6">
        <w:t>indikator</w:t>
      </w:r>
      <w:proofErr w:type="spellEnd"/>
      <w:r w:rsidRPr="009B14B6">
        <w:t xml:space="preserve"> yang </w:t>
      </w:r>
      <w:proofErr w:type="spellStart"/>
      <w:r w:rsidRPr="009B14B6">
        <w:t>diharapkan</w:t>
      </w:r>
      <w:proofErr w:type="spellEnd"/>
      <w:r w:rsidRPr="009B14B6">
        <w:t xml:space="preserve"> </w:t>
      </w:r>
      <w:proofErr w:type="spellStart"/>
      <w:r w:rsidRPr="009B14B6">
        <w:t>sehingga</w:t>
      </w:r>
      <w:proofErr w:type="spellEnd"/>
      <w:r w:rsidRPr="009B14B6">
        <w:t xml:space="preserve"> </w:t>
      </w:r>
      <w:proofErr w:type="spellStart"/>
      <w:r w:rsidRPr="009B14B6">
        <w:t>kriteria</w:t>
      </w:r>
      <w:proofErr w:type="spellEnd"/>
      <w:r w:rsidRPr="009B14B6">
        <w:t xml:space="preserve"> </w:t>
      </w:r>
      <w:proofErr w:type="spellStart"/>
      <w:r w:rsidRPr="009B14B6">
        <w:t>penilaian</w:t>
      </w:r>
      <w:proofErr w:type="spellEnd"/>
      <w:r w:rsidRPr="009B14B6">
        <w:t xml:space="preserve"> </w:t>
      </w:r>
      <w:proofErr w:type="spellStart"/>
      <w:r w:rsidRPr="009B14B6">
        <w:t>mencapai</w:t>
      </w:r>
      <w:proofErr w:type="spellEnd"/>
      <w:r w:rsidRPr="009B14B6">
        <w:t xml:space="preserve"> 75% - 100% </w:t>
      </w:r>
    </w:p>
    <w:p w14:paraId="79A2CB71" w14:textId="77777777" w:rsidR="00F86B9E" w:rsidRPr="009B14B6" w:rsidRDefault="00F86B9E" w:rsidP="009B14B6">
      <w:pPr>
        <w:pStyle w:val="ListParagraph"/>
        <w:numPr>
          <w:ilvl w:val="0"/>
          <w:numId w:val="4"/>
        </w:numPr>
      </w:pPr>
      <w:proofErr w:type="spellStart"/>
      <w:r w:rsidRPr="009B14B6">
        <w:t>Berkembang</w:t>
      </w:r>
      <w:proofErr w:type="spellEnd"/>
      <w:r w:rsidRPr="009B14B6">
        <w:t xml:space="preserve"> </w:t>
      </w:r>
      <w:proofErr w:type="spellStart"/>
      <w:r w:rsidRPr="009B14B6">
        <w:t>Sesuai</w:t>
      </w:r>
      <w:proofErr w:type="spellEnd"/>
      <w:r w:rsidRPr="009B14B6">
        <w:t xml:space="preserve"> </w:t>
      </w:r>
      <w:proofErr w:type="spellStart"/>
      <w:r w:rsidRPr="009B14B6">
        <w:t>Harapan</w:t>
      </w:r>
      <w:proofErr w:type="spellEnd"/>
      <w:r w:rsidRPr="009B14B6">
        <w:t xml:space="preserve"> (BSH), </w:t>
      </w:r>
      <w:proofErr w:type="spellStart"/>
      <w:r w:rsidRPr="009B14B6">
        <w:t>apabila</w:t>
      </w:r>
      <w:proofErr w:type="spellEnd"/>
      <w:r w:rsidRPr="009B14B6">
        <w:t xml:space="preserve"> </w:t>
      </w:r>
      <w:proofErr w:type="spellStart"/>
      <w:r w:rsidRPr="009B14B6">
        <w:t>skor</w:t>
      </w:r>
      <w:proofErr w:type="spellEnd"/>
      <w:r w:rsidRPr="009B14B6">
        <w:t xml:space="preserve"> </w:t>
      </w:r>
      <w:proofErr w:type="spellStart"/>
      <w:r w:rsidRPr="009B14B6">
        <w:t>nilai</w:t>
      </w:r>
      <w:proofErr w:type="spellEnd"/>
      <w:r w:rsidRPr="009B14B6">
        <w:t xml:space="preserve"> </w:t>
      </w:r>
      <w:proofErr w:type="spellStart"/>
      <w:r w:rsidRPr="009B14B6">
        <w:t>anak</w:t>
      </w:r>
      <w:proofErr w:type="spellEnd"/>
      <w:r w:rsidRPr="009B14B6">
        <w:t xml:space="preserve"> </w:t>
      </w:r>
      <w:proofErr w:type="spellStart"/>
      <w:r w:rsidRPr="009B14B6">
        <w:t>melebihi</w:t>
      </w:r>
      <w:proofErr w:type="spellEnd"/>
      <w:r w:rsidRPr="009B14B6">
        <w:t xml:space="preserve"> </w:t>
      </w:r>
      <w:proofErr w:type="spellStart"/>
      <w:r w:rsidRPr="009B14B6">
        <w:t>indikator</w:t>
      </w:r>
      <w:proofErr w:type="spellEnd"/>
      <w:r w:rsidRPr="009B14B6">
        <w:t xml:space="preserve"> yang </w:t>
      </w:r>
      <w:proofErr w:type="spellStart"/>
      <w:r w:rsidRPr="009B14B6">
        <w:t>diharapkan</w:t>
      </w:r>
      <w:proofErr w:type="spellEnd"/>
      <w:r w:rsidRPr="009B14B6">
        <w:t xml:space="preserve"> </w:t>
      </w:r>
      <w:proofErr w:type="spellStart"/>
      <w:r w:rsidRPr="009B14B6">
        <w:t>sehingga</w:t>
      </w:r>
      <w:proofErr w:type="spellEnd"/>
      <w:r w:rsidRPr="009B14B6">
        <w:t xml:space="preserve"> </w:t>
      </w:r>
      <w:proofErr w:type="spellStart"/>
      <w:r w:rsidRPr="009B14B6">
        <w:t>kriteria</w:t>
      </w:r>
      <w:proofErr w:type="spellEnd"/>
      <w:r w:rsidRPr="009B14B6">
        <w:t xml:space="preserve"> </w:t>
      </w:r>
      <w:proofErr w:type="spellStart"/>
      <w:r w:rsidRPr="009B14B6">
        <w:t>penilaian</w:t>
      </w:r>
      <w:proofErr w:type="spellEnd"/>
      <w:r w:rsidRPr="009B14B6">
        <w:t xml:space="preserve"> </w:t>
      </w:r>
      <w:proofErr w:type="spellStart"/>
      <w:r w:rsidRPr="009B14B6">
        <w:t>mencapai</w:t>
      </w:r>
      <w:proofErr w:type="spellEnd"/>
      <w:r w:rsidRPr="009B14B6">
        <w:t xml:space="preserve"> 50% - 74,99% </w:t>
      </w:r>
    </w:p>
    <w:p w14:paraId="75639CDE" w14:textId="77777777" w:rsidR="00F86B9E" w:rsidRPr="009B14B6" w:rsidRDefault="00F86B9E" w:rsidP="009B14B6">
      <w:pPr>
        <w:pStyle w:val="ListParagraph"/>
        <w:numPr>
          <w:ilvl w:val="0"/>
          <w:numId w:val="4"/>
        </w:numPr>
      </w:pPr>
      <w:proofErr w:type="spellStart"/>
      <w:r w:rsidRPr="009B14B6">
        <w:t>Mulai</w:t>
      </w:r>
      <w:proofErr w:type="spellEnd"/>
      <w:r w:rsidRPr="009B14B6">
        <w:t xml:space="preserve"> </w:t>
      </w:r>
      <w:proofErr w:type="spellStart"/>
      <w:r w:rsidRPr="009B14B6">
        <w:t>Berkembang</w:t>
      </w:r>
      <w:proofErr w:type="spellEnd"/>
      <w:r w:rsidRPr="009B14B6">
        <w:t xml:space="preserve"> (MB), </w:t>
      </w:r>
      <w:proofErr w:type="spellStart"/>
      <w:r w:rsidRPr="009B14B6">
        <w:t>apabila</w:t>
      </w:r>
      <w:proofErr w:type="spellEnd"/>
      <w:r w:rsidRPr="009B14B6">
        <w:t xml:space="preserve"> </w:t>
      </w:r>
      <w:proofErr w:type="spellStart"/>
      <w:r w:rsidRPr="009B14B6">
        <w:t>skor</w:t>
      </w:r>
      <w:proofErr w:type="spellEnd"/>
      <w:r w:rsidRPr="009B14B6">
        <w:t xml:space="preserve"> </w:t>
      </w:r>
      <w:proofErr w:type="spellStart"/>
      <w:r w:rsidRPr="009B14B6">
        <w:t>nilai</w:t>
      </w:r>
      <w:proofErr w:type="spellEnd"/>
      <w:r w:rsidRPr="009B14B6">
        <w:t xml:space="preserve"> </w:t>
      </w:r>
      <w:proofErr w:type="spellStart"/>
      <w:r w:rsidRPr="009B14B6">
        <w:t>anak</w:t>
      </w:r>
      <w:proofErr w:type="spellEnd"/>
      <w:r w:rsidRPr="009B14B6">
        <w:t xml:space="preserve"> </w:t>
      </w:r>
      <w:proofErr w:type="spellStart"/>
      <w:r w:rsidRPr="009B14B6">
        <w:t>melebihi</w:t>
      </w:r>
      <w:proofErr w:type="spellEnd"/>
      <w:r w:rsidRPr="009B14B6">
        <w:t xml:space="preserve"> </w:t>
      </w:r>
      <w:proofErr w:type="spellStart"/>
      <w:r w:rsidRPr="009B14B6">
        <w:t>indikator</w:t>
      </w:r>
      <w:proofErr w:type="spellEnd"/>
      <w:r w:rsidRPr="009B14B6">
        <w:t xml:space="preserve"> yang </w:t>
      </w:r>
      <w:proofErr w:type="spellStart"/>
      <w:r w:rsidRPr="009B14B6">
        <w:t>diharapkan</w:t>
      </w:r>
      <w:proofErr w:type="spellEnd"/>
      <w:r w:rsidRPr="009B14B6">
        <w:t xml:space="preserve"> </w:t>
      </w:r>
      <w:proofErr w:type="spellStart"/>
      <w:r w:rsidRPr="009B14B6">
        <w:t>sehingga</w:t>
      </w:r>
      <w:proofErr w:type="spellEnd"/>
      <w:r w:rsidRPr="009B14B6">
        <w:t xml:space="preserve"> </w:t>
      </w:r>
      <w:proofErr w:type="spellStart"/>
      <w:r w:rsidRPr="009B14B6">
        <w:t>kriteria</w:t>
      </w:r>
      <w:proofErr w:type="spellEnd"/>
      <w:r w:rsidRPr="009B14B6">
        <w:t xml:space="preserve"> </w:t>
      </w:r>
      <w:proofErr w:type="spellStart"/>
      <w:r w:rsidRPr="009B14B6">
        <w:t>penilaian</w:t>
      </w:r>
      <w:proofErr w:type="spellEnd"/>
      <w:r w:rsidRPr="009B14B6">
        <w:t xml:space="preserve"> </w:t>
      </w:r>
      <w:proofErr w:type="spellStart"/>
      <w:r w:rsidRPr="009B14B6">
        <w:t>mencapai</w:t>
      </w:r>
      <w:proofErr w:type="spellEnd"/>
      <w:r w:rsidRPr="009B14B6">
        <w:t xml:space="preserve"> </w:t>
      </w:r>
      <w:proofErr w:type="spellStart"/>
      <w:r w:rsidRPr="009B14B6">
        <w:t>kriteria</w:t>
      </w:r>
      <w:proofErr w:type="spellEnd"/>
      <w:r w:rsidRPr="009B14B6">
        <w:t xml:space="preserve"> 25% - 49,99% </w:t>
      </w:r>
    </w:p>
    <w:p w14:paraId="0985E35E" w14:textId="77777777" w:rsidR="00F86B9E" w:rsidRPr="009B14B6" w:rsidRDefault="00F86B9E" w:rsidP="009B14B6">
      <w:pPr>
        <w:pStyle w:val="ListParagraph"/>
        <w:numPr>
          <w:ilvl w:val="0"/>
          <w:numId w:val="4"/>
        </w:numPr>
      </w:pPr>
      <w:proofErr w:type="spellStart"/>
      <w:r w:rsidRPr="009B14B6">
        <w:t>Belum</w:t>
      </w:r>
      <w:proofErr w:type="spellEnd"/>
      <w:r w:rsidRPr="009B14B6">
        <w:t xml:space="preserve"> </w:t>
      </w:r>
      <w:proofErr w:type="spellStart"/>
      <w:r w:rsidRPr="009B14B6">
        <w:t>Berkembang</w:t>
      </w:r>
      <w:proofErr w:type="spellEnd"/>
      <w:r w:rsidRPr="009B14B6">
        <w:t xml:space="preserve"> (BB), </w:t>
      </w:r>
      <w:proofErr w:type="spellStart"/>
      <w:r w:rsidRPr="009B14B6">
        <w:t>apabila</w:t>
      </w:r>
      <w:proofErr w:type="spellEnd"/>
      <w:r w:rsidRPr="009B14B6">
        <w:t xml:space="preserve"> </w:t>
      </w:r>
      <w:proofErr w:type="spellStart"/>
      <w:r w:rsidRPr="009B14B6">
        <w:t>skor</w:t>
      </w:r>
      <w:proofErr w:type="spellEnd"/>
      <w:r w:rsidRPr="009B14B6">
        <w:t xml:space="preserve"> </w:t>
      </w:r>
      <w:proofErr w:type="spellStart"/>
      <w:r w:rsidRPr="009B14B6">
        <w:t>nilai</w:t>
      </w:r>
      <w:proofErr w:type="spellEnd"/>
      <w:r w:rsidRPr="009B14B6">
        <w:t xml:space="preserve"> </w:t>
      </w:r>
      <w:proofErr w:type="spellStart"/>
      <w:r w:rsidRPr="009B14B6">
        <w:t>anak</w:t>
      </w:r>
      <w:proofErr w:type="spellEnd"/>
      <w:r w:rsidRPr="009B14B6">
        <w:t xml:space="preserve"> </w:t>
      </w:r>
      <w:proofErr w:type="spellStart"/>
      <w:r w:rsidRPr="009B14B6">
        <w:t>melebihi</w:t>
      </w:r>
      <w:proofErr w:type="spellEnd"/>
      <w:r w:rsidRPr="009B14B6">
        <w:t xml:space="preserve"> </w:t>
      </w:r>
      <w:proofErr w:type="spellStart"/>
      <w:r w:rsidRPr="009B14B6">
        <w:t>indikator</w:t>
      </w:r>
      <w:proofErr w:type="spellEnd"/>
      <w:r w:rsidRPr="009B14B6">
        <w:t xml:space="preserve"> yang </w:t>
      </w:r>
      <w:proofErr w:type="spellStart"/>
      <w:r w:rsidRPr="009B14B6">
        <w:t>diharapkan</w:t>
      </w:r>
      <w:proofErr w:type="spellEnd"/>
      <w:r w:rsidRPr="009B14B6">
        <w:t xml:space="preserve"> </w:t>
      </w:r>
      <w:proofErr w:type="spellStart"/>
      <w:r w:rsidRPr="009B14B6">
        <w:t>sehingga</w:t>
      </w:r>
      <w:proofErr w:type="spellEnd"/>
      <w:r w:rsidRPr="009B14B6">
        <w:t xml:space="preserve"> </w:t>
      </w:r>
      <w:proofErr w:type="spellStart"/>
      <w:r w:rsidRPr="009B14B6">
        <w:t>kriteria</w:t>
      </w:r>
      <w:proofErr w:type="spellEnd"/>
      <w:r w:rsidRPr="009B14B6">
        <w:t xml:space="preserve"> </w:t>
      </w:r>
      <w:proofErr w:type="spellStart"/>
      <w:r w:rsidRPr="009B14B6">
        <w:t>penilaian</w:t>
      </w:r>
      <w:proofErr w:type="spellEnd"/>
      <w:r w:rsidRPr="009B14B6">
        <w:t xml:space="preserve"> </w:t>
      </w:r>
      <w:proofErr w:type="spellStart"/>
      <w:r w:rsidRPr="009B14B6">
        <w:t>mencapai</w:t>
      </w:r>
      <w:proofErr w:type="spellEnd"/>
      <w:r w:rsidRPr="009B14B6">
        <w:t xml:space="preserve"> </w:t>
      </w:r>
      <w:proofErr w:type="spellStart"/>
      <w:r w:rsidRPr="009B14B6">
        <w:t>Kriteria</w:t>
      </w:r>
      <w:proofErr w:type="spellEnd"/>
      <w:r w:rsidRPr="009B14B6">
        <w:t xml:space="preserve"> 0% - 24,99% </w:t>
      </w:r>
    </w:p>
    <w:p w14:paraId="70704438" w14:textId="77777777" w:rsidR="00F86B9E" w:rsidRDefault="00796186" w:rsidP="007A045B">
      <w:pPr>
        <w:pStyle w:val="ListParagraph"/>
        <w:ind w:left="0"/>
        <w:rPr>
          <w:rFonts w:cs="Times New Roman"/>
          <w:color w:val="000000"/>
          <w:szCs w:val="24"/>
        </w:rPr>
      </w:pPr>
      <w:r w:rsidRPr="00735ED9">
        <w:rPr>
          <w:rFonts w:cs="Times New Roman"/>
          <w:color w:val="000000"/>
          <w:szCs w:val="24"/>
        </w:rPr>
        <w:tab/>
      </w:r>
      <w:proofErr w:type="spellStart"/>
      <w:r w:rsidR="00F86B9E" w:rsidRPr="00735ED9">
        <w:rPr>
          <w:rFonts w:cs="Times New Roman"/>
          <w:color w:val="000000"/>
          <w:szCs w:val="24"/>
        </w:rPr>
        <w:t>Untuk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</w:t>
      </w:r>
      <w:proofErr w:type="spellStart"/>
      <w:r w:rsidR="00F86B9E" w:rsidRPr="00735ED9">
        <w:rPr>
          <w:rFonts w:cs="Times New Roman"/>
          <w:color w:val="000000"/>
          <w:szCs w:val="24"/>
        </w:rPr>
        <w:t>memudahkan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</w:t>
      </w:r>
      <w:proofErr w:type="spellStart"/>
      <w:r w:rsidR="00F86B9E" w:rsidRPr="00735ED9">
        <w:rPr>
          <w:rFonts w:cs="Times New Roman"/>
          <w:color w:val="000000"/>
          <w:szCs w:val="24"/>
        </w:rPr>
        <w:t>kriteria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</w:t>
      </w:r>
      <w:proofErr w:type="spellStart"/>
      <w:r w:rsidR="00F86B9E" w:rsidRPr="00735ED9">
        <w:rPr>
          <w:rFonts w:eastAsiaTheme="minorEastAsia" w:cs="Times New Roman"/>
          <w:color w:val="000000"/>
          <w:szCs w:val="24"/>
        </w:rPr>
        <w:t>perkembangan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, </w:t>
      </w:r>
      <w:proofErr w:type="spellStart"/>
      <w:r w:rsidR="00F86B9E" w:rsidRPr="00735ED9">
        <w:rPr>
          <w:rFonts w:cs="Times New Roman"/>
          <w:color w:val="000000"/>
          <w:szCs w:val="24"/>
        </w:rPr>
        <w:t>kriteria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</w:t>
      </w:r>
      <w:proofErr w:type="spellStart"/>
      <w:r w:rsidR="00F86B9E" w:rsidRPr="00735ED9">
        <w:rPr>
          <w:rFonts w:cs="Times New Roman"/>
          <w:color w:val="000000"/>
          <w:szCs w:val="24"/>
        </w:rPr>
        <w:t>diberi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="00F86B9E" w:rsidRPr="00735ED9">
        <w:rPr>
          <w:rFonts w:cs="Times New Roman"/>
          <w:color w:val="000000"/>
          <w:szCs w:val="24"/>
        </w:rPr>
        <w:t>skor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:</w:t>
      </w:r>
      <w:proofErr w:type="gramEnd"/>
      <w:r w:rsidR="00F86B9E" w:rsidRPr="00735ED9">
        <w:rPr>
          <w:rFonts w:cs="Times New Roman"/>
          <w:color w:val="000000"/>
          <w:szCs w:val="24"/>
        </w:rPr>
        <w:t xml:space="preserve"> 4 </w:t>
      </w:r>
      <w:proofErr w:type="spellStart"/>
      <w:r w:rsidR="00F86B9E" w:rsidRPr="00735ED9">
        <w:rPr>
          <w:rFonts w:cs="Times New Roman"/>
          <w:color w:val="000000"/>
          <w:szCs w:val="24"/>
        </w:rPr>
        <w:t>untuk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BSB, 3 </w:t>
      </w:r>
      <w:proofErr w:type="spellStart"/>
      <w:r w:rsidR="00F86B9E" w:rsidRPr="00735ED9">
        <w:rPr>
          <w:rFonts w:cs="Times New Roman"/>
          <w:color w:val="000000"/>
          <w:szCs w:val="24"/>
        </w:rPr>
        <w:t>untuk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BSH, 2 </w:t>
      </w:r>
      <w:proofErr w:type="spellStart"/>
      <w:r w:rsidR="00F86B9E" w:rsidRPr="00735ED9">
        <w:rPr>
          <w:rFonts w:cs="Times New Roman"/>
          <w:color w:val="000000"/>
          <w:szCs w:val="24"/>
        </w:rPr>
        <w:t>untuk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MB, dan 1 </w:t>
      </w:r>
      <w:proofErr w:type="spellStart"/>
      <w:r w:rsidR="00F86B9E" w:rsidRPr="00735ED9">
        <w:rPr>
          <w:rFonts w:cs="Times New Roman"/>
          <w:color w:val="000000"/>
          <w:szCs w:val="24"/>
        </w:rPr>
        <w:t>untuk</w:t>
      </w:r>
      <w:proofErr w:type="spellEnd"/>
      <w:r w:rsidR="00F86B9E" w:rsidRPr="00735ED9">
        <w:rPr>
          <w:rFonts w:cs="Times New Roman"/>
          <w:color w:val="000000"/>
          <w:szCs w:val="24"/>
        </w:rPr>
        <w:t xml:space="preserve"> BB.</w:t>
      </w:r>
    </w:p>
    <w:p w14:paraId="1DF60597" w14:textId="77777777" w:rsidR="00735ED9" w:rsidRDefault="00735ED9" w:rsidP="007A045B">
      <w:pPr>
        <w:pStyle w:val="ListParagraph"/>
        <w:ind w:left="0"/>
        <w:rPr>
          <w:rFonts w:cs="Times New Roman"/>
          <w:color w:val="000000"/>
          <w:szCs w:val="24"/>
        </w:rPr>
      </w:pPr>
    </w:p>
    <w:p w14:paraId="02414568" w14:textId="77777777" w:rsidR="00796186" w:rsidRPr="00735ED9" w:rsidRDefault="00F86B9E" w:rsidP="007A045B">
      <w:pPr>
        <w:rPr>
          <w:rFonts w:cs="Times New Roman"/>
          <w:b/>
          <w:szCs w:val="24"/>
        </w:rPr>
      </w:pPr>
      <w:r w:rsidRPr="00735ED9">
        <w:rPr>
          <w:rFonts w:eastAsiaTheme="minorEastAsia" w:cs="Times New Roman"/>
          <w:b/>
          <w:color w:val="000000"/>
          <w:szCs w:val="24"/>
        </w:rPr>
        <w:t xml:space="preserve">HASIL DAN </w:t>
      </w:r>
      <w:r w:rsidRPr="00735ED9">
        <w:rPr>
          <w:rFonts w:cs="Times New Roman"/>
          <w:b/>
          <w:szCs w:val="24"/>
        </w:rPr>
        <w:t>PEMBAHASAN</w:t>
      </w:r>
    </w:p>
    <w:p w14:paraId="1D104834" w14:textId="77777777" w:rsidR="00796186" w:rsidRPr="00735ED9" w:rsidRDefault="00F86B9E" w:rsidP="007A045B">
      <w:pPr>
        <w:rPr>
          <w:rFonts w:eastAsiaTheme="minorEastAsia" w:cs="Times New Roman"/>
          <w:b/>
          <w:color w:val="000000"/>
          <w:szCs w:val="24"/>
        </w:rPr>
      </w:pPr>
      <w:proofErr w:type="spellStart"/>
      <w:r w:rsidRPr="00735ED9">
        <w:rPr>
          <w:rFonts w:eastAsiaTheme="minorEastAsia" w:cs="Times New Roman"/>
          <w:b/>
          <w:color w:val="000000"/>
          <w:szCs w:val="24"/>
        </w:rPr>
        <w:t>Pra</w:t>
      </w:r>
      <w:proofErr w:type="spellEnd"/>
      <w:r w:rsidRPr="00735ED9">
        <w:rPr>
          <w:rFonts w:eastAsiaTheme="minorEastAsia" w:cs="Times New Roman"/>
          <w:b/>
          <w:color w:val="000000"/>
          <w:szCs w:val="24"/>
        </w:rPr>
        <w:t xml:space="preserve"> </w:t>
      </w:r>
      <w:proofErr w:type="spellStart"/>
      <w:r w:rsidRPr="00735ED9">
        <w:rPr>
          <w:rFonts w:eastAsiaTheme="minorEastAsia" w:cs="Times New Roman"/>
          <w:b/>
          <w:color w:val="000000"/>
          <w:szCs w:val="24"/>
        </w:rPr>
        <w:t>Tindakan</w:t>
      </w:r>
      <w:proofErr w:type="spellEnd"/>
    </w:p>
    <w:p w14:paraId="14AEA6D2" w14:textId="77777777" w:rsidR="00F84CAA" w:rsidRDefault="00796186" w:rsidP="007A045B">
      <w:pPr>
        <w:rPr>
          <w:rFonts w:eastAsiaTheme="minorEastAsia"/>
        </w:rPr>
      </w:pPr>
      <w:r w:rsidRPr="00735ED9">
        <w:rPr>
          <w:rFonts w:eastAsiaTheme="minorEastAsia"/>
          <w:b/>
        </w:rPr>
        <w:tab/>
      </w:r>
      <w:proofErr w:type="spellStart"/>
      <w:r w:rsidR="00F84CAA" w:rsidRPr="00735ED9">
        <w:t>Pengamatan</w:t>
      </w:r>
      <w:proofErr w:type="spellEnd"/>
      <w:r w:rsidR="00F84CAA" w:rsidRPr="00735ED9">
        <w:t xml:space="preserve"> </w:t>
      </w:r>
      <w:proofErr w:type="spellStart"/>
      <w:r w:rsidR="00F84CAA" w:rsidRPr="00735ED9">
        <w:t>pra</w:t>
      </w:r>
      <w:proofErr w:type="spellEnd"/>
      <w:r w:rsidR="00F84CAA" w:rsidRPr="00735ED9">
        <w:t xml:space="preserve"> </w:t>
      </w:r>
      <w:proofErr w:type="spellStart"/>
      <w:r w:rsidR="00F84CAA" w:rsidRPr="00735ED9">
        <w:t>tindakan</w:t>
      </w:r>
      <w:proofErr w:type="spellEnd"/>
      <w:r w:rsidR="00F84CAA" w:rsidRPr="00735ED9">
        <w:t xml:space="preserve"> </w:t>
      </w:r>
      <w:proofErr w:type="spellStart"/>
      <w:r w:rsidR="00F84CAA" w:rsidRPr="00735ED9">
        <w:t>dilakukan</w:t>
      </w:r>
      <w:proofErr w:type="spellEnd"/>
      <w:r w:rsidR="00F84CAA" w:rsidRPr="00735ED9">
        <w:t xml:space="preserve"> pada </w:t>
      </w:r>
      <w:proofErr w:type="spellStart"/>
      <w:r w:rsidR="00F84CAA" w:rsidRPr="00735ED9">
        <w:t>Bulan</w:t>
      </w:r>
      <w:proofErr w:type="spellEnd"/>
      <w:r w:rsidR="00F84CAA" w:rsidRPr="00735ED9">
        <w:t xml:space="preserve"> </w:t>
      </w:r>
      <w:proofErr w:type="spellStart"/>
      <w:r w:rsidR="00F84CAA" w:rsidRPr="00735ED9">
        <w:t>Juli</w:t>
      </w:r>
      <w:proofErr w:type="spellEnd"/>
      <w:r w:rsidR="00F84CAA" w:rsidRPr="00735ED9">
        <w:t xml:space="preserve"> 2023. Hasil </w:t>
      </w:r>
      <w:proofErr w:type="spellStart"/>
      <w:r w:rsidR="00F84CAA" w:rsidRPr="00735ED9">
        <w:t>pengamatan</w:t>
      </w:r>
      <w:proofErr w:type="spellEnd"/>
      <w:r w:rsidR="00F84CAA" w:rsidRPr="00735ED9">
        <w:t xml:space="preserve"> </w:t>
      </w:r>
      <w:proofErr w:type="spellStart"/>
      <w:r w:rsidR="00F84CAA" w:rsidRPr="00735ED9">
        <w:t>kemampuan</w:t>
      </w:r>
      <w:proofErr w:type="spellEnd"/>
      <w:r w:rsidR="00F84CAA" w:rsidRPr="00735ED9">
        <w:t xml:space="preserve"> </w:t>
      </w:r>
      <w:proofErr w:type="spellStart"/>
      <w:r w:rsidR="00F84CAA" w:rsidRPr="00735ED9">
        <w:t>berbicara</w:t>
      </w:r>
      <w:proofErr w:type="spellEnd"/>
      <w:r w:rsidR="00F84CAA" w:rsidRPr="00735ED9">
        <w:t xml:space="preserve"> </w:t>
      </w:r>
      <w:proofErr w:type="spellStart"/>
      <w:r w:rsidR="00F84CAA" w:rsidRPr="00735ED9">
        <w:t>bahasa</w:t>
      </w:r>
      <w:proofErr w:type="spellEnd"/>
      <w:r w:rsidR="00F84CAA" w:rsidRPr="00735ED9">
        <w:t xml:space="preserve"> </w:t>
      </w:r>
      <w:proofErr w:type="spellStart"/>
      <w:r w:rsidR="00F84CAA" w:rsidRPr="00735ED9">
        <w:t>Jawa</w:t>
      </w:r>
      <w:proofErr w:type="spellEnd"/>
      <w:r w:rsidR="00F84CAA" w:rsidRPr="00735ED9">
        <w:t xml:space="preserve"> </w:t>
      </w:r>
      <w:proofErr w:type="spellStart"/>
      <w:r w:rsidR="00F84CAA" w:rsidRPr="00735ED9">
        <w:t>anak</w:t>
      </w:r>
      <w:proofErr w:type="spellEnd"/>
      <w:r w:rsidR="00F84CAA" w:rsidRPr="00735ED9">
        <w:t xml:space="preserve"> </w:t>
      </w:r>
      <w:proofErr w:type="spellStart"/>
      <w:r w:rsidR="00F84CAA" w:rsidRPr="00735ED9">
        <w:t>pra</w:t>
      </w:r>
      <w:proofErr w:type="spellEnd"/>
      <w:r w:rsidR="00F84CAA" w:rsidRPr="00735ED9">
        <w:t xml:space="preserve"> </w:t>
      </w:r>
      <w:proofErr w:type="spellStart"/>
      <w:r w:rsidR="00F84CAA" w:rsidRPr="00735ED9">
        <w:t>tindakan</w:t>
      </w:r>
      <w:proofErr w:type="spellEnd"/>
      <w:r w:rsidR="00F84CAA" w:rsidRPr="00735ED9">
        <w:t xml:space="preserve"> </w:t>
      </w:r>
      <w:proofErr w:type="spellStart"/>
      <w:r w:rsidR="00F84CAA" w:rsidRPr="00735ED9">
        <w:t>masih</w:t>
      </w:r>
      <w:proofErr w:type="spellEnd"/>
      <w:r w:rsidR="00F84CAA" w:rsidRPr="00735ED9">
        <w:t xml:space="preserve"> </w:t>
      </w:r>
      <w:proofErr w:type="spellStart"/>
      <w:r w:rsidR="00F84CAA" w:rsidRPr="00735ED9">
        <w:t>belum</w:t>
      </w:r>
      <w:proofErr w:type="spellEnd"/>
      <w:r w:rsidR="00F84CAA" w:rsidRPr="00735ED9">
        <w:t xml:space="preserve"> optimal. </w:t>
      </w:r>
      <w:proofErr w:type="spellStart"/>
      <w:r w:rsidR="00F84CAA" w:rsidRPr="00735ED9">
        <w:t>Anak</w:t>
      </w:r>
      <w:proofErr w:type="spellEnd"/>
      <w:r w:rsidR="00F84CAA" w:rsidRPr="00735ED9">
        <w:t xml:space="preserve"> yang </w:t>
      </w:r>
      <w:proofErr w:type="spellStart"/>
      <w:r w:rsidR="00F84CAA" w:rsidRPr="00735ED9">
        <w:t>mencapai</w:t>
      </w:r>
      <w:proofErr w:type="spellEnd"/>
      <w:r w:rsidR="00F84CAA" w:rsidRPr="00735ED9">
        <w:t xml:space="preserve"> </w:t>
      </w:r>
      <w:proofErr w:type="spellStart"/>
      <w:r w:rsidR="00F84CAA" w:rsidRPr="00735ED9">
        <w:t>berkembang</w:t>
      </w:r>
      <w:proofErr w:type="spellEnd"/>
      <w:r w:rsidR="00F84CAA" w:rsidRPr="00735ED9">
        <w:t xml:space="preserve"> </w:t>
      </w:r>
      <w:proofErr w:type="spellStart"/>
      <w:r w:rsidR="00F84CAA" w:rsidRPr="00735ED9">
        <w:t>sangat</w:t>
      </w:r>
      <w:proofErr w:type="spellEnd"/>
      <w:r w:rsidR="00F84CAA" w:rsidRPr="00735ED9">
        <w:t xml:space="preserve"> </w:t>
      </w:r>
      <w:proofErr w:type="spellStart"/>
      <w:r w:rsidR="00F84CAA" w:rsidRPr="00735ED9">
        <w:t>baik</w:t>
      </w:r>
      <w:proofErr w:type="spellEnd"/>
      <w:r w:rsidR="00F84CAA" w:rsidRPr="00735ED9">
        <w:t xml:space="preserve"> </w:t>
      </w:r>
      <w:proofErr w:type="spellStart"/>
      <w:r w:rsidR="00F84CAA" w:rsidRPr="00735ED9">
        <w:t>terdapat</w:t>
      </w:r>
      <w:proofErr w:type="spellEnd"/>
      <w:r w:rsidR="00F84CAA" w:rsidRPr="00735ED9">
        <w:t xml:space="preserve"> 1 </w:t>
      </w:r>
      <w:proofErr w:type="spellStart"/>
      <w:r w:rsidR="00F84CAA" w:rsidRPr="00735ED9">
        <w:t>anak</w:t>
      </w:r>
      <w:proofErr w:type="spellEnd"/>
      <w:r w:rsidR="00F84CAA" w:rsidRPr="00735ED9">
        <w:t xml:space="preserve">. </w:t>
      </w:r>
      <w:proofErr w:type="spellStart"/>
      <w:r w:rsidR="00F84CAA" w:rsidRPr="00735ED9">
        <w:t>Anak</w:t>
      </w:r>
      <w:proofErr w:type="spellEnd"/>
      <w:r w:rsidR="00F84CAA" w:rsidRPr="00735ED9">
        <w:rPr>
          <w:rFonts w:eastAsiaTheme="minorEastAsia"/>
        </w:rPr>
        <w:t xml:space="preserve"> yang </w:t>
      </w:r>
      <w:proofErr w:type="spellStart"/>
      <w:r w:rsidR="00F84CAA" w:rsidRPr="00735ED9">
        <w:rPr>
          <w:rFonts w:eastAsiaTheme="minorEastAsia"/>
        </w:rPr>
        <w:t>telah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mencapai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berkembang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sesuai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harapan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terdapat</w:t>
      </w:r>
      <w:proofErr w:type="spellEnd"/>
      <w:r w:rsidR="00F84CAA" w:rsidRPr="00735ED9">
        <w:rPr>
          <w:rFonts w:eastAsiaTheme="minorEastAsia"/>
        </w:rPr>
        <w:t xml:space="preserve"> 4 </w:t>
      </w:r>
      <w:proofErr w:type="spellStart"/>
      <w:r w:rsidR="00F84CAA" w:rsidRPr="00735ED9">
        <w:rPr>
          <w:rFonts w:eastAsiaTheme="minorEastAsia"/>
        </w:rPr>
        <w:t>anak</w:t>
      </w:r>
      <w:proofErr w:type="spellEnd"/>
      <w:r w:rsidR="00F84CAA" w:rsidRPr="00735ED9">
        <w:rPr>
          <w:rFonts w:eastAsiaTheme="minorEastAsia"/>
        </w:rPr>
        <w:t xml:space="preserve">. </w:t>
      </w:r>
      <w:proofErr w:type="spellStart"/>
      <w:r w:rsidR="00F84CAA" w:rsidRPr="00735ED9">
        <w:rPr>
          <w:rFonts w:eastAsiaTheme="minorEastAsia"/>
        </w:rPr>
        <w:t>Anak</w:t>
      </w:r>
      <w:proofErr w:type="spellEnd"/>
      <w:r w:rsidR="00F84CAA" w:rsidRPr="00735ED9">
        <w:rPr>
          <w:rFonts w:eastAsiaTheme="minorEastAsia"/>
        </w:rPr>
        <w:t xml:space="preserve"> yang </w:t>
      </w:r>
      <w:proofErr w:type="spellStart"/>
      <w:r w:rsidR="00F84CAA" w:rsidRPr="00735ED9">
        <w:rPr>
          <w:rFonts w:eastAsiaTheme="minorEastAsia"/>
        </w:rPr>
        <w:t>masih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tahap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mulai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berkembang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terdapat</w:t>
      </w:r>
      <w:proofErr w:type="spellEnd"/>
      <w:r w:rsidR="00F84CAA" w:rsidRPr="00735ED9">
        <w:rPr>
          <w:rFonts w:eastAsiaTheme="minorEastAsia"/>
        </w:rPr>
        <w:t xml:space="preserve"> 6 </w:t>
      </w:r>
      <w:proofErr w:type="spellStart"/>
      <w:r w:rsidR="00F84CAA" w:rsidRPr="00735ED9">
        <w:rPr>
          <w:rFonts w:eastAsiaTheme="minorEastAsia"/>
        </w:rPr>
        <w:t>anak</w:t>
      </w:r>
      <w:proofErr w:type="spellEnd"/>
      <w:r w:rsidR="00F84CAA" w:rsidRPr="00735ED9">
        <w:rPr>
          <w:rFonts w:eastAsiaTheme="minorEastAsia"/>
        </w:rPr>
        <w:t xml:space="preserve">. </w:t>
      </w:r>
      <w:proofErr w:type="spellStart"/>
      <w:r w:rsidR="00F84CAA" w:rsidRPr="00735ED9">
        <w:rPr>
          <w:rFonts w:eastAsiaTheme="minorEastAsia"/>
        </w:rPr>
        <w:t>Anak</w:t>
      </w:r>
      <w:proofErr w:type="spellEnd"/>
      <w:r w:rsidR="00F84CAA" w:rsidRPr="00735ED9">
        <w:rPr>
          <w:rFonts w:eastAsiaTheme="minorEastAsia"/>
        </w:rPr>
        <w:t xml:space="preserve"> yang </w:t>
      </w:r>
      <w:proofErr w:type="spellStart"/>
      <w:r w:rsidR="00F84CAA" w:rsidRPr="00735ED9">
        <w:rPr>
          <w:rFonts w:eastAsiaTheme="minorEastAsia"/>
        </w:rPr>
        <w:t>belum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berkembang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terdapat</w:t>
      </w:r>
      <w:proofErr w:type="spellEnd"/>
      <w:r w:rsidR="00F84CAA" w:rsidRPr="00735ED9">
        <w:rPr>
          <w:rFonts w:eastAsiaTheme="minorEastAsia"/>
        </w:rPr>
        <w:t xml:space="preserve"> 4 </w:t>
      </w:r>
      <w:proofErr w:type="spellStart"/>
      <w:r w:rsidR="00F84CAA" w:rsidRPr="00735ED9">
        <w:rPr>
          <w:rFonts w:eastAsiaTheme="minorEastAsia"/>
        </w:rPr>
        <w:t>anak</w:t>
      </w:r>
      <w:proofErr w:type="spellEnd"/>
      <w:r w:rsidR="00F84CAA" w:rsidRPr="00735ED9">
        <w:rPr>
          <w:rFonts w:eastAsiaTheme="minorEastAsia"/>
        </w:rPr>
        <w:t xml:space="preserve">. </w:t>
      </w:r>
      <w:r w:rsidR="00735ED9">
        <w:rPr>
          <w:rFonts w:eastAsiaTheme="minorEastAsia"/>
        </w:rPr>
        <w:tab/>
      </w:r>
      <w:proofErr w:type="spellStart"/>
      <w:r w:rsidR="00F84CAA" w:rsidRPr="00735ED9">
        <w:rPr>
          <w:rFonts w:eastAsiaTheme="minorEastAsia"/>
        </w:rPr>
        <w:t>Pengamatan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pra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tindakan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dapat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dilihat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dari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hasil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rekapitulasi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pengamatan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kemampuan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berbicara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bahasa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Jawa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anak</w:t>
      </w:r>
      <w:proofErr w:type="spellEnd"/>
      <w:r w:rsidR="00F84CAA" w:rsidRPr="00735ED9">
        <w:rPr>
          <w:rFonts w:eastAsiaTheme="minorEastAsia"/>
        </w:rPr>
        <w:t xml:space="preserve"> pada </w:t>
      </w:r>
      <w:proofErr w:type="spellStart"/>
      <w:r w:rsidR="00F84CAA" w:rsidRPr="00735ED9">
        <w:rPr>
          <w:rFonts w:eastAsiaTheme="minorEastAsia"/>
        </w:rPr>
        <w:t>tabel</w:t>
      </w:r>
      <w:proofErr w:type="spellEnd"/>
      <w:r w:rsidR="00F84CAA" w:rsidRPr="00735ED9">
        <w:rPr>
          <w:rFonts w:eastAsiaTheme="minorEastAsia"/>
        </w:rPr>
        <w:t xml:space="preserve"> </w:t>
      </w:r>
      <w:proofErr w:type="spellStart"/>
      <w:r w:rsidR="00F84CAA" w:rsidRPr="00735ED9">
        <w:rPr>
          <w:rFonts w:eastAsiaTheme="minorEastAsia"/>
        </w:rPr>
        <w:t>berikut</w:t>
      </w:r>
      <w:proofErr w:type="spellEnd"/>
      <w:r w:rsidR="00F84CAA" w:rsidRPr="00735ED9">
        <w:rPr>
          <w:rFonts w:eastAsiaTheme="minorEastAsia"/>
        </w:rPr>
        <w:t>.</w:t>
      </w:r>
    </w:p>
    <w:p w14:paraId="0B428C0D" w14:textId="77777777" w:rsidR="00A00D99" w:rsidRDefault="00A00D99" w:rsidP="007A045B">
      <w:pPr>
        <w:ind w:right="-142"/>
        <w:rPr>
          <w:rFonts w:eastAsiaTheme="minorEastAsia" w:cs="Times New Roman"/>
          <w:color w:val="000000"/>
          <w:szCs w:val="24"/>
        </w:rPr>
      </w:pPr>
    </w:p>
    <w:p w14:paraId="13038653" w14:textId="1E2EDD43" w:rsidR="00735ED9" w:rsidRPr="00A00D99" w:rsidRDefault="00A00D99" w:rsidP="007A045B">
      <w:pPr>
        <w:pStyle w:val="Caption"/>
        <w:spacing w:after="0"/>
        <w:jc w:val="center"/>
        <w:rPr>
          <w:rFonts w:eastAsiaTheme="minorEastAsia" w:cs="Times New Roman"/>
          <w:i w:val="0"/>
          <w:color w:val="auto"/>
          <w:sz w:val="32"/>
          <w:szCs w:val="24"/>
        </w:rPr>
      </w:pPr>
      <w:proofErr w:type="spellStart"/>
      <w:r w:rsidRPr="00A00D99">
        <w:rPr>
          <w:rFonts w:cs="Times New Roman"/>
          <w:i w:val="0"/>
          <w:color w:val="auto"/>
          <w:sz w:val="22"/>
        </w:rPr>
        <w:t>Tabel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r w:rsidRPr="00A00D99">
        <w:rPr>
          <w:rFonts w:cs="Times New Roman"/>
          <w:i w:val="0"/>
          <w:color w:val="auto"/>
          <w:sz w:val="22"/>
        </w:rPr>
        <w:fldChar w:fldCharType="begin"/>
      </w:r>
      <w:r w:rsidRPr="00A00D99">
        <w:rPr>
          <w:rFonts w:cs="Times New Roman"/>
          <w:i w:val="0"/>
          <w:color w:val="auto"/>
          <w:sz w:val="22"/>
        </w:rPr>
        <w:instrText xml:space="preserve"> SEQ Table \* ARABIC </w:instrText>
      </w:r>
      <w:r w:rsidRPr="00A00D99">
        <w:rPr>
          <w:rFonts w:cs="Times New Roman"/>
          <w:i w:val="0"/>
          <w:color w:val="auto"/>
          <w:sz w:val="22"/>
        </w:rPr>
        <w:fldChar w:fldCharType="separate"/>
      </w:r>
      <w:r w:rsidR="006E1622">
        <w:rPr>
          <w:rFonts w:cs="Times New Roman"/>
          <w:i w:val="0"/>
          <w:noProof/>
          <w:color w:val="auto"/>
          <w:sz w:val="22"/>
        </w:rPr>
        <w:t>2</w:t>
      </w:r>
      <w:r w:rsidRPr="00A00D99">
        <w:rPr>
          <w:rFonts w:cs="Times New Roman"/>
          <w:i w:val="0"/>
          <w:color w:val="auto"/>
          <w:sz w:val="22"/>
        </w:rPr>
        <w:fldChar w:fldCharType="end"/>
      </w:r>
      <w:r w:rsidRPr="00A00D99">
        <w:rPr>
          <w:rFonts w:cs="Times New Roman"/>
          <w:i w:val="0"/>
          <w:color w:val="auto"/>
          <w:sz w:val="22"/>
        </w:rPr>
        <w:t xml:space="preserve">. </w:t>
      </w:r>
      <w:proofErr w:type="spellStart"/>
      <w:r>
        <w:rPr>
          <w:rFonts w:cs="Times New Roman"/>
          <w:i w:val="0"/>
          <w:color w:val="auto"/>
          <w:sz w:val="22"/>
        </w:rPr>
        <w:t>R</w:t>
      </w:r>
      <w:r w:rsidRPr="00A00D99">
        <w:rPr>
          <w:rFonts w:cs="Times New Roman"/>
          <w:i w:val="0"/>
          <w:color w:val="auto"/>
          <w:sz w:val="22"/>
        </w:rPr>
        <w:t>ekapitulasi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pengamatan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kemampuan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berbicara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bahasa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Jawa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anak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pra</w:t>
      </w:r>
      <w:proofErr w:type="spellEnd"/>
      <w:r w:rsidRPr="00A00D99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A00D99">
        <w:rPr>
          <w:rFonts w:cs="Times New Roman"/>
          <w:i w:val="0"/>
          <w:color w:val="auto"/>
          <w:sz w:val="22"/>
        </w:rPr>
        <w:t>tindakan</w:t>
      </w:r>
      <w:proofErr w:type="spellEnd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091"/>
        <w:gridCol w:w="2786"/>
        <w:gridCol w:w="2757"/>
      </w:tblGrid>
      <w:tr w:rsidR="005A5AB2" w:rsidRPr="00735ED9" w14:paraId="0ADB5214" w14:textId="77777777" w:rsidTr="007A045B">
        <w:trPr>
          <w:trHeight w:val="20"/>
          <w:jc w:val="center"/>
        </w:trPr>
        <w:tc>
          <w:tcPr>
            <w:tcW w:w="772" w:type="pct"/>
            <w:shd w:val="clear" w:color="auto" w:fill="auto"/>
            <w:noWrap/>
            <w:hideMark/>
          </w:tcPr>
          <w:p w14:paraId="0944C917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b/>
                <w:color w:val="000000"/>
                <w:szCs w:val="24"/>
              </w:rPr>
              <w:t>No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14:paraId="2EE32DE8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</w:rPr>
              <w:t>Kriteria</w:t>
            </w:r>
            <w:proofErr w:type="spellEnd"/>
          </w:p>
        </w:tc>
        <w:tc>
          <w:tcPr>
            <w:tcW w:w="1543" w:type="pct"/>
            <w:shd w:val="clear" w:color="auto" w:fill="auto"/>
            <w:noWrap/>
            <w:hideMark/>
          </w:tcPr>
          <w:p w14:paraId="5C64D9BF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</w:rPr>
              <w:t>Jumlah</w:t>
            </w:r>
            <w:proofErr w:type="spellEnd"/>
            <w:r w:rsidRPr="00735ED9">
              <w:rPr>
                <w:rFonts w:eastAsia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</w:rPr>
              <w:t>Anak</w:t>
            </w:r>
            <w:proofErr w:type="spellEnd"/>
          </w:p>
        </w:tc>
        <w:tc>
          <w:tcPr>
            <w:tcW w:w="1527" w:type="pct"/>
            <w:shd w:val="clear" w:color="auto" w:fill="auto"/>
            <w:noWrap/>
            <w:hideMark/>
          </w:tcPr>
          <w:p w14:paraId="240264A2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</w:rPr>
              <w:t>Persentase</w:t>
            </w:r>
            <w:proofErr w:type="spellEnd"/>
          </w:p>
        </w:tc>
      </w:tr>
      <w:tr w:rsidR="00F86B9E" w:rsidRPr="00735ED9" w14:paraId="2CFA3A18" w14:textId="77777777" w:rsidTr="007A045B">
        <w:trPr>
          <w:trHeight w:val="20"/>
          <w:jc w:val="center"/>
        </w:trPr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1AE877B9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8" w:type="pct"/>
            <w:shd w:val="clear" w:color="auto" w:fill="auto"/>
            <w:noWrap/>
            <w:vAlign w:val="bottom"/>
            <w:hideMark/>
          </w:tcPr>
          <w:p w14:paraId="6345BF5C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BSB</w:t>
            </w:r>
          </w:p>
        </w:tc>
        <w:tc>
          <w:tcPr>
            <w:tcW w:w="1543" w:type="pct"/>
            <w:shd w:val="clear" w:color="auto" w:fill="auto"/>
            <w:noWrap/>
            <w:vAlign w:val="bottom"/>
            <w:hideMark/>
          </w:tcPr>
          <w:p w14:paraId="05CB0D62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527" w:type="pct"/>
            <w:shd w:val="clear" w:color="auto" w:fill="auto"/>
            <w:noWrap/>
            <w:vAlign w:val="bottom"/>
            <w:hideMark/>
          </w:tcPr>
          <w:p w14:paraId="59CD1DB9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6%</w:t>
            </w:r>
          </w:p>
        </w:tc>
      </w:tr>
      <w:tr w:rsidR="00F86B9E" w:rsidRPr="00735ED9" w14:paraId="31D78999" w14:textId="77777777" w:rsidTr="007A045B">
        <w:trPr>
          <w:trHeight w:val="20"/>
          <w:jc w:val="center"/>
        </w:trPr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1693762D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58" w:type="pct"/>
            <w:shd w:val="clear" w:color="auto" w:fill="auto"/>
            <w:noWrap/>
            <w:vAlign w:val="bottom"/>
            <w:hideMark/>
          </w:tcPr>
          <w:p w14:paraId="32294C74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BSH</w:t>
            </w:r>
          </w:p>
        </w:tc>
        <w:tc>
          <w:tcPr>
            <w:tcW w:w="1543" w:type="pct"/>
            <w:shd w:val="clear" w:color="auto" w:fill="auto"/>
            <w:noWrap/>
            <w:vAlign w:val="bottom"/>
            <w:hideMark/>
          </w:tcPr>
          <w:p w14:paraId="7566C924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527" w:type="pct"/>
            <w:shd w:val="clear" w:color="auto" w:fill="auto"/>
            <w:noWrap/>
            <w:vAlign w:val="bottom"/>
            <w:hideMark/>
          </w:tcPr>
          <w:p w14:paraId="033F6377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27%</w:t>
            </w:r>
          </w:p>
        </w:tc>
      </w:tr>
      <w:tr w:rsidR="00F86B9E" w:rsidRPr="00735ED9" w14:paraId="4EEAC978" w14:textId="77777777" w:rsidTr="007A045B">
        <w:trPr>
          <w:trHeight w:val="20"/>
          <w:jc w:val="center"/>
        </w:trPr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34C6835C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58" w:type="pct"/>
            <w:shd w:val="clear" w:color="auto" w:fill="auto"/>
            <w:noWrap/>
            <w:vAlign w:val="bottom"/>
            <w:hideMark/>
          </w:tcPr>
          <w:p w14:paraId="3EAA238F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MB</w:t>
            </w:r>
          </w:p>
        </w:tc>
        <w:tc>
          <w:tcPr>
            <w:tcW w:w="1543" w:type="pct"/>
            <w:shd w:val="clear" w:color="auto" w:fill="auto"/>
            <w:noWrap/>
            <w:vAlign w:val="bottom"/>
            <w:hideMark/>
          </w:tcPr>
          <w:p w14:paraId="2022F533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27" w:type="pct"/>
            <w:shd w:val="clear" w:color="auto" w:fill="auto"/>
            <w:noWrap/>
            <w:vAlign w:val="bottom"/>
            <w:hideMark/>
          </w:tcPr>
          <w:p w14:paraId="78256D9B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40%</w:t>
            </w:r>
          </w:p>
        </w:tc>
      </w:tr>
      <w:tr w:rsidR="00F86B9E" w:rsidRPr="00735ED9" w14:paraId="0739CB32" w14:textId="77777777" w:rsidTr="007A045B">
        <w:trPr>
          <w:trHeight w:val="20"/>
          <w:jc w:val="center"/>
        </w:trPr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203FEBAB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58" w:type="pct"/>
            <w:shd w:val="clear" w:color="auto" w:fill="auto"/>
            <w:noWrap/>
            <w:vAlign w:val="bottom"/>
            <w:hideMark/>
          </w:tcPr>
          <w:p w14:paraId="4F40C840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BB</w:t>
            </w:r>
          </w:p>
        </w:tc>
        <w:tc>
          <w:tcPr>
            <w:tcW w:w="1543" w:type="pct"/>
            <w:shd w:val="clear" w:color="auto" w:fill="auto"/>
            <w:noWrap/>
            <w:vAlign w:val="bottom"/>
            <w:hideMark/>
          </w:tcPr>
          <w:p w14:paraId="034F23E2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527" w:type="pct"/>
            <w:shd w:val="clear" w:color="auto" w:fill="auto"/>
            <w:noWrap/>
            <w:vAlign w:val="bottom"/>
            <w:hideMark/>
          </w:tcPr>
          <w:p w14:paraId="0E204668" w14:textId="77777777" w:rsidR="00F86B9E" w:rsidRPr="00735ED9" w:rsidRDefault="00F86B9E" w:rsidP="007A045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</w:rPr>
              <w:t>27%</w:t>
            </w:r>
          </w:p>
        </w:tc>
      </w:tr>
    </w:tbl>
    <w:p w14:paraId="4F34E540" w14:textId="77777777" w:rsidR="00735ED9" w:rsidRDefault="005A5AB2" w:rsidP="007A045B">
      <w:pPr>
        <w:ind w:right="-284"/>
        <w:rPr>
          <w:rFonts w:eastAsiaTheme="minorEastAsia" w:cs="Times New Roman"/>
          <w:b/>
          <w:color w:val="000000"/>
          <w:szCs w:val="24"/>
        </w:rPr>
      </w:pPr>
      <w:r w:rsidRPr="00735ED9">
        <w:rPr>
          <w:rFonts w:eastAsiaTheme="minorEastAsia" w:cs="Times New Roman"/>
          <w:b/>
          <w:color w:val="000000"/>
          <w:szCs w:val="24"/>
        </w:rPr>
        <w:tab/>
      </w:r>
    </w:p>
    <w:p w14:paraId="3B4BA8E8" w14:textId="77777777" w:rsidR="005A5AB2" w:rsidRPr="00735ED9" w:rsidRDefault="00735ED9" w:rsidP="009B14B6">
      <w:r>
        <w:rPr>
          <w:rFonts w:eastAsiaTheme="minorEastAsia"/>
          <w:b/>
          <w:color w:val="000000"/>
        </w:rPr>
        <w:tab/>
      </w:r>
      <w:proofErr w:type="spellStart"/>
      <w:r w:rsidR="00F84CAA" w:rsidRPr="00735ED9">
        <w:rPr>
          <w:rFonts w:eastAsiaTheme="minorEastAsia"/>
          <w:color w:val="000000"/>
        </w:rPr>
        <w:t>Berdasarkan</w:t>
      </w:r>
      <w:proofErr w:type="spellEnd"/>
      <w:r w:rsidR="00F84CAA" w:rsidRPr="00735ED9">
        <w:rPr>
          <w:rFonts w:eastAsiaTheme="minorEastAsia"/>
          <w:color w:val="000000"/>
        </w:rPr>
        <w:t xml:space="preserve"> </w:t>
      </w:r>
      <w:proofErr w:type="spellStart"/>
      <w:r w:rsidR="00F84CAA" w:rsidRPr="00735ED9">
        <w:rPr>
          <w:rFonts w:eastAsiaTheme="minorEastAsia"/>
          <w:color w:val="000000"/>
        </w:rPr>
        <w:t>hasil</w:t>
      </w:r>
      <w:proofErr w:type="spellEnd"/>
      <w:r w:rsidR="00F84CAA" w:rsidRPr="00735ED9">
        <w:rPr>
          <w:rFonts w:eastAsiaTheme="minorEastAsia"/>
          <w:color w:val="000000"/>
        </w:rPr>
        <w:t xml:space="preserve"> </w:t>
      </w:r>
      <w:proofErr w:type="spellStart"/>
      <w:r w:rsidR="00F84CAA" w:rsidRPr="00735ED9">
        <w:rPr>
          <w:rFonts w:eastAsiaTheme="minorEastAsia"/>
          <w:color w:val="000000"/>
        </w:rPr>
        <w:t>pengamatan</w:t>
      </w:r>
      <w:proofErr w:type="spellEnd"/>
      <w:r w:rsidR="00F84CAA" w:rsidRPr="00735ED9">
        <w:rPr>
          <w:rFonts w:eastAsiaTheme="minorEastAsia"/>
          <w:color w:val="000000"/>
        </w:rPr>
        <w:t xml:space="preserve"> </w:t>
      </w:r>
      <w:proofErr w:type="spellStart"/>
      <w:r w:rsidR="00F84CAA" w:rsidRPr="00735ED9">
        <w:rPr>
          <w:rFonts w:eastAsiaTheme="minorEastAsia"/>
          <w:color w:val="000000"/>
        </w:rPr>
        <w:t>pra</w:t>
      </w:r>
      <w:proofErr w:type="spellEnd"/>
      <w:r w:rsidR="00F84CAA" w:rsidRPr="00735ED9">
        <w:rPr>
          <w:rFonts w:eastAsiaTheme="minorEastAsia"/>
          <w:color w:val="000000"/>
        </w:rPr>
        <w:t xml:space="preserve"> </w:t>
      </w:r>
      <w:proofErr w:type="spellStart"/>
      <w:r w:rsidR="00F84CAA" w:rsidRPr="00735ED9">
        <w:rPr>
          <w:rFonts w:eastAsiaTheme="minorEastAsia"/>
          <w:color w:val="000000"/>
        </w:rPr>
        <w:t>tindakan</w:t>
      </w:r>
      <w:proofErr w:type="spellEnd"/>
      <w:r w:rsidR="00F84CAA" w:rsidRPr="00735ED9">
        <w:rPr>
          <w:rFonts w:eastAsiaTheme="minorEastAsia"/>
          <w:color w:val="000000"/>
        </w:rPr>
        <w:t>,</w:t>
      </w:r>
      <w:r w:rsidR="00F84CAA" w:rsidRPr="00735ED9">
        <w:rPr>
          <w:rFonts w:eastAsiaTheme="minorEastAsia"/>
          <w:b/>
          <w:color w:val="000000"/>
        </w:rPr>
        <w:t xml:space="preserve"> </w:t>
      </w:r>
      <w:proofErr w:type="spellStart"/>
      <w:r w:rsidR="00F84CAA" w:rsidRPr="00735ED9">
        <w:t>maka</w:t>
      </w:r>
      <w:proofErr w:type="spellEnd"/>
      <w:r w:rsidR="00F84CAA" w:rsidRPr="00735ED9">
        <w:t xml:space="preserve"> </w:t>
      </w:r>
      <w:proofErr w:type="spellStart"/>
      <w:r w:rsidR="00F84CAA" w:rsidRPr="00735ED9">
        <w:rPr>
          <w:rFonts w:eastAsiaTheme="minorEastAsia"/>
          <w:color w:val="000000"/>
        </w:rPr>
        <w:t>dapat</w:t>
      </w:r>
      <w:proofErr w:type="spellEnd"/>
      <w:r w:rsidR="00F84CAA" w:rsidRPr="00735ED9">
        <w:t xml:space="preserve"> </w:t>
      </w:r>
      <w:proofErr w:type="spellStart"/>
      <w:r w:rsidR="00F84CAA" w:rsidRPr="00735ED9">
        <w:t>diketahui</w:t>
      </w:r>
      <w:proofErr w:type="spellEnd"/>
      <w:r w:rsidR="00F84CAA" w:rsidRPr="00735ED9">
        <w:t xml:space="preserve"> </w:t>
      </w:r>
      <w:proofErr w:type="spellStart"/>
      <w:r w:rsidR="00F84CAA" w:rsidRPr="00735ED9">
        <w:t>bahwa</w:t>
      </w:r>
      <w:proofErr w:type="spellEnd"/>
      <w:r w:rsidR="00F84CAA" w:rsidRPr="00735ED9">
        <w:t xml:space="preserve"> </w:t>
      </w:r>
      <w:proofErr w:type="spellStart"/>
      <w:r w:rsidR="00F84CAA" w:rsidRPr="00735ED9">
        <w:t>ketuntasan</w:t>
      </w:r>
      <w:proofErr w:type="spellEnd"/>
      <w:r w:rsidR="00F84CAA" w:rsidRPr="00735ED9">
        <w:t xml:space="preserve"> </w:t>
      </w:r>
      <w:proofErr w:type="spellStart"/>
      <w:r w:rsidR="00F84CAA" w:rsidRPr="00735ED9">
        <w:t>kemampuan</w:t>
      </w:r>
      <w:proofErr w:type="spellEnd"/>
      <w:r w:rsidR="00F84CAA" w:rsidRPr="00735ED9">
        <w:t xml:space="preserve"> </w:t>
      </w:r>
      <w:proofErr w:type="spellStart"/>
      <w:r w:rsidR="00F84CAA" w:rsidRPr="00735ED9">
        <w:t>berbicara</w:t>
      </w:r>
      <w:proofErr w:type="spellEnd"/>
      <w:r w:rsidR="00F84CAA" w:rsidRPr="00735ED9">
        <w:t xml:space="preserve"> </w:t>
      </w:r>
      <w:proofErr w:type="spellStart"/>
      <w:r w:rsidR="00F84CAA" w:rsidRPr="00735ED9">
        <w:t>bahasa</w:t>
      </w:r>
      <w:proofErr w:type="spellEnd"/>
      <w:r w:rsidR="00F84CAA" w:rsidRPr="00735ED9">
        <w:t xml:space="preserve"> </w:t>
      </w:r>
      <w:proofErr w:type="spellStart"/>
      <w:r w:rsidR="00F84CAA" w:rsidRPr="00735ED9">
        <w:t>Jawa</w:t>
      </w:r>
      <w:proofErr w:type="spellEnd"/>
      <w:r w:rsidR="00F84CAA" w:rsidRPr="00735ED9">
        <w:t xml:space="preserve"> </w:t>
      </w:r>
      <w:proofErr w:type="spellStart"/>
      <w:r w:rsidR="00F84CAA" w:rsidRPr="00735ED9">
        <w:t>anak</w:t>
      </w:r>
      <w:proofErr w:type="spellEnd"/>
      <w:r w:rsidR="00F84CAA" w:rsidRPr="00735ED9">
        <w:t xml:space="preserve"> </w:t>
      </w:r>
      <w:proofErr w:type="spellStart"/>
      <w:r w:rsidR="00F84CAA" w:rsidRPr="00735ED9">
        <w:t>pra</w:t>
      </w:r>
      <w:proofErr w:type="spellEnd"/>
      <w:r w:rsidR="00F84CAA" w:rsidRPr="00735ED9">
        <w:t xml:space="preserve"> </w:t>
      </w:r>
      <w:proofErr w:type="spellStart"/>
      <w:r w:rsidR="00F84CAA" w:rsidRPr="00735ED9">
        <w:t>tindakan</w:t>
      </w:r>
      <w:proofErr w:type="spellEnd"/>
      <w:r w:rsidR="00F84CAA" w:rsidRPr="00735ED9">
        <w:t xml:space="preserve"> 6% pada </w:t>
      </w:r>
      <w:proofErr w:type="spellStart"/>
      <w:r w:rsidR="00F84CAA" w:rsidRPr="00735ED9">
        <w:t>kriteria</w:t>
      </w:r>
      <w:proofErr w:type="spellEnd"/>
      <w:r w:rsidR="00F84CAA" w:rsidRPr="00735ED9">
        <w:t xml:space="preserve"> </w:t>
      </w:r>
      <w:proofErr w:type="spellStart"/>
      <w:r w:rsidR="00F84CAA" w:rsidRPr="00735ED9">
        <w:t>berkembang</w:t>
      </w:r>
      <w:proofErr w:type="spellEnd"/>
      <w:r w:rsidR="00F84CAA" w:rsidRPr="00735ED9">
        <w:t xml:space="preserve"> </w:t>
      </w:r>
      <w:proofErr w:type="spellStart"/>
      <w:r w:rsidR="00F84CAA" w:rsidRPr="00735ED9">
        <w:t>sangat</w:t>
      </w:r>
      <w:proofErr w:type="spellEnd"/>
      <w:r w:rsidR="00F84CAA" w:rsidRPr="00735ED9">
        <w:t xml:space="preserve"> </w:t>
      </w:r>
      <w:proofErr w:type="spellStart"/>
      <w:r w:rsidR="00F84CAA" w:rsidRPr="00735ED9">
        <w:t>baik</w:t>
      </w:r>
      <w:proofErr w:type="spellEnd"/>
      <w:r w:rsidR="00F84CAA" w:rsidRPr="00735ED9">
        <w:t xml:space="preserve">. </w:t>
      </w:r>
      <w:proofErr w:type="spellStart"/>
      <w:r w:rsidR="00F84CAA" w:rsidRPr="00735ED9">
        <w:t>Jadi</w:t>
      </w:r>
      <w:proofErr w:type="spellEnd"/>
      <w:r w:rsidR="00F84CAA" w:rsidRPr="00735ED9">
        <w:t xml:space="preserve"> </w:t>
      </w:r>
      <w:proofErr w:type="spellStart"/>
      <w:r w:rsidR="00F84CAA" w:rsidRPr="00735ED9">
        <w:t>dapat</w:t>
      </w:r>
      <w:proofErr w:type="spellEnd"/>
      <w:r w:rsidR="00F84CAA" w:rsidRPr="00735ED9">
        <w:t xml:space="preserve"> </w:t>
      </w:r>
      <w:proofErr w:type="spellStart"/>
      <w:r w:rsidR="00F84CAA" w:rsidRPr="00735ED9">
        <w:t>disimpulkan</w:t>
      </w:r>
      <w:proofErr w:type="spellEnd"/>
      <w:r w:rsidR="00F84CAA" w:rsidRPr="00735ED9">
        <w:t xml:space="preserve"> </w:t>
      </w:r>
      <w:proofErr w:type="spellStart"/>
      <w:r w:rsidR="00F84CAA" w:rsidRPr="00735ED9">
        <w:t>bahwa</w:t>
      </w:r>
      <w:proofErr w:type="spellEnd"/>
      <w:r w:rsidR="00F84CAA" w:rsidRPr="00735ED9">
        <w:t xml:space="preserve"> </w:t>
      </w:r>
      <w:proofErr w:type="spellStart"/>
      <w:r w:rsidR="00F84CAA" w:rsidRPr="00735ED9">
        <w:t>kemampuan</w:t>
      </w:r>
      <w:proofErr w:type="spellEnd"/>
      <w:r w:rsidR="00F84CAA" w:rsidRPr="00735ED9">
        <w:t xml:space="preserve"> </w:t>
      </w:r>
      <w:proofErr w:type="spellStart"/>
      <w:r w:rsidR="00F84CAA" w:rsidRPr="00735ED9">
        <w:t>berbicara</w:t>
      </w:r>
      <w:proofErr w:type="spellEnd"/>
      <w:r w:rsidR="00F84CAA" w:rsidRPr="00735ED9">
        <w:t xml:space="preserve"> </w:t>
      </w:r>
      <w:proofErr w:type="spellStart"/>
      <w:r w:rsidR="00F84CAA" w:rsidRPr="00735ED9">
        <w:t>bahasa</w:t>
      </w:r>
      <w:proofErr w:type="spellEnd"/>
      <w:r w:rsidR="00F84CAA" w:rsidRPr="00735ED9">
        <w:t xml:space="preserve"> </w:t>
      </w:r>
      <w:proofErr w:type="spellStart"/>
      <w:r w:rsidR="00F84CAA" w:rsidRPr="00735ED9">
        <w:t>Jawa</w:t>
      </w:r>
      <w:proofErr w:type="spellEnd"/>
      <w:r w:rsidR="00F84CAA" w:rsidRPr="00735ED9">
        <w:t xml:space="preserve"> </w:t>
      </w:r>
      <w:proofErr w:type="spellStart"/>
      <w:r w:rsidR="00F84CAA" w:rsidRPr="00735ED9">
        <w:t>anak</w:t>
      </w:r>
      <w:proofErr w:type="spellEnd"/>
      <w:r w:rsidR="00F84CAA" w:rsidRPr="00735ED9">
        <w:t xml:space="preserve"> </w:t>
      </w:r>
      <w:proofErr w:type="spellStart"/>
      <w:r w:rsidR="00F84CAA" w:rsidRPr="00735ED9">
        <w:t>masih</w:t>
      </w:r>
      <w:proofErr w:type="spellEnd"/>
      <w:r w:rsidR="00F84CAA" w:rsidRPr="00735ED9">
        <w:t xml:space="preserve"> </w:t>
      </w:r>
      <w:proofErr w:type="spellStart"/>
      <w:r w:rsidR="00F84CAA" w:rsidRPr="00735ED9">
        <w:t>sebatas</w:t>
      </w:r>
      <w:proofErr w:type="spellEnd"/>
      <w:r w:rsidR="00F84CAA" w:rsidRPr="00735ED9">
        <w:t xml:space="preserve"> pada </w:t>
      </w:r>
      <w:proofErr w:type="spellStart"/>
      <w:r w:rsidR="00F84CAA" w:rsidRPr="00735ED9">
        <w:t>berkembang</w:t>
      </w:r>
      <w:proofErr w:type="spellEnd"/>
      <w:r w:rsidR="00F84CAA" w:rsidRPr="00735ED9">
        <w:t xml:space="preserve"> </w:t>
      </w:r>
      <w:proofErr w:type="spellStart"/>
      <w:r w:rsidR="00F84CAA" w:rsidRPr="00735ED9">
        <w:t>sesuai</w:t>
      </w:r>
      <w:proofErr w:type="spellEnd"/>
      <w:r w:rsidR="00F84CAA" w:rsidRPr="00735ED9">
        <w:t xml:space="preserve"> </w:t>
      </w:r>
      <w:proofErr w:type="spellStart"/>
      <w:r w:rsidR="00F84CAA" w:rsidRPr="00735ED9">
        <w:t>harapan</w:t>
      </w:r>
      <w:proofErr w:type="spellEnd"/>
      <w:r w:rsidR="00F84CAA" w:rsidRPr="00735ED9">
        <w:t xml:space="preserve"> dan </w:t>
      </w:r>
      <w:proofErr w:type="spellStart"/>
      <w:r w:rsidR="00F84CAA" w:rsidRPr="00735ED9">
        <w:t>mulai</w:t>
      </w:r>
      <w:proofErr w:type="spellEnd"/>
      <w:r w:rsidR="00F84CAA" w:rsidRPr="00735ED9">
        <w:t xml:space="preserve"> </w:t>
      </w:r>
      <w:proofErr w:type="spellStart"/>
      <w:r w:rsidR="00F84CAA" w:rsidRPr="00735ED9">
        <w:t>berkembang</w:t>
      </w:r>
      <w:proofErr w:type="spellEnd"/>
      <w:r w:rsidR="00F84CAA" w:rsidRPr="00735ED9">
        <w:t xml:space="preserve"> </w:t>
      </w:r>
      <w:proofErr w:type="spellStart"/>
      <w:r w:rsidR="00F84CAA" w:rsidRPr="00735ED9">
        <w:t>namun</w:t>
      </w:r>
      <w:proofErr w:type="spellEnd"/>
      <w:r w:rsidR="00F84CAA" w:rsidRPr="00735ED9">
        <w:t xml:space="preserve"> </w:t>
      </w:r>
      <w:proofErr w:type="spellStart"/>
      <w:r w:rsidR="00F84CAA" w:rsidRPr="00735ED9">
        <w:t>belum</w:t>
      </w:r>
      <w:proofErr w:type="spellEnd"/>
      <w:r w:rsidR="00F84CAA" w:rsidRPr="00735ED9">
        <w:t xml:space="preserve"> </w:t>
      </w:r>
      <w:proofErr w:type="spellStart"/>
      <w:r w:rsidR="00F84CAA" w:rsidRPr="00735ED9">
        <w:t>bisa</w:t>
      </w:r>
      <w:proofErr w:type="spellEnd"/>
      <w:r w:rsidR="00F84CAA" w:rsidRPr="00735ED9">
        <w:t xml:space="preserve"> </w:t>
      </w:r>
      <w:proofErr w:type="spellStart"/>
      <w:r w:rsidR="00F84CAA" w:rsidRPr="00735ED9">
        <w:t>dikatakan</w:t>
      </w:r>
      <w:proofErr w:type="spellEnd"/>
      <w:r w:rsidR="00F84CAA" w:rsidRPr="00735ED9">
        <w:t xml:space="preserve"> </w:t>
      </w:r>
      <w:proofErr w:type="spellStart"/>
      <w:r w:rsidR="00F84CAA" w:rsidRPr="00735ED9">
        <w:t>perkembangan</w:t>
      </w:r>
      <w:proofErr w:type="spellEnd"/>
      <w:r w:rsidR="00F84CAA" w:rsidRPr="00735ED9">
        <w:t xml:space="preserve"> </w:t>
      </w:r>
      <w:proofErr w:type="spellStart"/>
      <w:r w:rsidR="00F84CAA" w:rsidRPr="00735ED9">
        <w:t>berbicara</w:t>
      </w:r>
      <w:proofErr w:type="spellEnd"/>
      <w:r w:rsidR="00F84CAA" w:rsidRPr="00735ED9">
        <w:t xml:space="preserve"> </w:t>
      </w:r>
      <w:proofErr w:type="spellStart"/>
      <w:r w:rsidR="00F84CAA" w:rsidRPr="00735ED9">
        <w:t>bahasa</w:t>
      </w:r>
      <w:proofErr w:type="spellEnd"/>
      <w:r w:rsidR="00F84CAA" w:rsidRPr="00735ED9">
        <w:t xml:space="preserve"> </w:t>
      </w:r>
      <w:proofErr w:type="spellStart"/>
      <w:r w:rsidR="00F84CAA" w:rsidRPr="00735ED9">
        <w:t>Jawa</w:t>
      </w:r>
      <w:proofErr w:type="spellEnd"/>
      <w:r w:rsidR="00F84CAA" w:rsidRPr="00735ED9">
        <w:t xml:space="preserve"> </w:t>
      </w:r>
      <w:proofErr w:type="spellStart"/>
      <w:r w:rsidR="00F84CAA" w:rsidRPr="00735ED9">
        <w:t>anak</w:t>
      </w:r>
      <w:proofErr w:type="spellEnd"/>
      <w:r w:rsidR="00F84CAA" w:rsidRPr="00735ED9">
        <w:t xml:space="preserve"> </w:t>
      </w:r>
      <w:proofErr w:type="spellStart"/>
      <w:r w:rsidR="00F84CAA" w:rsidRPr="00735ED9">
        <w:t>berkembang</w:t>
      </w:r>
      <w:proofErr w:type="spellEnd"/>
      <w:r w:rsidR="00F84CAA" w:rsidRPr="00735ED9">
        <w:t xml:space="preserve"> optimal. Oleh </w:t>
      </w:r>
      <w:proofErr w:type="spellStart"/>
      <w:r w:rsidR="00F84CAA" w:rsidRPr="00735ED9">
        <w:t>karena</w:t>
      </w:r>
      <w:proofErr w:type="spellEnd"/>
      <w:r w:rsidR="00F84CAA" w:rsidRPr="00735ED9">
        <w:t xml:space="preserve"> </w:t>
      </w:r>
      <w:proofErr w:type="spellStart"/>
      <w:r w:rsidR="00F84CAA" w:rsidRPr="00735ED9">
        <w:t>itu</w:t>
      </w:r>
      <w:proofErr w:type="spellEnd"/>
      <w:r w:rsidR="00F84CAA" w:rsidRPr="00735ED9">
        <w:t xml:space="preserve">, </w:t>
      </w:r>
      <w:proofErr w:type="spellStart"/>
      <w:r w:rsidR="00F84CAA" w:rsidRPr="00735ED9">
        <w:t>diperlukan</w:t>
      </w:r>
      <w:proofErr w:type="spellEnd"/>
      <w:r w:rsidR="00F84CAA" w:rsidRPr="00735ED9">
        <w:t xml:space="preserve"> </w:t>
      </w:r>
      <w:proofErr w:type="spellStart"/>
      <w:r w:rsidR="00F84CAA" w:rsidRPr="00735ED9">
        <w:t>peningkatan</w:t>
      </w:r>
      <w:proofErr w:type="spellEnd"/>
      <w:r w:rsidR="00F84CAA" w:rsidRPr="00735ED9">
        <w:t xml:space="preserve"> </w:t>
      </w:r>
      <w:proofErr w:type="spellStart"/>
      <w:r w:rsidR="00F84CAA" w:rsidRPr="00735ED9">
        <w:t>kemampuan</w:t>
      </w:r>
      <w:proofErr w:type="spellEnd"/>
      <w:r w:rsidR="00F84CAA" w:rsidRPr="00735ED9">
        <w:t xml:space="preserve"> </w:t>
      </w:r>
      <w:proofErr w:type="spellStart"/>
      <w:r w:rsidR="00F84CAA" w:rsidRPr="00735ED9">
        <w:t>berbicara</w:t>
      </w:r>
      <w:proofErr w:type="spellEnd"/>
      <w:r w:rsidR="00F84CAA" w:rsidRPr="00735ED9">
        <w:t xml:space="preserve"> </w:t>
      </w:r>
      <w:proofErr w:type="spellStart"/>
      <w:r w:rsidR="00F84CAA" w:rsidRPr="00735ED9">
        <w:t>bahasa</w:t>
      </w:r>
      <w:proofErr w:type="spellEnd"/>
      <w:r w:rsidR="00F84CAA" w:rsidRPr="00735ED9">
        <w:t xml:space="preserve"> </w:t>
      </w:r>
      <w:proofErr w:type="spellStart"/>
      <w:r w:rsidR="00F84CAA" w:rsidRPr="00735ED9">
        <w:t>Jawa</w:t>
      </w:r>
      <w:proofErr w:type="spellEnd"/>
      <w:r w:rsidR="00F84CAA" w:rsidRPr="00735ED9">
        <w:t xml:space="preserve"> pada </w:t>
      </w:r>
      <w:proofErr w:type="spellStart"/>
      <w:r w:rsidR="00F84CAA" w:rsidRPr="00735ED9">
        <w:t>anak</w:t>
      </w:r>
      <w:proofErr w:type="spellEnd"/>
      <w:r w:rsidR="00F84CAA" w:rsidRPr="00735ED9">
        <w:t xml:space="preserve"> </w:t>
      </w:r>
      <w:proofErr w:type="spellStart"/>
      <w:r w:rsidR="00F84CAA" w:rsidRPr="00735ED9">
        <w:t>usia</w:t>
      </w:r>
      <w:proofErr w:type="spellEnd"/>
      <w:r w:rsidR="00F84CAA" w:rsidRPr="00735ED9">
        <w:t xml:space="preserve"> 4-5 </w:t>
      </w:r>
      <w:proofErr w:type="spellStart"/>
      <w:r w:rsidR="00F84CAA" w:rsidRPr="00735ED9">
        <w:t>tahun</w:t>
      </w:r>
      <w:proofErr w:type="spellEnd"/>
      <w:r w:rsidR="00F84CAA" w:rsidRPr="00735ED9">
        <w:t xml:space="preserve"> di TK Negeri 1 Kretek </w:t>
      </w:r>
      <w:proofErr w:type="spellStart"/>
      <w:r w:rsidR="00F84CAA" w:rsidRPr="00735ED9">
        <w:t>karena</w:t>
      </w:r>
      <w:proofErr w:type="spellEnd"/>
      <w:r w:rsidR="00F84CAA" w:rsidRPr="00735ED9">
        <w:t xml:space="preserve"> </w:t>
      </w:r>
      <w:proofErr w:type="spellStart"/>
      <w:r w:rsidR="00F84CAA" w:rsidRPr="00735ED9">
        <w:t>masih</w:t>
      </w:r>
      <w:proofErr w:type="spellEnd"/>
      <w:r w:rsidR="00F84CAA" w:rsidRPr="00735ED9">
        <w:t xml:space="preserve"> </w:t>
      </w:r>
      <w:proofErr w:type="spellStart"/>
      <w:r w:rsidR="00F84CAA" w:rsidRPr="00735ED9">
        <w:t>banyak</w:t>
      </w:r>
      <w:proofErr w:type="spellEnd"/>
      <w:r w:rsidR="00F84CAA" w:rsidRPr="00735ED9">
        <w:t xml:space="preserve"> </w:t>
      </w:r>
      <w:proofErr w:type="spellStart"/>
      <w:r w:rsidR="00F84CAA" w:rsidRPr="00735ED9">
        <w:t>anak</w:t>
      </w:r>
      <w:proofErr w:type="spellEnd"/>
      <w:r w:rsidR="00F84CAA" w:rsidRPr="00735ED9">
        <w:t xml:space="preserve"> yang </w:t>
      </w:r>
      <w:proofErr w:type="spellStart"/>
      <w:r w:rsidR="00F84CAA" w:rsidRPr="00735ED9">
        <w:t>belum</w:t>
      </w:r>
      <w:proofErr w:type="spellEnd"/>
      <w:r w:rsidR="00F84CAA" w:rsidRPr="00735ED9">
        <w:t xml:space="preserve"> </w:t>
      </w:r>
      <w:proofErr w:type="spellStart"/>
      <w:r w:rsidR="00F84CAA" w:rsidRPr="00735ED9">
        <w:t>mencapai</w:t>
      </w:r>
      <w:proofErr w:type="spellEnd"/>
      <w:r w:rsidR="00F84CAA" w:rsidRPr="00735ED9">
        <w:t xml:space="preserve"> </w:t>
      </w:r>
      <w:proofErr w:type="spellStart"/>
      <w:r w:rsidR="00F84CAA" w:rsidRPr="00735ED9">
        <w:t>kriteria</w:t>
      </w:r>
      <w:proofErr w:type="spellEnd"/>
      <w:r w:rsidR="00F84CAA" w:rsidRPr="00735ED9">
        <w:t xml:space="preserve"> </w:t>
      </w:r>
      <w:proofErr w:type="spellStart"/>
      <w:r w:rsidR="00F84CAA" w:rsidRPr="00735ED9">
        <w:t>berkembang</w:t>
      </w:r>
      <w:proofErr w:type="spellEnd"/>
      <w:r w:rsidR="00F84CAA" w:rsidRPr="00735ED9">
        <w:t xml:space="preserve"> </w:t>
      </w:r>
      <w:proofErr w:type="spellStart"/>
      <w:r w:rsidR="00F84CAA" w:rsidRPr="00735ED9">
        <w:t>sangat</w:t>
      </w:r>
      <w:proofErr w:type="spellEnd"/>
      <w:r w:rsidR="00F84CAA" w:rsidRPr="00735ED9">
        <w:t xml:space="preserve"> </w:t>
      </w:r>
      <w:proofErr w:type="spellStart"/>
      <w:r w:rsidR="00F84CAA" w:rsidRPr="00735ED9">
        <w:t>baik</w:t>
      </w:r>
      <w:proofErr w:type="spellEnd"/>
      <w:r w:rsidR="00F84CAA" w:rsidRPr="00735ED9">
        <w:t>.</w:t>
      </w:r>
    </w:p>
    <w:p w14:paraId="609BB242" w14:textId="77777777" w:rsidR="005A5AB2" w:rsidRPr="00735ED9" w:rsidRDefault="005A5AB2" w:rsidP="007A045B">
      <w:pPr>
        <w:ind w:right="-284"/>
        <w:rPr>
          <w:rFonts w:cs="Times New Roman"/>
          <w:szCs w:val="24"/>
        </w:rPr>
      </w:pPr>
    </w:p>
    <w:p w14:paraId="50126FFB" w14:textId="77777777" w:rsidR="00F84CAA" w:rsidRPr="00735ED9" w:rsidRDefault="00DF719E" w:rsidP="007A045B">
      <w:pPr>
        <w:ind w:right="-284"/>
        <w:rPr>
          <w:rFonts w:cs="Times New Roman"/>
          <w:szCs w:val="24"/>
        </w:rPr>
      </w:pPr>
      <w:proofErr w:type="spellStart"/>
      <w:r w:rsidRPr="00735ED9">
        <w:rPr>
          <w:rFonts w:eastAsiaTheme="minorEastAsia" w:cs="Times New Roman"/>
          <w:b/>
          <w:color w:val="000000"/>
          <w:szCs w:val="24"/>
        </w:rPr>
        <w:t>Siklus</w:t>
      </w:r>
      <w:proofErr w:type="spellEnd"/>
      <w:r w:rsidRPr="00735ED9">
        <w:rPr>
          <w:rFonts w:eastAsiaTheme="minorEastAsia" w:cs="Times New Roman"/>
          <w:b/>
          <w:color w:val="000000"/>
          <w:szCs w:val="24"/>
        </w:rPr>
        <w:t xml:space="preserve"> I</w:t>
      </w:r>
    </w:p>
    <w:p w14:paraId="6E5EE080" w14:textId="77777777" w:rsidR="00DF719E" w:rsidRDefault="00DF719E" w:rsidP="009B14B6">
      <w:r w:rsidRPr="00735ED9">
        <w:rPr>
          <w:b/>
        </w:rPr>
        <w:tab/>
      </w:r>
      <w:proofErr w:type="spellStart"/>
      <w:r w:rsidRPr="00735ED9">
        <w:t>Pelaksanaan</w:t>
      </w:r>
      <w:proofErr w:type="spellEnd"/>
      <w:r w:rsidRPr="00735ED9">
        <w:t xml:space="preserve"> </w:t>
      </w:r>
      <w:proofErr w:type="spellStart"/>
      <w:r w:rsidRPr="00735ED9">
        <w:t>tindakan</w:t>
      </w:r>
      <w:proofErr w:type="spellEnd"/>
      <w:r w:rsidRPr="00735ED9">
        <w:t xml:space="preserve"> </w:t>
      </w:r>
      <w:proofErr w:type="spellStart"/>
      <w:r w:rsidRPr="00735ED9">
        <w:t>siklus</w:t>
      </w:r>
      <w:proofErr w:type="spellEnd"/>
      <w:r w:rsidRPr="00735ED9">
        <w:t xml:space="preserve"> I </w:t>
      </w:r>
      <w:proofErr w:type="spellStart"/>
      <w:r w:rsidRPr="00735ED9">
        <w:t>dilaksanakan</w:t>
      </w:r>
      <w:proofErr w:type="spellEnd"/>
      <w:r w:rsidRPr="00735ED9">
        <w:t xml:space="preserve"> pada </w:t>
      </w:r>
      <w:proofErr w:type="spellStart"/>
      <w:r w:rsidRPr="00735ED9">
        <w:t>tanggal</w:t>
      </w:r>
      <w:proofErr w:type="spellEnd"/>
      <w:r w:rsidRPr="00735ED9">
        <w:t xml:space="preserve"> 22, 24, dan 27 November 2023. </w:t>
      </w:r>
      <w:proofErr w:type="spellStart"/>
      <w:r w:rsidRPr="00735ED9">
        <w:t>Pelaksanaan</w:t>
      </w:r>
      <w:proofErr w:type="spellEnd"/>
      <w:r w:rsidRPr="00735ED9">
        <w:t xml:space="preserve"> </w:t>
      </w:r>
      <w:proofErr w:type="spellStart"/>
      <w:r w:rsidRPr="00735ED9">
        <w:t>kegiatan</w:t>
      </w:r>
      <w:proofErr w:type="spellEnd"/>
      <w:r w:rsidRPr="00735ED9">
        <w:t xml:space="preserve"> </w:t>
      </w:r>
      <w:proofErr w:type="spellStart"/>
      <w:r w:rsidRPr="00735ED9">
        <w:t>dilakukan</w:t>
      </w:r>
      <w:proofErr w:type="spellEnd"/>
      <w:r w:rsidRPr="00735ED9">
        <w:t xml:space="preserve"> </w:t>
      </w:r>
      <w:proofErr w:type="spellStart"/>
      <w:r w:rsidRPr="00735ED9">
        <w:t>dengan</w:t>
      </w:r>
      <w:proofErr w:type="spellEnd"/>
      <w:r w:rsidRPr="00735ED9">
        <w:t xml:space="preserve"> </w:t>
      </w:r>
      <w:proofErr w:type="spellStart"/>
      <w:r w:rsidRPr="00735ED9">
        <w:t>empat</w:t>
      </w:r>
      <w:proofErr w:type="spellEnd"/>
      <w:r w:rsidRPr="00735ED9">
        <w:t xml:space="preserve"> </w:t>
      </w:r>
      <w:proofErr w:type="spellStart"/>
      <w:r w:rsidRPr="00735ED9">
        <w:t>tahapan</w:t>
      </w:r>
      <w:proofErr w:type="spellEnd"/>
      <w:r w:rsidRPr="00735ED9">
        <w:t xml:space="preserve"> </w:t>
      </w:r>
      <w:proofErr w:type="spellStart"/>
      <w:r w:rsidRPr="00735ED9">
        <w:t>yaitu</w:t>
      </w:r>
      <w:proofErr w:type="spellEnd"/>
      <w:r w:rsidRPr="00735ED9">
        <w:t xml:space="preserve"> </w:t>
      </w:r>
      <w:proofErr w:type="spellStart"/>
      <w:r w:rsidRPr="00735ED9">
        <w:t>perencanaan</w:t>
      </w:r>
      <w:proofErr w:type="spellEnd"/>
      <w:r w:rsidRPr="00735ED9">
        <w:t xml:space="preserve">, </w:t>
      </w:r>
      <w:proofErr w:type="spellStart"/>
      <w:r w:rsidRPr="00735ED9">
        <w:t>pelaksanaan</w:t>
      </w:r>
      <w:proofErr w:type="spellEnd"/>
      <w:r w:rsidRPr="00735ED9">
        <w:t xml:space="preserve">, </w:t>
      </w:r>
      <w:proofErr w:type="spellStart"/>
      <w:r w:rsidRPr="00735ED9">
        <w:t>pengamatan</w:t>
      </w:r>
      <w:proofErr w:type="spellEnd"/>
      <w:r w:rsidRPr="00735ED9">
        <w:t xml:space="preserve">, dan </w:t>
      </w:r>
      <w:proofErr w:type="spellStart"/>
      <w:r w:rsidRPr="00735ED9">
        <w:t>refleksi</w:t>
      </w:r>
      <w:proofErr w:type="spellEnd"/>
      <w:r w:rsidRPr="00735ED9">
        <w:t xml:space="preserve">. Pada </w:t>
      </w:r>
      <w:proofErr w:type="spellStart"/>
      <w:r w:rsidRPr="00735ED9">
        <w:t>siklus</w:t>
      </w:r>
      <w:proofErr w:type="spellEnd"/>
      <w:r w:rsidRPr="00735ED9">
        <w:t xml:space="preserve"> I </w:t>
      </w:r>
      <w:proofErr w:type="spellStart"/>
      <w:r w:rsidRPr="00735ED9">
        <w:t>kemampuan</w:t>
      </w:r>
      <w:proofErr w:type="spellEnd"/>
      <w:r w:rsidRPr="00735ED9">
        <w:t xml:space="preserve"> </w:t>
      </w:r>
      <w:proofErr w:type="spellStart"/>
      <w:r w:rsidRPr="00735ED9">
        <w:t>berbicara</w:t>
      </w:r>
      <w:proofErr w:type="spellEnd"/>
      <w:r w:rsidRPr="00735ED9">
        <w:t xml:space="preserve"> </w:t>
      </w:r>
      <w:proofErr w:type="spellStart"/>
      <w:r w:rsidRPr="00735ED9">
        <w:t>bahasa</w:t>
      </w:r>
      <w:proofErr w:type="spellEnd"/>
      <w:r w:rsidRPr="00735ED9">
        <w:t xml:space="preserve"> </w:t>
      </w:r>
      <w:proofErr w:type="spellStart"/>
      <w:r w:rsidRPr="00735ED9">
        <w:t>Jawa</w:t>
      </w:r>
      <w:proofErr w:type="spellEnd"/>
      <w:r w:rsidRPr="00735ED9">
        <w:t xml:space="preserve"> </w:t>
      </w:r>
      <w:proofErr w:type="spellStart"/>
      <w:r w:rsidRPr="00735ED9">
        <w:t>sudah</w:t>
      </w:r>
      <w:proofErr w:type="spellEnd"/>
      <w:r w:rsidRPr="00735ED9">
        <w:t xml:space="preserve"> </w:t>
      </w:r>
      <w:proofErr w:type="spellStart"/>
      <w:r w:rsidRPr="00735ED9">
        <w:t>mulai</w:t>
      </w:r>
      <w:proofErr w:type="spellEnd"/>
      <w:r w:rsidRPr="00735ED9">
        <w:t xml:space="preserve"> </w:t>
      </w:r>
      <w:proofErr w:type="spellStart"/>
      <w:r w:rsidRPr="00735ED9">
        <w:t>mengalami</w:t>
      </w:r>
      <w:proofErr w:type="spellEnd"/>
      <w:r w:rsidRPr="00735ED9">
        <w:t xml:space="preserve"> </w:t>
      </w:r>
      <w:proofErr w:type="spellStart"/>
      <w:r w:rsidRPr="00735ED9">
        <w:t>peningkatan</w:t>
      </w:r>
      <w:proofErr w:type="spellEnd"/>
      <w:r w:rsidRPr="00735ED9">
        <w:t xml:space="preserve"> </w:t>
      </w:r>
      <w:proofErr w:type="spellStart"/>
      <w:r w:rsidRPr="00735ED9">
        <w:t>dibandingkan</w:t>
      </w:r>
      <w:proofErr w:type="spellEnd"/>
      <w:r w:rsidRPr="00735ED9">
        <w:t xml:space="preserve"> </w:t>
      </w:r>
      <w:proofErr w:type="spellStart"/>
      <w:r w:rsidRPr="00735ED9">
        <w:t>dengan</w:t>
      </w:r>
      <w:proofErr w:type="spellEnd"/>
      <w:r w:rsidRPr="00735ED9">
        <w:t xml:space="preserve"> </w:t>
      </w:r>
      <w:proofErr w:type="spellStart"/>
      <w:r w:rsidRPr="00735ED9">
        <w:t>hasil</w:t>
      </w:r>
      <w:proofErr w:type="spellEnd"/>
      <w:r w:rsidRPr="00735ED9">
        <w:t xml:space="preserve"> </w:t>
      </w:r>
      <w:proofErr w:type="spellStart"/>
      <w:r w:rsidRPr="00735ED9">
        <w:t>pengamatan</w:t>
      </w:r>
      <w:proofErr w:type="spellEnd"/>
      <w:r w:rsidRPr="00735ED9">
        <w:t xml:space="preserve"> </w:t>
      </w:r>
      <w:proofErr w:type="spellStart"/>
      <w:r w:rsidRPr="00735ED9">
        <w:t>pra</w:t>
      </w:r>
      <w:proofErr w:type="spellEnd"/>
      <w:r w:rsidRPr="00735ED9">
        <w:t xml:space="preserve"> </w:t>
      </w:r>
      <w:proofErr w:type="spellStart"/>
      <w:r w:rsidRPr="00735ED9">
        <w:t>tindakan</w:t>
      </w:r>
      <w:proofErr w:type="spellEnd"/>
      <w:r w:rsidRPr="00735ED9">
        <w:t xml:space="preserve">. Hal </w:t>
      </w:r>
      <w:proofErr w:type="spellStart"/>
      <w:r w:rsidRPr="00735ED9">
        <w:t>ini</w:t>
      </w:r>
      <w:proofErr w:type="spellEnd"/>
      <w:r w:rsidRPr="00735ED9">
        <w:t xml:space="preserve"> </w:t>
      </w:r>
      <w:proofErr w:type="spellStart"/>
      <w:r w:rsidRPr="00735ED9">
        <w:t>dapat</w:t>
      </w:r>
      <w:proofErr w:type="spellEnd"/>
      <w:r w:rsidRPr="00735ED9">
        <w:t xml:space="preserve"> </w:t>
      </w:r>
      <w:proofErr w:type="spellStart"/>
      <w:r w:rsidRPr="00735ED9">
        <w:t>dilihat</w:t>
      </w:r>
      <w:proofErr w:type="spellEnd"/>
      <w:r w:rsidRPr="00735ED9">
        <w:t xml:space="preserve"> pada</w:t>
      </w:r>
      <w:r w:rsidR="000D615F" w:rsidRPr="00735ED9">
        <w:t xml:space="preserve"> </w:t>
      </w:r>
      <w:proofErr w:type="spellStart"/>
      <w:r w:rsidR="000D615F" w:rsidRPr="00735ED9">
        <w:t>hasil</w:t>
      </w:r>
      <w:proofErr w:type="spellEnd"/>
      <w:r w:rsidR="000D615F" w:rsidRPr="00735ED9">
        <w:t xml:space="preserve"> </w:t>
      </w:r>
      <w:proofErr w:type="spellStart"/>
      <w:r w:rsidR="000D615F" w:rsidRPr="00735ED9">
        <w:t>pengamatan</w:t>
      </w:r>
      <w:proofErr w:type="spellEnd"/>
      <w:r w:rsidR="000D615F" w:rsidRPr="00735ED9">
        <w:t xml:space="preserve"> </w:t>
      </w:r>
      <w:proofErr w:type="spellStart"/>
      <w:r w:rsidR="000D615F" w:rsidRPr="00735ED9">
        <w:t>siklus</w:t>
      </w:r>
      <w:proofErr w:type="spellEnd"/>
      <w:r w:rsidR="000D615F" w:rsidRPr="00735ED9">
        <w:t xml:space="preserve"> I </w:t>
      </w:r>
      <w:proofErr w:type="spellStart"/>
      <w:r w:rsidR="000D615F" w:rsidRPr="00735ED9">
        <w:t>yaitu</w:t>
      </w:r>
      <w:proofErr w:type="spellEnd"/>
      <w:r w:rsidR="000D615F" w:rsidRPr="00735ED9">
        <w:t xml:space="preserve"> </w:t>
      </w:r>
      <w:proofErr w:type="spellStart"/>
      <w:r w:rsidR="000D615F" w:rsidRPr="00735ED9">
        <w:t>a</w:t>
      </w:r>
      <w:r w:rsidRPr="00735ED9">
        <w:t>nak</w:t>
      </w:r>
      <w:proofErr w:type="spellEnd"/>
      <w:r w:rsidRPr="00735ED9">
        <w:t xml:space="preserve"> yang </w:t>
      </w:r>
      <w:proofErr w:type="spellStart"/>
      <w:r w:rsidRPr="00735ED9">
        <w:t>mencapai</w:t>
      </w:r>
      <w:proofErr w:type="spellEnd"/>
      <w:r w:rsidRPr="00735ED9">
        <w:t xml:space="preserve"> </w:t>
      </w:r>
      <w:proofErr w:type="spellStart"/>
      <w:r w:rsidRPr="00735ED9">
        <w:t>berkembang</w:t>
      </w:r>
      <w:proofErr w:type="spellEnd"/>
      <w:r w:rsidRPr="00735ED9">
        <w:t xml:space="preserve"> </w:t>
      </w:r>
      <w:proofErr w:type="spellStart"/>
      <w:r w:rsidRPr="00735ED9">
        <w:t>sangat</w:t>
      </w:r>
      <w:proofErr w:type="spellEnd"/>
      <w:r w:rsidRPr="00735ED9">
        <w:t xml:space="preserve"> </w:t>
      </w:r>
      <w:proofErr w:type="spellStart"/>
      <w:r w:rsidRPr="00735ED9">
        <w:t>baik</w:t>
      </w:r>
      <w:proofErr w:type="spellEnd"/>
      <w:r w:rsidRPr="00735ED9">
        <w:t xml:space="preserve"> </w:t>
      </w:r>
      <w:proofErr w:type="spellStart"/>
      <w:r w:rsidRPr="00735ED9">
        <w:t>terdapat</w:t>
      </w:r>
      <w:proofErr w:type="spellEnd"/>
      <w:r w:rsidRPr="00735ED9">
        <w:t xml:space="preserve"> 5 </w:t>
      </w:r>
      <w:proofErr w:type="spellStart"/>
      <w:r w:rsidRPr="00735ED9">
        <w:t>anak</w:t>
      </w:r>
      <w:proofErr w:type="spellEnd"/>
      <w:r w:rsidRPr="00735ED9">
        <w:t xml:space="preserve">. </w:t>
      </w:r>
      <w:proofErr w:type="spellStart"/>
      <w:r w:rsidRPr="00735ED9">
        <w:t>Anak</w:t>
      </w:r>
      <w:proofErr w:type="spellEnd"/>
      <w:r w:rsidRPr="00735ED9">
        <w:t xml:space="preserve"> yang </w:t>
      </w:r>
      <w:proofErr w:type="spellStart"/>
      <w:r w:rsidRPr="00735ED9">
        <w:t>telah</w:t>
      </w:r>
      <w:proofErr w:type="spellEnd"/>
      <w:r w:rsidRPr="00735ED9">
        <w:t xml:space="preserve"> </w:t>
      </w:r>
      <w:proofErr w:type="spellStart"/>
      <w:r w:rsidRPr="00735ED9">
        <w:t>mencapai</w:t>
      </w:r>
      <w:proofErr w:type="spellEnd"/>
      <w:r w:rsidRPr="00735ED9">
        <w:t xml:space="preserve"> </w:t>
      </w:r>
      <w:proofErr w:type="spellStart"/>
      <w:r w:rsidRPr="00735ED9">
        <w:t>berkembang</w:t>
      </w:r>
      <w:proofErr w:type="spellEnd"/>
      <w:r w:rsidRPr="00735ED9">
        <w:t xml:space="preserve"> </w:t>
      </w:r>
      <w:proofErr w:type="spellStart"/>
      <w:r w:rsidRPr="00735ED9">
        <w:t>sesuai</w:t>
      </w:r>
      <w:proofErr w:type="spellEnd"/>
      <w:r w:rsidRPr="00735ED9">
        <w:t xml:space="preserve"> </w:t>
      </w:r>
      <w:proofErr w:type="spellStart"/>
      <w:r w:rsidRPr="00735ED9">
        <w:t>harapan</w:t>
      </w:r>
      <w:proofErr w:type="spellEnd"/>
      <w:r w:rsidRPr="00735ED9">
        <w:t xml:space="preserve"> </w:t>
      </w:r>
      <w:proofErr w:type="spellStart"/>
      <w:r w:rsidRPr="00735ED9">
        <w:t>terdapat</w:t>
      </w:r>
      <w:proofErr w:type="spellEnd"/>
      <w:r w:rsidRPr="00735ED9">
        <w:t xml:space="preserve"> </w:t>
      </w:r>
      <w:r w:rsidR="000D615F" w:rsidRPr="00735ED9">
        <w:t>8</w:t>
      </w:r>
      <w:r w:rsidRPr="00735ED9">
        <w:t xml:space="preserve"> </w:t>
      </w:r>
      <w:proofErr w:type="spellStart"/>
      <w:r w:rsidRPr="00735ED9">
        <w:t>anak</w:t>
      </w:r>
      <w:proofErr w:type="spellEnd"/>
      <w:r w:rsidRPr="00735ED9">
        <w:t xml:space="preserve">. </w:t>
      </w:r>
      <w:proofErr w:type="spellStart"/>
      <w:r w:rsidRPr="00735ED9">
        <w:t>Anak</w:t>
      </w:r>
      <w:proofErr w:type="spellEnd"/>
      <w:r w:rsidRPr="00735ED9">
        <w:t xml:space="preserve"> yang </w:t>
      </w:r>
      <w:proofErr w:type="spellStart"/>
      <w:r w:rsidRPr="00735ED9">
        <w:t>masih</w:t>
      </w:r>
      <w:proofErr w:type="spellEnd"/>
      <w:r w:rsidRPr="00735ED9">
        <w:t xml:space="preserve"> </w:t>
      </w:r>
      <w:proofErr w:type="spellStart"/>
      <w:r w:rsidRPr="00735ED9">
        <w:t>t</w:t>
      </w:r>
      <w:r w:rsidR="000D615F" w:rsidRPr="00735ED9">
        <w:t>ahap</w:t>
      </w:r>
      <w:proofErr w:type="spellEnd"/>
      <w:r w:rsidR="000D615F" w:rsidRPr="00735ED9">
        <w:t xml:space="preserve"> </w:t>
      </w:r>
      <w:proofErr w:type="spellStart"/>
      <w:r w:rsidR="000D615F" w:rsidRPr="00735ED9">
        <w:t>mulai</w:t>
      </w:r>
      <w:proofErr w:type="spellEnd"/>
      <w:r w:rsidR="000D615F" w:rsidRPr="00735ED9">
        <w:t xml:space="preserve"> </w:t>
      </w:r>
      <w:proofErr w:type="spellStart"/>
      <w:r w:rsidR="000D615F" w:rsidRPr="00735ED9">
        <w:t>berkembang</w:t>
      </w:r>
      <w:proofErr w:type="spellEnd"/>
      <w:r w:rsidR="000D615F" w:rsidRPr="00735ED9">
        <w:t xml:space="preserve"> </w:t>
      </w:r>
      <w:proofErr w:type="spellStart"/>
      <w:r w:rsidR="000D615F" w:rsidRPr="00735ED9">
        <w:t>terdapat</w:t>
      </w:r>
      <w:proofErr w:type="spellEnd"/>
      <w:r w:rsidR="000D615F" w:rsidRPr="00735ED9">
        <w:t xml:space="preserve"> 2</w:t>
      </w:r>
      <w:r w:rsidRPr="00735ED9">
        <w:t xml:space="preserve"> </w:t>
      </w:r>
      <w:proofErr w:type="spellStart"/>
      <w:r w:rsidRPr="00735ED9">
        <w:t>anak</w:t>
      </w:r>
      <w:proofErr w:type="spellEnd"/>
      <w:r w:rsidRPr="00735ED9">
        <w:t xml:space="preserve">. </w:t>
      </w:r>
      <w:proofErr w:type="spellStart"/>
      <w:r w:rsidR="000D615F" w:rsidRPr="00735ED9">
        <w:t>Pengamatan</w:t>
      </w:r>
      <w:proofErr w:type="spellEnd"/>
      <w:r w:rsidR="000D615F" w:rsidRPr="00735ED9">
        <w:t xml:space="preserve"> </w:t>
      </w:r>
      <w:proofErr w:type="spellStart"/>
      <w:r w:rsidRPr="00735ED9">
        <w:t>tindakan</w:t>
      </w:r>
      <w:proofErr w:type="spellEnd"/>
      <w:r w:rsidRPr="00735ED9">
        <w:t xml:space="preserve"> </w:t>
      </w:r>
      <w:proofErr w:type="spellStart"/>
      <w:r w:rsidR="000D615F" w:rsidRPr="00735ED9">
        <w:t>siklus</w:t>
      </w:r>
      <w:proofErr w:type="spellEnd"/>
      <w:r w:rsidR="000D615F" w:rsidRPr="00735ED9">
        <w:t xml:space="preserve"> I </w:t>
      </w:r>
      <w:proofErr w:type="spellStart"/>
      <w:r w:rsidRPr="00735ED9">
        <w:t>dapat</w:t>
      </w:r>
      <w:proofErr w:type="spellEnd"/>
      <w:r w:rsidRPr="00735ED9">
        <w:t xml:space="preserve"> </w:t>
      </w:r>
      <w:proofErr w:type="spellStart"/>
      <w:r w:rsidRPr="00735ED9">
        <w:t>dilihat</w:t>
      </w:r>
      <w:proofErr w:type="spellEnd"/>
      <w:r w:rsidRPr="00735ED9">
        <w:t xml:space="preserve"> </w:t>
      </w:r>
      <w:proofErr w:type="spellStart"/>
      <w:r w:rsidRPr="00735ED9">
        <w:t>dari</w:t>
      </w:r>
      <w:proofErr w:type="spellEnd"/>
      <w:r w:rsidRPr="00735ED9">
        <w:t xml:space="preserve"> </w:t>
      </w:r>
      <w:proofErr w:type="spellStart"/>
      <w:r w:rsidRPr="00735ED9">
        <w:t>hasil</w:t>
      </w:r>
      <w:proofErr w:type="spellEnd"/>
      <w:r w:rsidRPr="00735ED9">
        <w:t xml:space="preserve"> </w:t>
      </w:r>
      <w:proofErr w:type="spellStart"/>
      <w:r w:rsidRPr="00735ED9">
        <w:t>rekapitulasi</w:t>
      </w:r>
      <w:proofErr w:type="spellEnd"/>
      <w:r w:rsidRPr="00735ED9">
        <w:t xml:space="preserve"> </w:t>
      </w:r>
      <w:proofErr w:type="spellStart"/>
      <w:r w:rsidRPr="00735ED9">
        <w:t>pengamatan</w:t>
      </w:r>
      <w:proofErr w:type="spellEnd"/>
      <w:r w:rsidRPr="00735ED9">
        <w:t xml:space="preserve"> </w:t>
      </w:r>
      <w:proofErr w:type="spellStart"/>
      <w:r w:rsidRPr="00735ED9">
        <w:t>kemampuan</w:t>
      </w:r>
      <w:proofErr w:type="spellEnd"/>
      <w:r w:rsidRPr="00735ED9">
        <w:t xml:space="preserve"> </w:t>
      </w:r>
      <w:proofErr w:type="spellStart"/>
      <w:r w:rsidRPr="00735ED9">
        <w:t>berbicara</w:t>
      </w:r>
      <w:proofErr w:type="spellEnd"/>
      <w:r w:rsidRPr="00735ED9">
        <w:t xml:space="preserve"> </w:t>
      </w:r>
      <w:proofErr w:type="spellStart"/>
      <w:r w:rsidRPr="00735ED9">
        <w:t>bahasa</w:t>
      </w:r>
      <w:proofErr w:type="spellEnd"/>
      <w:r w:rsidRPr="00735ED9">
        <w:t xml:space="preserve"> </w:t>
      </w:r>
      <w:proofErr w:type="spellStart"/>
      <w:r w:rsidRPr="00735ED9">
        <w:t>Jawa</w:t>
      </w:r>
      <w:proofErr w:type="spellEnd"/>
      <w:r w:rsidRPr="00735ED9">
        <w:t xml:space="preserve"> </w:t>
      </w:r>
      <w:proofErr w:type="spellStart"/>
      <w:r w:rsidRPr="00735ED9">
        <w:t>anak</w:t>
      </w:r>
      <w:proofErr w:type="spellEnd"/>
      <w:r w:rsidRPr="00735ED9">
        <w:t xml:space="preserve"> pada </w:t>
      </w:r>
      <w:proofErr w:type="spellStart"/>
      <w:r w:rsidRPr="00735ED9">
        <w:t>tabel</w:t>
      </w:r>
      <w:proofErr w:type="spellEnd"/>
      <w:r w:rsidRPr="00735ED9">
        <w:t xml:space="preserve"> </w:t>
      </w:r>
      <w:proofErr w:type="spellStart"/>
      <w:r w:rsidRPr="00735ED9">
        <w:t>berikut</w:t>
      </w:r>
      <w:proofErr w:type="spellEnd"/>
      <w:r w:rsidRPr="00735ED9">
        <w:t>.</w:t>
      </w:r>
    </w:p>
    <w:p w14:paraId="6EDDFE48" w14:textId="4F17E96A" w:rsidR="007A045B" w:rsidRDefault="007A045B" w:rsidP="007A045B">
      <w:pPr>
        <w:pStyle w:val="Caption"/>
        <w:spacing w:after="0"/>
        <w:jc w:val="center"/>
        <w:rPr>
          <w:rFonts w:cs="Times New Roman"/>
          <w:i w:val="0"/>
          <w:color w:val="auto"/>
          <w:sz w:val="22"/>
        </w:rPr>
      </w:pPr>
    </w:p>
    <w:p w14:paraId="636265C4" w14:textId="50E6FD5F" w:rsidR="009B14B6" w:rsidRDefault="009B14B6" w:rsidP="009B14B6"/>
    <w:p w14:paraId="4893184D" w14:textId="4E18264D" w:rsidR="009B14B6" w:rsidRDefault="009B14B6" w:rsidP="009B14B6"/>
    <w:p w14:paraId="0F823A22" w14:textId="77777777" w:rsidR="009B14B6" w:rsidRPr="009B14B6" w:rsidRDefault="009B14B6" w:rsidP="009B14B6"/>
    <w:p w14:paraId="48D7730E" w14:textId="44A690B5" w:rsidR="00507125" w:rsidRPr="00507125" w:rsidRDefault="00507125" w:rsidP="007A045B">
      <w:pPr>
        <w:jc w:val="center"/>
        <w:rPr>
          <w:rFonts w:eastAsiaTheme="minorEastAsia"/>
          <w:i/>
          <w:sz w:val="32"/>
          <w:szCs w:val="24"/>
        </w:rPr>
      </w:pPr>
      <w:proofErr w:type="spellStart"/>
      <w:r>
        <w:lastRenderedPageBreak/>
        <w:t>Tab</w:t>
      </w:r>
      <w:r w:rsidRPr="00507125">
        <w:t>e</w:t>
      </w:r>
      <w:r>
        <w:t>l</w:t>
      </w:r>
      <w:proofErr w:type="spellEnd"/>
      <w:r w:rsidRPr="00507125">
        <w:t xml:space="preserve"> </w:t>
      </w:r>
      <w:r w:rsidRPr="00507125">
        <w:rPr>
          <w:i/>
        </w:rPr>
        <w:fldChar w:fldCharType="begin"/>
      </w:r>
      <w:r w:rsidRPr="00507125">
        <w:instrText xml:space="preserve"> SEQ Table \* ARABIC </w:instrText>
      </w:r>
      <w:r w:rsidRPr="00507125">
        <w:rPr>
          <w:i/>
        </w:rPr>
        <w:fldChar w:fldCharType="separate"/>
      </w:r>
      <w:r w:rsidR="006E1622">
        <w:rPr>
          <w:noProof/>
        </w:rPr>
        <w:t>3</w:t>
      </w:r>
      <w:r w:rsidRPr="00507125">
        <w:rPr>
          <w:i/>
        </w:rPr>
        <w:fldChar w:fldCharType="end"/>
      </w:r>
      <w:r w:rsidRPr="00507125">
        <w:t xml:space="preserve">. </w:t>
      </w:r>
      <w:proofErr w:type="spellStart"/>
      <w:r w:rsidRPr="00507125">
        <w:t>Rekapitulasi</w:t>
      </w:r>
      <w:proofErr w:type="spellEnd"/>
      <w:r w:rsidRPr="00507125">
        <w:t xml:space="preserve"> </w:t>
      </w:r>
      <w:proofErr w:type="spellStart"/>
      <w:r w:rsidRPr="00507125">
        <w:t>hasil</w:t>
      </w:r>
      <w:proofErr w:type="spellEnd"/>
      <w:r w:rsidRPr="00507125">
        <w:t xml:space="preserve"> </w:t>
      </w:r>
      <w:proofErr w:type="spellStart"/>
      <w:r w:rsidRPr="00507125">
        <w:t>pengamatan</w:t>
      </w:r>
      <w:proofErr w:type="spellEnd"/>
      <w:r w:rsidRPr="00507125">
        <w:t xml:space="preserve"> </w:t>
      </w:r>
      <w:proofErr w:type="spellStart"/>
      <w:r w:rsidRPr="00507125">
        <w:t>siklus</w:t>
      </w:r>
      <w:proofErr w:type="spellEnd"/>
      <w:r w:rsidRPr="00507125">
        <w:t xml:space="preserve"> I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63"/>
        <w:gridCol w:w="2535"/>
        <w:gridCol w:w="4026"/>
      </w:tblGrid>
      <w:tr w:rsidR="000D615F" w:rsidRPr="00735ED9" w14:paraId="7DEA7FE7" w14:textId="77777777" w:rsidTr="007A045B">
        <w:trPr>
          <w:trHeight w:val="20"/>
          <w:jc w:val="center"/>
        </w:trPr>
        <w:tc>
          <w:tcPr>
            <w:tcW w:w="445" w:type="pct"/>
            <w:shd w:val="clear" w:color="auto" w:fill="auto"/>
            <w:noWrap/>
            <w:hideMark/>
          </w:tcPr>
          <w:p w14:paraId="0C65B0F0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419A4A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1404" w:type="pct"/>
            <w:shd w:val="clear" w:color="auto" w:fill="auto"/>
            <w:noWrap/>
            <w:hideMark/>
          </w:tcPr>
          <w:p w14:paraId="53C8DE13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Jumlah</w:t>
            </w:r>
            <w:proofErr w:type="spellEnd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Anak</w:t>
            </w:r>
            <w:proofErr w:type="spellEnd"/>
          </w:p>
        </w:tc>
        <w:tc>
          <w:tcPr>
            <w:tcW w:w="2231" w:type="pct"/>
            <w:shd w:val="clear" w:color="auto" w:fill="auto"/>
            <w:noWrap/>
            <w:hideMark/>
          </w:tcPr>
          <w:p w14:paraId="5BFC6CE5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Persentase</w:t>
            </w:r>
            <w:proofErr w:type="spellEnd"/>
          </w:p>
        </w:tc>
      </w:tr>
      <w:tr w:rsidR="000D615F" w:rsidRPr="00735ED9" w14:paraId="0DAE9CD5" w14:textId="77777777" w:rsidTr="007A045B">
        <w:trPr>
          <w:trHeight w:val="20"/>
          <w:jc w:val="center"/>
        </w:trPr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839C4A5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21" w:type="pct"/>
            <w:shd w:val="clear" w:color="auto" w:fill="auto"/>
            <w:noWrap/>
            <w:vAlign w:val="bottom"/>
            <w:hideMark/>
          </w:tcPr>
          <w:p w14:paraId="4B39AE01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BSB</w:t>
            </w:r>
          </w:p>
        </w:tc>
        <w:tc>
          <w:tcPr>
            <w:tcW w:w="1404" w:type="pct"/>
            <w:shd w:val="clear" w:color="auto" w:fill="auto"/>
            <w:noWrap/>
            <w:vAlign w:val="bottom"/>
            <w:hideMark/>
          </w:tcPr>
          <w:p w14:paraId="7ED541D0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2231" w:type="pct"/>
            <w:shd w:val="clear" w:color="auto" w:fill="auto"/>
            <w:noWrap/>
            <w:vAlign w:val="bottom"/>
            <w:hideMark/>
          </w:tcPr>
          <w:p w14:paraId="564AC684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33%</w:t>
            </w:r>
          </w:p>
        </w:tc>
      </w:tr>
      <w:tr w:rsidR="000D615F" w:rsidRPr="00735ED9" w14:paraId="24520B8D" w14:textId="77777777" w:rsidTr="007A045B">
        <w:trPr>
          <w:trHeight w:val="20"/>
          <w:jc w:val="center"/>
        </w:trPr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EC359E9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21" w:type="pct"/>
            <w:shd w:val="clear" w:color="auto" w:fill="auto"/>
            <w:noWrap/>
            <w:vAlign w:val="bottom"/>
            <w:hideMark/>
          </w:tcPr>
          <w:p w14:paraId="275D4B3D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BSH</w:t>
            </w:r>
          </w:p>
        </w:tc>
        <w:tc>
          <w:tcPr>
            <w:tcW w:w="1404" w:type="pct"/>
            <w:shd w:val="clear" w:color="auto" w:fill="auto"/>
            <w:noWrap/>
            <w:vAlign w:val="bottom"/>
            <w:hideMark/>
          </w:tcPr>
          <w:p w14:paraId="411C25EC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2231" w:type="pct"/>
            <w:shd w:val="clear" w:color="auto" w:fill="auto"/>
            <w:noWrap/>
            <w:vAlign w:val="bottom"/>
            <w:hideMark/>
          </w:tcPr>
          <w:p w14:paraId="6FE7A280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54%</w:t>
            </w:r>
          </w:p>
        </w:tc>
      </w:tr>
      <w:tr w:rsidR="000D615F" w:rsidRPr="00735ED9" w14:paraId="1FD8F976" w14:textId="77777777" w:rsidTr="007A045B">
        <w:trPr>
          <w:trHeight w:val="20"/>
          <w:jc w:val="center"/>
        </w:trPr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A91EE38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21" w:type="pct"/>
            <w:shd w:val="clear" w:color="auto" w:fill="auto"/>
            <w:noWrap/>
            <w:vAlign w:val="bottom"/>
            <w:hideMark/>
          </w:tcPr>
          <w:p w14:paraId="4B6CDDEB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MB</w:t>
            </w:r>
          </w:p>
        </w:tc>
        <w:tc>
          <w:tcPr>
            <w:tcW w:w="1404" w:type="pct"/>
            <w:shd w:val="clear" w:color="auto" w:fill="auto"/>
            <w:noWrap/>
            <w:vAlign w:val="bottom"/>
            <w:hideMark/>
          </w:tcPr>
          <w:p w14:paraId="2A8A58B7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2231" w:type="pct"/>
            <w:shd w:val="clear" w:color="auto" w:fill="auto"/>
            <w:noWrap/>
            <w:vAlign w:val="bottom"/>
            <w:hideMark/>
          </w:tcPr>
          <w:p w14:paraId="187A1DE1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13%</w:t>
            </w:r>
          </w:p>
        </w:tc>
      </w:tr>
      <w:tr w:rsidR="000D615F" w:rsidRPr="00735ED9" w14:paraId="6CEC7B1D" w14:textId="77777777" w:rsidTr="007A045B">
        <w:trPr>
          <w:trHeight w:val="20"/>
          <w:jc w:val="center"/>
        </w:trPr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1E6EA99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21" w:type="pct"/>
            <w:shd w:val="clear" w:color="auto" w:fill="auto"/>
            <w:noWrap/>
            <w:vAlign w:val="bottom"/>
            <w:hideMark/>
          </w:tcPr>
          <w:p w14:paraId="72C2DB67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BB</w:t>
            </w:r>
          </w:p>
        </w:tc>
        <w:tc>
          <w:tcPr>
            <w:tcW w:w="1404" w:type="pct"/>
            <w:shd w:val="clear" w:color="auto" w:fill="auto"/>
            <w:noWrap/>
            <w:vAlign w:val="bottom"/>
            <w:hideMark/>
          </w:tcPr>
          <w:p w14:paraId="3867E6DE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231" w:type="pct"/>
            <w:shd w:val="clear" w:color="auto" w:fill="auto"/>
            <w:noWrap/>
            <w:vAlign w:val="bottom"/>
            <w:hideMark/>
          </w:tcPr>
          <w:p w14:paraId="0510B495" w14:textId="77777777" w:rsidR="000D615F" w:rsidRPr="00735ED9" w:rsidRDefault="000D615F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0%</w:t>
            </w:r>
          </w:p>
        </w:tc>
      </w:tr>
    </w:tbl>
    <w:p w14:paraId="473BF036" w14:textId="77777777" w:rsidR="00735ED9" w:rsidRDefault="00262B2E" w:rsidP="007A045B">
      <w:pPr>
        <w:pStyle w:val="ListParagraph"/>
        <w:ind w:left="0" w:right="-284"/>
        <w:rPr>
          <w:rFonts w:eastAsiaTheme="minorEastAsia" w:cs="Times New Roman"/>
          <w:color w:val="000000"/>
          <w:szCs w:val="24"/>
        </w:rPr>
      </w:pPr>
      <w:r w:rsidRPr="00735ED9">
        <w:rPr>
          <w:rFonts w:eastAsiaTheme="minorEastAsia" w:cs="Times New Roman"/>
          <w:color w:val="000000"/>
          <w:szCs w:val="24"/>
        </w:rPr>
        <w:tab/>
      </w:r>
    </w:p>
    <w:p w14:paraId="617B1803" w14:textId="11FCDBE2" w:rsidR="005A5AB2" w:rsidRPr="00735ED9" w:rsidRDefault="00A00D99" w:rsidP="009B14B6">
      <w:r>
        <w:tab/>
      </w:r>
      <w:proofErr w:type="spellStart"/>
      <w:r w:rsidR="000D615F" w:rsidRPr="00735ED9">
        <w:t>Berdasarkan</w:t>
      </w:r>
      <w:proofErr w:type="spellEnd"/>
      <w:r w:rsidR="000D615F" w:rsidRPr="00735ED9">
        <w:t xml:space="preserve"> data yang </w:t>
      </w:r>
      <w:proofErr w:type="spellStart"/>
      <w:r w:rsidR="000D615F" w:rsidRPr="00735ED9">
        <w:t>diperoleh</w:t>
      </w:r>
      <w:proofErr w:type="spellEnd"/>
      <w:r w:rsidR="000D615F" w:rsidRPr="00735ED9">
        <w:t xml:space="preserve"> dan </w:t>
      </w:r>
      <w:proofErr w:type="spellStart"/>
      <w:r w:rsidR="000D615F" w:rsidRPr="00735ED9">
        <w:t>dikumpulkan</w:t>
      </w:r>
      <w:proofErr w:type="spellEnd"/>
      <w:r w:rsidR="000D615F" w:rsidRPr="00735ED9">
        <w:t xml:space="preserve"> </w:t>
      </w:r>
      <w:proofErr w:type="spellStart"/>
      <w:r w:rsidR="000D615F" w:rsidRPr="00735ED9">
        <w:t>selama</w:t>
      </w:r>
      <w:proofErr w:type="spellEnd"/>
      <w:r w:rsidR="000D615F" w:rsidRPr="00735ED9">
        <w:t xml:space="preserve"> </w:t>
      </w:r>
      <w:proofErr w:type="spellStart"/>
      <w:r w:rsidR="000D615F" w:rsidRPr="00735ED9">
        <w:t>siklus</w:t>
      </w:r>
      <w:proofErr w:type="spellEnd"/>
      <w:r w:rsidR="000D615F" w:rsidRPr="00735ED9">
        <w:t xml:space="preserve"> I </w:t>
      </w:r>
      <w:proofErr w:type="spellStart"/>
      <w:r w:rsidR="000D615F" w:rsidRPr="00735ED9">
        <w:t>peneliti</w:t>
      </w:r>
      <w:proofErr w:type="spellEnd"/>
      <w:r w:rsidR="000D615F" w:rsidRPr="00735ED9">
        <w:t xml:space="preserve"> </w:t>
      </w:r>
      <w:proofErr w:type="spellStart"/>
      <w:r w:rsidR="000D615F" w:rsidRPr="00735ED9">
        <w:t>membandingkan</w:t>
      </w:r>
      <w:proofErr w:type="spellEnd"/>
      <w:r w:rsidR="000D615F" w:rsidRPr="00735ED9">
        <w:t xml:space="preserve"> </w:t>
      </w:r>
      <w:proofErr w:type="spellStart"/>
      <w:r w:rsidR="000D615F" w:rsidRPr="00735ED9">
        <w:t>dengan</w:t>
      </w:r>
      <w:proofErr w:type="spellEnd"/>
      <w:r w:rsidR="000D615F" w:rsidRPr="00735ED9">
        <w:t xml:space="preserve"> data </w:t>
      </w:r>
      <w:proofErr w:type="spellStart"/>
      <w:r w:rsidR="000D615F" w:rsidRPr="00735ED9">
        <w:t>pra</w:t>
      </w:r>
      <w:proofErr w:type="spellEnd"/>
      <w:r w:rsidR="000D615F" w:rsidRPr="00735ED9">
        <w:t xml:space="preserve"> </w:t>
      </w:r>
      <w:proofErr w:type="spellStart"/>
      <w:r w:rsidR="000D615F" w:rsidRPr="00735ED9">
        <w:t>tindakan</w:t>
      </w:r>
      <w:proofErr w:type="spellEnd"/>
      <w:r w:rsidR="000D615F" w:rsidRPr="00735ED9">
        <w:t xml:space="preserve">. Data </w:t>
      </w:r>
      <w:proofErr w:type="spellStart"/>
      <w:r w:rsidR="000D615F" w:rsidRPr="00735ED9">
        <w:t>tersebut</w:t>
      </w:r>
      <w:proofErr w:type="spellEnd"/>
      <w:r w:rsidR="000D615F" w:rsidRPr="00735ED9">
        <w:t xml:space="preserve"> </w:t>
      </w:r>
      <w:proofErr w:type="spellStart"/>
      <w:r w:rsidR="000D615F" w:rsidRPr="00735ED9">
        <w:t>memperlihatkan</w:t>
      </w:r>
      <w:proofErr w:type="spellEnd"/>
      <w:r w:rsidR="000D615F" w:rsidRPr="00735ED9">
        <w:t xml:space="preserve"> </w:t>
      </w:r>
      <w:proofErr w:type="spellStart"/>
      <w:r w:rsidR="000D615F" w:rsidRPr="00735ED9">
        <w:t>adanya</w:t>
      </w:r>
      <w:proofErr w:type="spellEnd"/>
      <w:r w:rsidR="000D615F" w:rsidRPr="00735ED9">
        <w:t xml:space="preserve"> </w:t>
      </w:r>
      <w:proofErr w:type="spellStart"/>
      <w:r w:rsidR="000D615F" w:rsidRPr="00735ED9">
        <w:t>peningkatan</w:t>
      </w:r>
      <w:proofErr w:type="spellEnd"/>
      <w:r w:rsidR="000D615F" w:rsidRPr="00735ED9">
        <w:t xml:space="preserve"> </w:t>
      </w:r>
      <w:proofErr w:type="spellStart"/>
      <w:r w:rsidR="000D615F" w:rsidRPr="00735ED9">
        <w:t>kemampuan</w:t>
      </w:r>
      <w:proofErr w:type="spellEnd"/>
      <w:r w:rsidR="000D615F" w:rsidRPr="00735ED9">
        <w:t xml:space="preserve"> </w:t>
      </w:r>
      <w:proofErr w:type="spellStart"/>
      <w:r w:rsidR="000D615F" w:rsidRPr="00735ED9">
        <w:t>berbicara</w:t>
      </w:r>
      <w:proofErr w:type="spellEnd"/>
      <w:r w:rsidR="000D615F" w:rsidRPr="00735ED9">
        <w:t xml:space="preserve"> </w:t>
      </w:r>
      <w:proofErr w:type="spellStart"/>
      <w:r w:rsidR="000D615F" w:rsidRPr="00735ED9">
        <w:t>bahasa</w:t>
      </w:r>
      <w:proofErr w:type="spellEnd"/>
      <w:r w:rsidR="000D615F" w:rsidRPr="00735ED9">
        <w:t xml:space="preserve"> </w:t>
      </w:r>
      <w:proofErr w:type="spellStart"/>
      <w:r w:rsidR="000D615F" w:rsidRPr="00735ED9">
        <w:t>Jawa</w:t>
      </w:r>
      <w:proofErr w:type="spellEnd"/>
      <w:r w:rsidR="000D615F" w:rsidRPr="00735ED9">
        <w:t xml:space="preserve"> </w:t>
      </w:r>
      <w:proofErr w:type="spellStart"/>
      <w:r w:rsidR="000D615F" w:rsidRPr="00735ED9">
        <w:t>anak</w:t>
      </w:r>
      <w:proofErr w:type="spellEnd"/>
      <w:r w:rsidR="000D615F" w:rsidRPr="00735ED9">
        <w:t xml:space="preserve">, </w:t>
      </w:r>
      <w:proofErr w:type="spellStart"/>
      <w:r w:rsidR="000D615F" w:rsidRPr="00735ED9">
        <w:t>kriteria</w:t>
      </w:r>
      <w:proofErr w:type="spellEnd"/>
      <w:r w:rsidR="000D615F" w:rsidRPr="00735ED9">
        <w:t xml:space="preserve"> </w:t>
      </w:r>
      <w:proofErr w:type="spellStart"/>
      <w:r w:rsidR="000D615F" w:rsidRPr="00735ED9">
        <w:t>mulai</w:t>
      </w:r>
      <w:proofErr w:type="spellEnd"/>
      <w:r w:rsidR="000D615F" w:rsidRPr="00735ED9">
        <w:t xml:space="preserve"> </w:t>
      </w:r>
      <w:proofErr w:type="spellStart"/>
      <w:r w:rsidR="000D615F" w:rsidRPr="00735ED9">
        <w:t>berkembang</w:t>
      </w:r>
      <w:proofErr w:type="spellEnd"/>
      <w:r w:rsidR="000D615F" w:rsidRPr="00735ED9">
        <w:t xml:space="preserve"> </w:t>
      </w:r>
      <w:proofErr w:type="spellStart"/>
      <w:r w:rsidR="000D615F" w:rsidRPr="00735ED9">
        <w:t>yaitu</w:t>
      </w:r>
      <w:proofErr w:type="spellEnd"/>
      <w:r w:rsidR="000D615F" w:rsidRPr="00735ED9">
        <w:t xml:space="preserve"> 6 </w:t>
      </w:r>
      <w:proofErr w:type="spellStart"/>
      <w:r w:rsidR="000D615F" w:rsidRPr="00735ED9">
        <w:t>anak</w:t>
      </w:r>
      <w:proofErr w:type="spellEnd"/>
      <w:r w:rsidR="000D615F" w:rsidRPr="00735ED9">
        <w:t xml:space="preserve"> </w:t>
      </w:r>
      <w:proofErr w:type="spellStart"/>
      <w:r w:rsidR="000D615F" w:rsidRPr="00735ED9">
        <w:t>atau</w:t>
      </w:r>
      <w:proofErr w:type="spellEnd"/>
      <w:r w:rsidR="000D615F" w:rsidRPr="00735ED9">
        <w:t xml:space="preserve"> 33%, pada </w:t>
      </w:r>
      <w:proofErr w:type="spellStart"/>
      <w:r w:rsidR="000D615F" w:rsidRPr="00735ED9">
        <w:t>siklus</w:t>
      </w:r>
      <w:proofErr w:type="spellEnd"/>
      <w:r w:rsidR="000D615F" w:rsidRPr="00735ED9">
        <w:t xml:space="preserve"> I </w:t>
      </w:r>
      <w:proofErr w:type="spellStart"/>
      <w:r w:rsidR="000D615F" w:rsidRPr="00735ED9">
        <w:t>meningkat</w:t>
      </w:r>
      <w:proofErr w:type="spellEnd"/>
      <w:r w:rsidR="000D615F" w:rsidRPr="00735ED9">
        <w:t xml:space="preserve"> </w:t>
      </w:r>
      <w:proofErr w:type="spellStart"/>
      <w:r w:rsidR="000D615F" w:rsidRPr="00735ED9">
        <w:t>menjadi</w:t>
      </w:r>
      <w:proofErr w:type="spellEnd"/>
      <w:r w:rsidR="000D615F" w:rsidRPr="00735ED9">
        <w:t xml:space="preserve"> </w:t>
      </w:r>
      <w:proofErr w:type="spellStart"/>
      <w:r w:rsidR="000D615F" w:rsidRPr="00735ED9">
        <w:t>berkembang</w:t>
      </w:r>
      <w:proofErr w:type="spellEnd"/>
      <w:r w:rsidR="000D615F" w:rsidRPr="00735ED9">
        <w:t xml:space="preserve"> </w:t>
      </w:r>
      <w:proofErr w:type="spellStart"/>
      <w:r w:rsidR="000D615F" w:rsidRPr="00735ED9">
        <w:t>sesuai</w:t>
      </w:r>
      <w:proofErr w:type="spellEnd"/>
      <w:r w:rsidR="000D615F" w:rsidRPr="00735ED9">
        <w:t xml:space="preserve"> </w:t>
      </w:r>
      <w:proofErr w:type="spellStart"/>
      <w:r w:rsidR="000D615F" w:rsidRPr="00735ED9">
        <w:t>harapan</w:t>
      </w:r>
      <w:proofErr w:type="spellEnd"/>
      <w:r w:rsidR="000D615F" w:rsidRPr="00735ED9">
        <w:t xml:space="preserve"> </w:t>
      </w:r>
      <w:proofErr w:type="spellStart"/>
      <w:r w:rsidR="000D615F" w:rsidRPr="00735ED9">
        <w:t>yaitu</w:t>
      </w:r>
      <w:proofErr w:type="spellEnd"/>
      <w:r w:rsidR="000D615F" w:rsidRPr="00735ED9">
        <w:t xml:space="preserve"> 8 </w:t>
      </w:r>
      <w:proofErr w:type="spellStart"/>
      <w:r w:rsidR="000D615F" w:rsidRPr="00735ED9">
        <w:t>anak</w:t>
      </w:r>
      <w:proofErr w:type="spellEnd"/>
      <w:r w:rsidR="000D615F" w:rsidRPr="00735ED9">
        <w:t xml:space="preserve"> </w:t>
      </w:r>
      <w:proofErr w:type="spellStart"/>
      <w:r w:rsidR="000D615F" w:rsidRPr="00735ED9">
        <w:t>atau</w:t>
      </w:r>
      <w:proofErr w:type="spellEnd"/>
      <w:r w:rsidR="000D615F" w:rsidRPr="00735ED9">
        <w:t xml:space="preserve"> 54%. Oleh </w:t>
      </w:r>
      <w:proofErr w:type="spellStart"/>
      <w:r w:rsidR="000D615F" w:rsidRPr="00735ED9">
        <w:t>karena</w:t>
      </w:r>
      <w:proofErr w:type="spellEnd"/>
      <w:r w:rsidR="000D615F" w:rsidRPr="00735ED9">
        <w:t xml:space="preserve"> </w:t>
      </w:r>
      <w:proofErr w:type="spellStart"/>
      <w:r w:rsidR="000D615F" w:rsidRPr="00735ED9">
        <w:t>itu</w:t>
      </w:r>
      <w:proofErr w:type="spellEnd"/>
      <w:r w:rsidR="000D615F" w:rsidRPr="00735ED9">
        <w:t xml:space="preserve">, </w:t>
      </w:r>
      <w:proofErr w:type="spellStart"/>
      <w:r w:rsidR="000D615F" w:rsidRPr="00735ED9">
        <w:t>maka</w:t>
      </w:r>
      <w:proofErr w:type="spellEnd"/>
      <w:r w:rsidR="000D615F" w:rsidRPr="00735ED9">
        <w:t xml:space="preserve"> </w:t>
      </w:r>
      <w:proofErr w:type="spellStart"/>
      <w:r w:rsidR="000D615F" w:rsidRPr="00735ED9">
        <w:t>diperlukan</w:t>
      </w:r>
      <w:proofErr w:type="spellEnd"/>
      <w:r w:rsidR="000D615F" w:rsidRPr="00735ED9">
        <w:t xml:space="preserve"> </w:t>
      </w:r>
      <w:proofErr w:type="spellStart"/>
      <w:r w:rsidR="000D615F" w:rsidRPr="00735ED9">
        <w:t>kembali</w:t>
      </w:r>
      <w:proofErr w:type="spellEnd"/>
      <w:r w:rsidR="000D615F" w:rsidRPr="00735ED9">
        <w:t xml:space="preserve"> </w:t>
      </w:r>
      <w:proofErr w:type="spellStart"/>
      <w:r w:rsidR="000D615F" w:rsidRPr="00735ED9">
        <w:t>tindakan</w:t>
      </w:r>
      <w:proofErr w:type="spellEnd"/>
      <w:r w:rsidR="000D615F" w:rsidRPr="00735ED9">
        <w:t xml:space="preserve"> </w:t>
      </w:r>
      <w:proofErr w:type="spellStart"/>
      <w:r w:rsidR="000D615F" w:rsidRPr="00735ED9">
        <w:t>pembelajaran</w:t>
      </w:r>
      <w:proofErr w:type="spellEnd"/>
      <w:r w:rsidR="000D615F" w:rsidRPr="00735ED9">
        <w:t xml:space="preserve"> cooperative play </w:t>
      </w:r>
      <w:proofErr w:type="spellStart"/>
      <w:r w:rsidR="000D615F" w:rsidRPr="00735ED9">
        <w:t>dengan</w:t>
      </w:r>
      <w:proofErr w:type="spellEnd"/>
      <w:r w:rsidR="000D615F" w:rsidRPr="00735ED9">
        <w:t xml:space="preserve"> </w:t>
      </w:r>
      <w:proofErr w:type="spellStart"/>
      <w:r w:rsidR="000D615F" w:rsidRPr="00735ED9">
        <w:t>kegiatan</w:t>
      </w:r>
      <w:proofErr w:type="spellEnd"/>
      <w:r w:rsidR="000D615F" w:rsidRPr="00735ED9">
        <w:t xml:space="preserve"> </w:t>
      </w:r>
      <w:proofErr w:type="spellStart"/>
      <w:r w:rsidR="000D615F" w:rsidRPr="00735ED9">
        <w:t>bermain</w:t>
      </w:r>
      <w:proofErr w:type="spellEnd"/>
      <w:r w:rsidR="000D615F" w:rsidRPr="00735ED9">
        <w:t xml:space="preserve"> </w:t>
      </w:r>
      <w:proofErr w:type="spellStart"/>
      <w:r w:rsidR="000D615F" w:rsidRPr="00735ED9">
        <w:t>peran</w:t>
      </w:r>
      <w:proofErr w:type="spellEnd"/>
      <w:r w:rsidR="000D615F" w:rsidRPr="00735ED9">
        <w:t xml:space="preserve"> </w:t>
      </w:r>
      <w:proofErr w:type="spellStart"/>
      <w:r w:rsidR="000D615F" w:rsidRPr="00735ED9">
        <w:t>untuk</w:t>
      </w:r>
      <w:proofErr w:type="spellEnd"/>
      <w:r w:rsidR="000D615F" w:rsidRPr="00735ED9">
        <w:t xml:space="preserve"> </w:t>
      </w:r>
      <w:proofErr w:type="spellStart"/>
      <w:r w:rsidR="000D615F" w:rsidRPr="00735ED9">
        <w:t>siklus</w:t>
      </w:r>
      <w:proofErr w:type="spellEnd"/>
      <w:r w:rsidR="000D615F" w:rsidRPr="00735ED9">
        <w:t xml:space="preserve"> II </w:t>
      </w:r>
      <w:proofErr w:type="spellStart"/>
      <w:r w:rsidR="000D615F" w:rsidRPr="00735ED9">
        <w:t>karena</w:t>
      </w:r>
      <w:proofErr w:type="spellEnd"/>
      <w:r w:rsidR="000D615F" w:rsidRPr="00735ED9">
        <w:t xml:space="preserve"> </w:t>
      </w:r>
      <w:proofErr w:type="spellStart"/>
      <w:r w:rsidR="000D615F" w:rsidRPr="00735ED9">
        <w:t>penelitian</w:t>
      </w:r>
      <w:proofErr w:type="spellEnd"/>
      <w:r w:rsidR="000D615F" w:rsidRPr="00735ED9">
        <w:t xml:space="preserve"> </w:t>
      </w:r>
      <w:proofErr w:type="spellStart"/>
      <w:r w:rsidR="000D615F" w:rsidRPr="00735ED9">
        <w:t>belum</w:t>
      </w:r>
      <w:proofErr w:type="spellEnd"/>
      <w:r w:rsidR="000D615F" w:rsidRPr="00735ED9">
        <w:t xml:space="preserve"> </w:t>
      </w:r>
      <w:proofErr w:type="spellStart"/>
      <w:r w:rsidR="000D615F" w:rsidRPr="00735ED9">
        <w:t>mencapai</w:t>
      </w:r>
      <w:proofErr w:type="spellEnd"/>
      <w:r w:rsidR="000D615F" w:rsidRPr="00735ED9">
        <w:t xml:space="preserve"> pada </w:t>
      </w:r>
      <w:proofErr w:type="spellStart"/>
      <w:r w:rsidR="000D615F" w:rsidRPr="00735ED9">
        <w:t>indikator</w:t>
      </w:r>
      <w:proofErr w:type="spellEnd"/>
      <w:r w:rsidR="000D615F" w:rsidRPr="00735ED9">
        <w:t xml:space="preserve"> </w:t>
      </w:r>
      <w:proofErr w:type="spellStart"/>
      <w:r w:rsidR="000D615F" w:rsidRPr="00735ED9">
        <w:t>berkembang</w:t>
      </w:r>
      <w:proofErr w:type="spellEnd"/>
      <w:r w:rsidR="000D615F" w:rsidRPr="00735ED9">
        <w:t xml:space="preserve"> </w:t>
      </w:r>
      <w:proofErr w:type="spellStart"/>
      <w:r w:rsidR="000D615F" w:rsidRPr="00735ED9">
        <w:t>sangat</w:t>
      </w:r>
      <w:proofErr w:type="spellEnd"/>
      <w:r w:rsidR="000D615F" w:rsidRPr="00735ED9">
        <w:t xml:space="preserve"> </w:t>
      </w:r>
      <w:proofErr w:type="spellStart"/>
      <w:r w:rsidR="000D615F" w:rsidRPr="00735ED9">
        <w:t>baik</w:t>
      </w:r>
      <w:proofErr w:type="spellEnd"/>
      <w:r w:rsidR="000D615F" w:rsidRPr="00735ED9">
        <w:t>.</w:t>
      </w:r>
    </w:p>
    <w:p w14:paraId="4A552778" w14:textId="77777777" w:rsidR="005A5AB2" w:rsidRPr="00735ED9" w:rsidRDefault="005A5AB2" w:rsidP="007A045B">
      <w:pPr>
        <w:pStyle w:val="ListParagraph"/>
        <w:ind w:left="0"/>
        <w:rPr>
          <w:rFonts w:eastAsiaTheme="minorEastAsia" w:cs="Times New Roman"/>
          <w:color w:val="000000"/>
          <w:szCs w:val="24"/>
        </w:rPr>
      </w:pPr>
    </w:p>
    <w:p w14:paraId="3FD81484" w14:textId="77777777" w:rsidR="005A5AB2" w:rsidRPr="00735ED9" w:rsidRDefault="005A5AB2" w:rsidP="007A045B">
      <w:pPr>
        <w:pStyle w:val="ListParagraph"/>
        <w:ind w:left="0"/>
        <w:rPr>
          <w:rFonts w:eastAsiaTheme="minorEastAsia" w:cs="Times New Roman"/>
          <w:b/>
          <w:color w:val="000000"/>
          <w:szCs w:val="24"/>
        </w:rPr>
      </w:pPr>
      <w:proofErr w:type="spellStart"/>
      <w:r w:rsidRPr="00735ED9">
        <w:rPr>
          <w:rFonts w:eastAsiaTheme="minorEastAsia" w:cs="Times New Roman"/>
          <w:b/>
          <w:color w:val="000000"/>
          <w:szCs w:val="24"/>
        </w:rPr>
        <w:t>Siklus</w:t>
      </w:r>
      <w:proofErr w:type="spellEnd"/>
      <w:r w:rsidRPr="00735ED9">
        <w:rPr>
          <w:rFonts w:eastAsiaTheme="minorEastAsia" w:cs="Times New Roman"/>
          <w:b/>
          <w:color w:val="000000"/>
          <w:szCs w:val="24"/>
        </w:rPr>
        <w:t xml:space="preserve"> II</w:t>
      </w:r>
    </w:p>
    <w:p w14:paraId="5F97D156" w14:textId="563355A2" w:rsidR="00E966B8" w:rsidRDefault="005A5AB2" w:rsidP="009B14B6">
      <w:r w:rsidRPr="00735ED9">
        <w:rPr>
          <w:b/>
        </w:rPr>
        <w:tab/>
      </w:r>
      <w:proofErr w:type="spellStart"/>
      <w:r w:rsidR="00E966B8" w:rsidRPr="00735ED9">
        <w:t>Pelaksanaan</w:t>
      </w:r>
      <w:proofErr w:type="spellEnd"/>
      <w:r w:rsidR="00E966B8" w:rsidRPr="00735ED9">
        <w:t xml:space="preserve"> </w:t>
      </w:r>
      <w:proofErr w:type="spellStart"/>
      <w:r w:rsidR="00E966B8" w:rsidRPr="00735ED9">
        <w:t>tindakan</w:t>
      </w:r>
      <w:proofErr w:type="spellEnd"/>
      <w:r w:rsidR="00E966B8" w:rsidRPr="00735ED9">
        <w:t xml:space="preserve">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dilaksanakan</w:t>
      </w:r>
      <w:proofErr w:type="spellEnd"/>
      <w:r w:rsidR="00E966B8" w:rsidRPr="00735ED9">
        <w:t xml:space="preserve"> pada </w:t>
      </w:r>
      <w:proofErr w:type="spellStart"/>
      <w:r w:rsidR="00E966B8" w:rsidRPr="00735ED9">
        <w:t>tanggal</w:t>
      </w:r>
      <w:proofErr w:type="spellEnd"/>
      <w:r w:rsidR="00E966B8" w:rsidRPr="00735ED9">
        <w:t xml:space="preserve"> 29 </w:t>
      </w:r>
      <w:proofErr w:type="gramStart"/>
      <w:r w:rsidR="00E966B8" w:rsidRPr="00735ED9">
        <w:t>November,  1</w:t>
      </w:r>
      <w:proofErr w:type="gramEnd"/>
      <w:r w:rsidR="00E966B8" w:rsidRPr="00735ED9">
        <w:t xml:space="preserve"> dan 4 </w:t>
      </w:r>
      <w:proofErr w:type="spellStart"/>
      <w:r w:rsidR="00E966B8" w:rsidRPr="00735ED9">
        <w:t>Desember</w:t>
      </w:r>
      <w:proofErr w:type="spellEnd"/>
      <w:r w:rsidR="00E966B8" w:rsidRPr="00735ED9">
        <w:t xml:space="preserve"> 2023. </w:t>
      </w:r>
      <w:proofErr w:type="spellStart"/>
      <w:r w:rsidR="00E966B8" w:rsidRPr="00735ED9">
        <w:t>Pelaksanaan</w:t>
      </w:r>
      <w:proofErr w:type="spellEnd"/>
      <w:r w:rsidR="00E966B8" w:rsidRPr="00735ED9">
        <w:t xml:space="preserve"> </w:t>
      </w:r>
      <w:proofErr w:type="spellStart"/>
      <w:r w:rsidR="00E966B8" w:rsidRPr="00735ED9">
        <w:t>kegiatan</w:t>
      </w:r>
      <w:proofErr w:type="spellEnd"/>
      <w:r w:rsidR="00E966B8" w:rsidRPr="00735ED9">
        <w:t xml:space="preserve"> </w:t>
      </w:r>
      <w:proofErr w:type="spellStart"/>
      <w:r w:rsidR="00E966B8" w:rsidRPr="00735ED9">
        <w:t>dilakukan</w:t>
      </w:r>
      <w:proofErr w:type="spellEnd"/>
      <w:r w:rsidR="00E966B8" w:rsidRPr="00735ED9">
        <w:t xml:space="preserve"> </w:t>
      </w:r>
      <w:proofErr w:type="spellStart"/>
      <w:r w:rsidR="00E966B8" w:rsidRPr="00735ED9">
        <w:t>dengan</w:t>
      </w:r>
      <w:proofErr w:type="spellEnd"/>
      <w:r w:rsidR="00E966B8" w:rsidRPr="00735ED9">
        <w:t xml:space="preserve"> </w:t>
      </w:r>
      <w:proofErr w:type="spellStart"/>
      <w:r w:rsidR="00E966B8" w:rsidRPr="00735ED9">
        <w:t>empat</w:t>
      </w:r>
      <w:proofErr w:type="spellEnd"/>
      <w:r w:rsidR="00E966B8" w:rsidRPr="00735ED9">
        <w:t xml:space="preserve"> </w:t>
      </w:r>
      <w:proofErr w:type="spellStart"/>
      <w:r w:rsidR="00E966B8" w:rsidRPr="00735ED9">
        <w:t>tahapan</w:t>
      </w:r>
      <w:proofErr w:type="spellEnd"/>
      <w:r w:rsidR="00E966B8" w:rsidRPr="00735ED9">
        <w:t xml:space="preserve"> </w:t>
      </w:r>
      <w:proofErr w:type="spellStart"/>
      <w:r w:rsidR="00E966B8" w:rsidRPr="00735ED9">
        <w:t>yaitu</w:t>
      </w:r>
      <w:proofErr w:type="spellEnd"/>
      <w:r w:rsidR="00E966B8" w:rsidRPr="00735ED9">
        <w:t xml:space="preserve"> </w:t>
      </w:r>
      <w:proofErr w:type="spellStart"/>
      <w:r w:rsidR="00E966B8" w:rsidRPr="00735ED9">
        <w:t>perencanaan</w:t>
      </w:r>
      <w:proofErr w:type="spellEnd"/>
      <w:r w:rsidR="00E966B8" w:rsidRPr="00735ED9">
        <w:t xml:space="preserve">, </w:t>
      </w:r>
      <w:proofErr w:type="spellStart"/>
      <w:r w:rsidR="00E966B8" w:rsidRPr="00735ED9">
        <w:t>pelaksanaan</w:t>
      </w:r>
      <w:proofErr w:type="spellEnd"/>
      <w:r w:rsidR="00E966B8" w:rsidRPr="00735ED9">
        <w:t xml:space="preserve">, </w:t>
      </w:r>
      <w:proofErr w:type="spellStart"/>
      <w:r w:rsidR="00E966B8" w:rsidRPr="00735ED9">
        <w:t>pengamatan</w:t>
      </w:r>
      <w:proofErr w:type="spellEnd"/>
      <w:r w:rsidR="00E966B8" w:rsidRPr="00735ED9">
        <w:t xml:space="preserve">, dan </w:t>
      </w:r>
      <w:proofErr w:type="spellStart"/>
      <w:r w:rsidR="00E966B8" w:rsidRPr="00735ED9">
        <w:t>refleksi</w:t>
      </w:r>
      <w:proofErr w:type="spellEnd"/>
      <w:r w:rsidR="00E966B8" w:rsidRPr="00735ED9">
        <w:t xml:space="preserve">. Pada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kemampuan</w:t>
      </w:r>
      <w:proofErr w:type="spellEnd"/>
      <w:r w:rsidR="00E966B8" w:rsidRPr="00735ED9">
        <w:t xml:space="preserve"> </w:t>
      </w:r>
      <w:proofErr w:type="spellStart"/>
      <w:r w:rsidR="00E966B8" w:rsidRPr="00735ED9">
        <w:t>berbicara</w:t>
      </w:r>
      <w:proofErr w:type="spellEnd"/>
      <w:r w:rsidR="00E966B8" w:rsidRPr="00735ED9">
        <w:t xml:space="preserve"> </w:t>
      </w:r>
      <w:proofErr w:type="spellStart"/>
      <w:r w:rsidR="00E966B8" w:rsidRPr="00735ED9">
        <w:t>bahasa</w:t>
      </w:r>
      <w:proofErr w:type="spellEnd"/>
      <w:r w:rsidR="00E966B8" w:rsidRPr="00735ED9">
        <w:t xml:space="preserve"> </w:t>
      </w:r>
      <w:proofErr w:type="spellStart"/>
      <w:r w:rsidR="00E966B8" w:rsidRPr="00735ED9">
        <w:t>Jawa</w:t>
      </w:r>
      <w:proofErr w:type="spellEnd"/>
      <w:r w:rsidR="00E966B8" w:rsidRPr="00735ED9">
        <w:t xml:space="preserve"> </w:t>
      </w:r>
      <w:proofErr w:type="spellStart"/>
      <w:r w:rsidR="00E966B8" w:rsidRPr="00735ED9">
        <w:t>sudah</w:t>
      </w:r>
      <w:proofErr w:type="spellEnd"/>
      <w:r w:rsidR="00E966B8" w:rsidRPr="00735ED9">
        <w:t xml:space="preserve"> </w:t>
      </w:r>
      <w:proofErr w:type="spellStart"/>
      <w:r w:rsidR="00E966B8" w:rsidRPr="00735ED9">
        <w:t>mulai</w:t>
      </w:r>
      <w:proofErr w:type="spellEnd"/>
      <w:r w:rsidR="00E966B8" w:rsidRPr="00735ED9">
        <w:t xml:space="preserve"> </w:t>
      </w:r>
      <w:proofErr w:type="spellStart"/>
      <w:r w:rsidR="00E966B8" w:rsidRPr="00735ED9">
        <w:t>mengalami</w:t>
      </w:r>
      <w:proofErr w:type="spellEnd"/>
      <w:r w:rsidR="00E966B8" w:rsidRPr="00735ED9">
        <w:t xml:space="preserve"> </w:t>
      </w:r>
      <w:proofErr w:type="spellStart"/>
      <w:r w:rsidR="00E966B8" w:rsidRPr="00735ED9">
        <w:t>peningkatan</w:t>
      </w:r>
      <w:proofErr w:type="spellEnd"/>
      <w:r w:rsidR="00E966B8" w:rsidRPr="00735ED9">
        <w:t xml:space="preserve"> </w:t>
      </w:r>
      <w:proofErr w:type="spellStart"/>
      <w:r w:rsidR="00E966B8" w:rsidRPr="00735ED9">
        <w:t>dibandingkan</w:t>
      </w:r>
      <w:proofErr w:type="spellEnd"/>
      <w:r w:rsidR="00E966B8" w:rsidRPr="00735ED9">
        <w:t xml:space="preserve"> </w:t>
      </w:r>
      <w:proofErr w:type="spellStart"/>
      <w:r w:rsidR="00E966B8" w:rsidRPr="00735ED9">
        <w:t>dengan</w:t>
      </w:r>
      <w:proofErr w:type="spellEnd"/>
      <w:r w:rsidR="00E966B8" w:rsidRPr="00735ED9">
        <w:t xml:space="preserve"> </w:t>
      </w:r>
      <w:proofErr w:type="spellStart"/>
      <w:r w:rsidR="00E966B8" w:rsidRPr="00735ED9">
        <w:t>hasil</w:t>
      </w:r>
      <w:proofErr w:type="spellEnd"/>
      <w:r w:rsidR="00E966B8" w:rsidRPr="00735ED9">
        <w:t xml:space="preserve"> </w:t>
      </w:r>
      <w:proofErr w:type="spellStart"/>
      <w:r w:rsidR="00E966B8" w:rsidRPr="00735ED9">
        <w:t>pengamatan</w:t>
      </w:r>
      <w:proofErr w:type="spellEnd"/>
      <w:r w:rsidR="00E966B8" w:rsidRPr="00735ED9">
        <w:t xml:space="preserve"> </w:t>
      </w:r>
      <w:proofErr w:type="spellStart"/>
      <w:r w:rsidR="00E966B8" w:rsidRPr="00735ED9">
        <w:t>pra</w:t>
      </w:r>
      <w:proofErr w:type="spellEnd"/>
      <w:r w:rsidR="00E966B8" w:rsidRPr="00735ED9">
        <w:t xml:space="preserve"> </w:t>
      </w:r>
      <w:proofErr w:type="spellStart"/>
      <w:r w:rsidR="00E966B8" w:rsidRPr="00735ED9">
        <w:t>tindakan</w:t>
      </w:r>
      <w:proofErr w:type="spellEnd"/>
      <w:r w:rsidR="00E966B8" w:rsidRPr="00735ED9">
        <w:t xml:space="preserve"> dan </w:t>
      </w:r>
      <w:proofErr w:type="spellStart"/>
      <w:r w:rsidR="00E966B8" w:rsidRPr="00735ED9">
        <w:t>siklus</w:t>
      </w:r>
      <w:proofErr w:type="spellEnd"/>
      <w:r w:rsidR="00E966B8" w:rsidRPr="00735ED9">
        <w:t xml:space="preserve"> I. Hal </w:t>
      </w:r>
      <w:proofErr w:type="spellStart"/>
      <w:r w:rsidR="00E966B8" w:rsidRPr="00735ED9">
        <w:t>ini</w:t>
      </w:r>
      <w:proofErr w:type="spellEnd"/>
      <w:r w:rsidR="00E966B8" w:rsidRPr="00735ED9">
        <w:t xml:space="preserve"> </w:t>
      </w:r>
      <w:proofErr w:type="spellStart"/>
      <w:r w:rsidR="00E966B8" w:rsidRPr="00735ED9">
        <w:t>dapat</w:t>
      </w:r>
      <w:proofErr w:type="spellEnd"/>
      <w:r w:rsidR="00E966B8" w:rsidRPr="00735ED9">
        <w:t xml:space="preserve"> </w:t>
      </w:r>
      <w:proofErr w:type="spellStart"/>
      <w:r w:rsidR="00E966B8" w:rsidRPr="00735ED9">
        <w:t>dilihat</w:t>
      </w:r>
      <w:proofErr w:type="spellEnd"/>
      <w:r w:rsidR="00E966B8" w:rsidRPr="00735ED9">
        <w:t xml:space="preserve"> pada </w:t>
      </w:r>
      <w:proofErr w:type="spellStart"/>
      <w:r w:rsidR="00E966B8" w:rsidRPr="00735ED9">
        <w:t>hasil</w:t>
      </w:r>
      <w:proofErr w:type="spellEnd"/>
      <w:r w:rsidR="00E966B8" w:rsidRPr="00735ED9">
        <w:t xml:space="preserve"> </w:t>
      </w:r>
      <w:proofErr w:type="spellStart"/>
      <w:r w:rsidR="00E966B8" w:rsidRPr="00735ED9">
        <w:t>pengamatan</w:t>
      </w:r>
      <w:proofErr w:type="spellEnd"/>
      <w:r w:rsidR="00E966B8" w:rsidRPr="00735ED9">
        <w:t xml:space="preserve">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yaitu</w:t>
      </w:r>
      <w:proofErr w:type="spellEnd"/>
      <w:r w:rsidR="00E966B8" w:rsidRPr="00735ED9">
        <w:t xml:space="preserve"> </w:t>
      </w:r>
      <w:proofErr w:type="spellStart"/>
      <w:r w:rsidR="00E966B8" w:rsidRPr="00735ED9">
        <w:t>anak</w:t>
      </w:r>
      <w:proofErr w:type="spellEnd"/>
      <w:r w:rsidR="00E966B8" w:rsidRPr="00735ED9">
        <w:t xml:space="preserve"> yang </w:t>
      </w:r>
      <w:proofErr w:type="spellStart"/>
      <w:r w:rsidR="00E966B8" w:rsidRPr="00735ED9">
        <w:t>mencapai</w:t>
      </w:r>
      <w:proofErr w:type="spellEnd"/>
      <w:r w:rsidR="00E966B8" w:rsidRPr="00735ED9">
        <w:t xml:space="preserve"> </w:t>
      </w:r>
      <w:proofErr w:type="spellStart"/>
      <w:r w:rsidR="00E966B8" w:rsidRPr="00735ED9">
        <w:t>berkembang</w:t>
      </w:r>
      <w:proofErr w:type="spellEnd"/>
      <w:r w:rsidR="00E966B8" w:rsidRPr="00735ED9">
        <w:t xml:space="preserve"> </w:t>
      </w:r>
      <w:proofErr w:type="spellStart"/>
      <w:r w:rsidR="00E966B8" w:rsidRPr="00735ED9">
        <w:t>sangat</w:t>
      </w:r>
      <w:proofErr w:type="spellEnd"/>
      <w:r w:rsidR="00E966B8" w:rsidRPr="00735ED9">
        <w:t xml:space="preserve"> </w:t>
      </w:r>
      <w:proofErr w:type="spellStart"/>
      <w:r w:rsidR="00E966B8" w:rsidRPr="00735ED9">
        <w:t>baik</w:t>
      </w:r>
      <w:proofErr w:type="spellEnd"/>
      <w:r w:rsidR="00E966B8" w:rsidRPr="00735ED9">
        <w:t xml:space="preserve"> </w:t>
      </w:r>
      <w:proofErr w:type="spellStart"/>
      <w:r w:rsidR="00E966B8" w:rsidRPr="00735ED9">
        <w:t>terdapat</w:t>
      </w:r>
      <w:proofErr w:type="spellEnd"/>
      <w:r w:rsidR="00E966B8" w:rsidRPr="00735ED9">
        <w:t xml:space="preserve"> 12 </w:t>
      </w:r>
      <w:proofErr w:type="spellStart"/>
      <w:r w:rsidR="00E966B8" w:rsidRPr="00735ED9">
        <w:t>anak</w:t>
      </w:r>
      <w:proofErr w:type="spellEnd"/>
      <w:r w:rsidR="00E966B8" w:rsidRPr="00735ED9">
        <w:t xml:space="preserve">. </w:t>
      </w:r>
      <w:proofErr w:type="spellStart"/>
      <w:r w:rsidR="00E966B8" w:rsidRPr="00735ED9">
        <w:t>Anak</w:t>
      </w:r>
      <w:proofErr w:type="spellEnd"/>
      <w:r w:rsidR="00E966B8" w:rsidRPr="00735ED9">
        <w:t xml:space="preserve"> yang </w:t>
      </w:r>
      <w:proofErr w:type="spellStart"/>
      <w:r w:rsidR="00E966B8" w:rsidRPr="00735ED9">
        <w:t>telah</w:t>
      </w:r>
      <w:proofErr w:type="spellEnd"/>
      <w:r w:rsidR="00E966B8" w:rsidRPr="00735ED9">
        <w:t xml:space="preserve"> </w:t>
      </w:r>
      <w:proofErr w:type="spellStart"/>
      <w:r w:rsidR="00E966B8" w:rsidRPr="00735ED9">
        <w:t>mencapai</w:t>
      </w:r>
      <w:proofErr w:type="spellEnd"/>
      <w:r w:rsidR="00E966B8" w:rsidRPr="00735ED9">
        <w:t xml:space="preserve"> </w:t>
      </w:r>
      <w:proofErr w:type="spellStart"/>
      <w:r w:rsidR="00E966B8" w:rsidRPr="00735ED9">
        <w:t>berkembang</w:t>
      </w:r>
      <w:proofErr w:type="spellEnd"/>
      <w:r w:rsidR="00E966B8" w:rsidRPr="00735ED9">
        <w:t xml:space="preserve"> </w:t>
      </w:r>
      <w:proofErr w:type="spellStart"/>
      <w:r w:rsidR="00E966B8" w:rsidRPr="00735ED9">
        <w:t>sesuai</w:t>
      </w:r>
      <w:proofErr w:type="spellEnd"/>
      <w:r w:rsidR="00E966B8" w:rsidRPr="00735ED9">
        <w:t xml:space="preserve"> </w:t>
      </w:r>
      <w:proofErr w:type="spellStart"/>
      <w:r w:rsidR="00E966B8" w:rsidRPr="00735ED9">
        <w:t>harapan</w:t>
      </w:r>
      <w:proofErr w:type="spellEnd"/>
      <w:r w:rsidR="00E966B8" w:rsidRPr="00735ED9">
        <w:t xml:space="preserve"> </w:t>
      </w:r>
      <w:proofErr w:type="spellStart"/>
      <w:r w:rsidR="00E966B8" w:rsidRPr="00735ED9">
        <w:t>terdapat</w:t>
      </w:r>
      <w:proofErr w:type="spellEnd"/>
      <w:r w:rsidR="00E966B8" w:rsidRPr="00735ED9">
        <w:t xml:space="preserve"> 3 </w:t>
      </w:r>
      <w:proofErr w:type="spellStart"/>
      <w:r w:rsidR="00E966B8" w:rsidRPr="00735ED9">
        <w:t>anak</w:t>
      </w:r>
      <w:proofErr w:type="spellEnd"/>
      <w:r w:rsidR="00E966B8" w:rsidRPr="00735ED9">
        <w:t xml:space="preserve">. Pada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sudah</w:t>
      </w:r>
      <w:proofErr w:type="spellEnd"/>
      <w:r w:rsidR="00E966B8" w:rsidRPr="00735ED9">
        <w:t xml:space="preserve"> </w:t>
      </w:r>
      <w:proofErr w:type="spellStart"/>
      <w:r w:rsidR="00E966B8" w:rsidRPr="00735ED9">
        <w:t>tidak</w:t>
      </w:r>
      <w:proofErr w:type="spellEnd"/>
      <w:r w:rsidR="00E966B8" w:rsidRPr="00735ED9">
        <w:t xml:space="preserve"> </w:t>
      </w:r>
      <w:proofErr w:type="spellStart"/>
      <w:r w:rsidR="00E966B8" w:rsidRPr="00735ED9">
        <w:t>terdapat</w:t>
      </w:r>
      <w:proofErr w:type="spellEnd"/>
      <w:r w:rsidR="00E966B8" w:rsidRPr="00735ED9">
        <w:t xml:space="preserve"> </w:t>
      </w:r>
      <w:proofErr w:type="spellStart"/>
      <w:r w:rsidR="00E966B8" w:rsidRPr="00735ED9">
        <w:t>anak</w:t>
      </w:r>
      <w:proofErr w:type="spellEnd"/>
      <w:r w:rsidR="00E966B8" w:rsidRPr="00735ED9">
        <w:t xml:space="preserve"> pada </w:t>
      </w:r>
      <w:proofErr w:type="spellStart"/>
      <w:r w:rsidR="00E966B8" w:rsidRPr="00735ED9">
        <w:t>kriteria</w:t>
      </w:r>
      <w:proofErr w:type="spellEnd"/>
      <w:r w:rsidR="00E966B8" w:rsidRPr="00735ED9">
        <w:t xml:space="preserve"> </w:t>
      </w:r>
      <w:proofErr w:type="spellStart"/>
      <w:r w:rsidR="00E966B8" w:rsidRPr="00735ED9">
        <w:t>mulai</w:t>
      </w:r>
      <w:proofErr w:type="spellEnd"/>
      <w:r w:rsidR="00E966B8" w:rsidRPr="00735ED9">
        <w:t xml:space="preserve"> </w:t>
      </w:r>
      <w:proofErr w:type="spellStart"/>
      <w:r w:rsidR="00E966B8" w:rsidRPr="00735ED9">
        <w:t>berkembang</w:t>
      </w:r>
      <w:proofErr w:type="spellEnd"/>
      <w:r w:rsidR="00E966B8" w:rsidRPr="00735ED9">
        <w:t xml:space="preserve"> dan </w:t>
      </w:r>
      <w:proofErr w:type="spellStart"/>
      <w:r w:rsidR="00E966B8" w:rsidRPr="00735ED9">
        <w:t>belum</w:t>
      </w:r>
      <w:proofErr w:type="spellEnd"/>
      <w:r w:rsidR="00E966B8" w:rsidRPr="00735ED9">
        <w:t xml:space="preserve"> </w:t>
      </w:r>
      <w:proofErr w:type="spellStart"/>
      <w:r w:rsidR="00E966B8" w:rsidRPr="00735ED9">
        <w:t>berkembang</w:t>
      </w:r>
      <w:proofErr w:type="spellEnd"/>
      <w:r w:rsidR="00E966B8" w:rsidRPr="00735ED9">
        <w:t xml:space="preserve"> </w:t>
      </w:r>
      <w:proofErr w:type="spellStart"/>
      <w:r w:rsidR="00E966B8" w:rsidRPr="00735ED9">
        <w:t>atau</w:t>
      </w:r>
      <w:proofErr w:type="spellEnd"/>
      <w:r w:rsidR="00E966B8" w:rsidRPr="00735ED9">
        <w:t xml:space="preserve"> </w:t>
      </w:r>
      <w:proofErr w:type="spellStart"/>
      <w:r w:rsidR="00E966B8" w:rsidRPr="00735ED9">
        <w:t>dengan</w:t>
      </w:r>
      <w:proofErr w:type="spellEnd"/>
      <w:r w:rsidR="00E966B8" w:rsidRPr="00735ED9">
        <w:t xml:space="preserve"> </w:t>
      </w:r>
      <w:proofErr w:type="spellStart"/>
      <w:r w:rsidR="00E966B8" w:rsidRPr="00735ED9">
        <w:t>persentase</w:t>
      </w:r>
      <w:proofErr w:type="spellEnd"/>
      <w:r w:rsidR="00E966B8" w:rsidRPr="00735ED9">
        <w:t xml:space="preserve"> 0%. </w:t>
      </w:r>
      <w:proofErr w:type="spellStart"/>
      <w:r w:rsidR="00E966B8" w:rsidRPr="00735ED9">
        <w:t>Pengamatan</w:t>
      </w:r>
      <w:proofErr w:type="spellEnd"/>
      <w:r w:rsidR="00E966B8" w:rsidRPr="00735ED9">
        <w:t xml:space="preserve"> </w:t>
      </w:r>
      <w:proofErr w:type="spellStart"/>
      <w:r w:rsidR="00E966B8" w:rsidRPr="00735ED9">
        <w:t>tindakan</w:t>
      </w:r>
      <w:proofErr w:type="spellEnd"/>
      <w:r w:rsidR="00E966B8" w:rsidRPr="00735ED9">
        <w:t xml:space="preserve">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dapat</w:t>
      </w:r>
      <w:proofErr w:type="spellEnd"/>
      <w:r w:rsidR="00E966B8" w:rsidRPr="00735ED9">
        <w:t xml:space="preserve"> </w:t>
      </w:r>
      <w:proofErr w:type="spellStart"/>
      <w:r w:rsidR="00E966B8" w:rsidRPr="00735ED9">
        <w:t>dilihat</w:t>
      </w:r>
      <w:proofErr w:type="spellEnd"/>
      <w:r w:rsidR="00E966B8" w:rsidRPr="00735ED9">
        <w:t xml:space="preserve"> </w:t>
      </w:r>
      <w:proofErr w:type="spellStart"/>
      <w:r w:rsidR="00E966B8" w:rsidRPr="00735ED9">
        <w:t>dari</w:t>
      </w:r>
      <w:proofErr w:type="spellEnd"/>
      <w:r w:rsidR="00E966B8" w:rsidRPr="00735ED9">
        <w:t xml:space="preserve"> </w:t>
      </w:r>
      <w:proofErr w:type="spellStart"/>
      <w:r w:rsidR="00E966B8" w:rsidRPr="00735ED9">
        <w:t>hasil</w:t>
      </w:r>
      <w:proofErr w:type="spellEnd"/>
      <w:r w:rsidR="00E966B8" w:rsidRPr="00735ED9">
        <w:t xml:space="preserve"> </w:t>
      </w:r>
      <w:proofErr w:type="spellStart"/>
      <w:r w:rsidR="00E966B8" w:rsidRPr="00735ED9">
        <w:t>rekapitulasi</w:t>
      </w:r>
      <w:proofErr w:type="spellEnd"/>
      <w:r w:rsidR="00E966B8" w:rsidRPr="00735ED9">
        <w:t xml:space="preserve"> </w:t>
      </w:r>
      <w:proofErr w:type="spellStart"/>
      <w:r w:rsidR="00E966B8" w:rsidRPr="00735ED9">
        <w:t>pengamatan</w:t>
      </w:r>
      <w:proofErr w:type="spellEnd"/>
      <w:r w:rsidR="00E966B8" w:rsidRPr="00735ED9">
        <w:t xml:space="preserve"> </w:t>
      </w:r>
      <w:proofErr w:type="spellStart"/>
      <w:r w:rsidR="00E966B8" w:rsidRPr="00735ED9">
        <w:t>kemampuan</w:t>
      </w:r>
      <w:proofErr w:type="spellEnd"/>
      <w:r w:rsidR="00E966B8" w:rsidRPr="00735ED9">
        <w:t xml:space="preserve"> </w:t>
      </w:r>
      <w:proofErr w:type="spellStart"/>
      <w:r w:rsidR="00E966B8" w:rsidRPr="00735ED9">
        <w:t>berbicara</w:t>
      </w:r>
      <w:proofErr w:type="spellEnd"/>
      <w:r w:rsidR="00E966B8" w:rsidRPr="00735ED9">
        <w:t xml:space="preserve"> </w:t>
      </w:r>
      <w:proofErr w:type="spellStart"/>
      <w:r w:rsidR="00E966B8" w:rsidRPr="00735ED9">
        <w:t>bahasa</w:t>
      </w:r>
      <w:proofErr w:type="spellEnd"/>
      <w:r w:rsidR="00E966B8" w:rsidRPr="00735ED9">
        <w:t xml:space="preserve"> </w:t>
      </w:r>
      <w:proofErr w:type="spellStart"/>
      <w:r w:rsidR="00E966B8" w:rsidRPr="00735ED9">
        <w:t>Jawa</w:t>
      </w:r>
      <w:proofErr w:type="spellEnd"/>
      <w:r w:rsidR="00E966B8" w:rsidRPr="00735ED9">
        <w:t xml:space="preserve"> </w:t>
      </w:r>
      <w:proofErr w:type="spellStart"/>
      <w:r w:rsidR="00E966B8" w:rsidRPr="00735ED9">
        <w:t>anak</w:t>
      </w:r>
      <w:proofErr w:type="spellEnd"/>
      <w:r w:rsidR="00E966B8" w:rsidRPr="00735ED9">
        <w:t xml:space="preserve"> pada </w:t>
      </w:r>
      <w:proofErr w:type="spellStart"/>
      <w:r w:rsidR="00E966B8" w:rsidRPr="00735ED9">
        <w:t>tabel</w:t>
      </w:r>
      <w:proofErr w:type="spellEnd"/>
      <w:r w:rsidR="00E966B8" w:rsidRPr="00735ED9">
        <w:t xml:space="preserve"> </w:t>
      </w:r>
      <w:proofErr w:type="spellStart"/>
      <w:r w:rsidR="00E966B8" w:rsidRPr="00735ED9">
        <w:t>berikut</w:t>
      </w:r>
      <w:proofErr w:type="spellEnd"/>
      <w:r w:rsidR="00E966B8" w:rsidRPr="00735ED9">
        <w:t>.</w:t>
      </w:r>
    </w:p>
    <w:p w14:paraId="0A6903B8" w14:textId="77777777" w:rsidR="007A045B" w:rsidRDefault="007A045B" w:rsidP="007A045B">
      <w:pPr>
        <w:pStyle w:val="ListParagraph"/>
        <w:ind w:left="0" w:right="-284"/>
        <w:rPr>
          <w:rFonts w:eastAsiaTheme="minorEastAsia" w:cs="Times New Roman"/>
          <w:color w:val="000000"/>
          <w:szCs w:val="24"/>
        </w:rPr>
      </w:pPr>
    </w:p>
    <w:p w14:paraId="5E46B1B9" w14:textId="507A2919" w:rsidR="00507125" w:rsidRPr="00507125" w:rsidRDefault="00507125" w:rsidP="007A045B">
      <w:pPr>
        <w:jc w:val="center"/>
        <w:rPr>
          <w:rFonts w:eastAsiaTheme="minorEastAsia"/>
          <w:i/>
          <w:sz w:val="32"/>
          <w:szCs w:val="24"/>
        </w:rPr>
      </w:pPr>
      <w:proofErr w:type="spellStart"/>
      <w:r w:rsidRPr="00507125">
        <w:t>Tabel</w:t>
      </w:r>
      <w:proofErr w:type="spellEnd"/>
      <w:r w:rsidRPr="00507125">
        <w:t xml:space="preserve"> </w:t>
      </w:r>
      <w:r w:rsidRPr="00507125">
        <w:rPr>
          <w:i/>
        </w:rPr>
        <w:fldChar w:fldCharType="begin"/>
      </w:r>
      <w:r w:rsidRPr="00507125">
        <w:instrText xml:space="preserve"> SEQ Table \* ARABIC </w:instrText>
      </w:r>
      <w:r w:rsidRPr="00507125">
        <w:rPr>
          <w:i/>
        </w:rPr>
        <w:fldChar w:fldCharType="separate"/>
      </w:r>
      <w:r w:rsidR="006E1622">
        <w:rPr>
          <w:noProof/>
        </w:rPr>
        <w:t>4</w:t>
      </w:r>
      <w:r w:rsidRPr="00507125">
        <w:rPr>
          <w:i/>
        </w:rPr>
        <w:fldChar w:fldCharType="end"/>
      </w:r>
      <w:r w:rsidRPr="00507125">
        <w:t xml:space="preserve">. </w:t>
      </w:r>
      <w:proofErr w:type="spellStart"/>
      <w:r w:rsidRPr="00507125">
        <w:t>Rekapitulasi</w:t>
      </w:r>
      <w:proofErr w:type="spellEnd"/>
      <w:r w:rsidRPr="00507125">
        <w:t xml:space="preserve"> </w:t>
      </w:r>
      <w:proofErr w:type="spellStart"/>
      <w:r w:rsidRPr="00507125">
        <w:t>hasil</w:t>
      </w:r>
      <w:proofErr w:type="spellEnd"/>
      <w:r w:rsidRPr="00507125">
        <w:t xml:space="preserve"> </w:t>
      </w:r>
      <w:proofErr w:type="spellStart"/>
      <w:r w:rsidRPr="00507125">
        <w:t>pengamatan</w:t>
      </w:r>
      <w:proofErr w:type="spellEnd"/>
      <w:r w:rsidRPr="00507125">
        <w:t xml:space="preserve"> </w:t>
      </w:r>
      <w:proofErr w:type="spellStart"/>
      <w:r w:rsidRPr="00507125">
        <w:t>siklus</w:t>
      </w:r>
      <w:proofErr w:type="spellEnd"/>
      <w:r w:rsidRPr="00507125">
        <w:t xml:space="preserve"> II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2125"/>
        <w:gridCol w:w="3241"/>
        <w:gridCol w:w="2634"/>
      </w:tblGrid>
      <w:tr w:rsidR="00E966B8" w:rsidRPr="00735ED9" w14:paraId="51B37EE7" w14:textId="77777777" w:rsidTr="007A045B">
        <w:trPr>
          <w:trHeight w:val="20"/>
          <w:jc w:val="center"/>
        </w:trPr>
        <w:tc>
          <w:tcPr>
            <w:tcW w:w="569" w:type="pct"/>
            <w:shd w:val="clear" w:color="auto" w:fill="FFFFFF" w:themeFill="background1"/>
            <w:noWrap/>
            <w:hideMark/>
          </w:tcPr>
          <w:p w14:paraId="591CEC1C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1177" w:type="pct"/>
            <w:shd w:val="clear" w:color="auto" w:fill="FFFFFF" w:themeFill="background1"/>
            <w:noWrap/>
            <w:hideMark/>
          </w:tcPr>
          <w:p w14:paraId="459AC936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1795" w:type="pct"/>
            <w:shd w:val="clear" w:color="auto" w:fill="FFFFFF" w:themeFill="background1"/>
            <w:noWrap/>
            <w:hideMark/>
          </w:tcPr>
          <w:p w14:paraId="5E25EAB1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Jumlah</w:t>
            </w:r>
            <w:proofErr w:type="spellEnd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Anak</w:t>
            </w:r>
            <w:proofErr w:type="spellEnd"/>
          </w:p>
        </w:tc>
        <w:tc>
          <w:tcPr>
            <w:tcW w:w="1459" w:type="pct"/>
            <w:shd w:val="clear" w:color="auto" w:fill="FFFFFF" w:themeFill="background1"/>
            <w:noWrap/>
            <w:hideMark/>
          </w:tcPr>
          <w:p w14:paraId="6FA96C7A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35ED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Persentase</w:t>
            </w:r>
            <w:proofErr w:type="spellEnd"/>
          </w:p>
        </w:tc>
      </w:tr>
      <w:tr w:rsidR="00E966B8" w:rsidRPr="00735ED9" w14:paraId="158B46DC" w14:textId="77777777" w:rsidTr="007A045B">
        <w:trPr>
          <w:trHeight w:val="20"/>
          <w:jc w:val="center"/>
        </w:trPr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E18440C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177" w:type="pct"/>
            <w:shd w:val="clear" w:color="auto" w:fill="auto"/>
            <w:noWrap/>
            <w:vAlign w:val="bottom"/>
            <w:hideMark/>
          </w:tcPr>
          <w:p w14:paraId="33F78249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BSB</w:t>
            </w:r>
          </w:p>
        </w:tc>
        <w:tc>
          <w:tcPr>
            <w:tcW w:w="1795" w:type="pct"/>
            <w:shd w:val="clear" w:color="auto" w:fill="auto"/>
            <w:noWrap/>
            <w:vAlign w:val="bottom"/>
            <w:hideMark/>
          </w:tcPr>
          <w:p w14:paraId="394E0329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1459" w:type="pct"/>
            <w:shd w:val="clear" w:color="auto" w:fill="auto"/>
            <w:noWrap/>
            <w:vAlign w:val="bottom"/>
            <w:hideMark/>
          </w:tcPr>
          <w:p w14:paraId="00DC112B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80%</w:t>
            </w:r>
          </w:p>
        </w:tc>
      </w:tr>
      <w:tr w:rsidR="00E966B8" w:rsidRPr="00735ED9" w14:paraId="13F4C560" w14:textId="77777777" w:rsidTr="007A045B">
        <w:trPr>
          <w:trHeight w:val="20"/>
          <w:jc w:val="center"/>
        </w:trPr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B2A2E28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177" w:type="pct"/>
            <w:shd w:val="clear" w:color="auto" w:fill="auto"/>
            <w:noWrap/>
            <w:vAlign w:val="bottom"/>
            <w:hideMark/>
          </w:tcPr>
          <w:p w14:paraId="3C397768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BSH</w:t>
            </w:r>
          </w:p>
        </w:tc>
        <w:tc>
          <w:tcPr>
            <w:tcW w:w="1795" w:type="pct"/>
            <w:shd w:val="clear" w:color="auto" w:fill="auto"/>
            <w:noWrap/>
            <w:vAlign w:val="bottom"/>
            <w:hideMark/>
          </w:tcPr>
          <w:p w14:paraId="03A69BD3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459" w:type="pct"/>
            <w:shd w:val="clear" w:color="auto" w:fill="auto"/>
            <w:noWrap/>
            <w:vAlign w:val="bottom"/>
            <w:hideMark/>
          </w:tcPr>
          <w:p w14:paraId="29B4B0F1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20%</w:t>
            </w:r>
          </w:p>
        </w:tc>
      </w:tr>
      <w:tr w:rsidR="00E966B8" w:rsidRPr="00735ED9" w14:paraId="75A0F50E" w14:textId="77777777" w:rsidTr="007A045B">
        <w:trPr>
          <w:trHeight w:val="20"/>
          <w:jc w:val="center"/>
        </w:trPr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044B3B7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177" w:type="pct"/>
            <w:shd w:val="clear" w:color="auto" w:fill="auto"/>
            <w:noWrap/>
            <w:vAlign w:val="bottom"/>
            <w:hideMark/>
          </w:tcPr>
          <w:p w14:paraId="56AF4407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MB</w:t>
            </w:r>
          </w:p>
        </w:tc>
        <w:tc>
          <w:tcPr>
            <w:tcW w:w="1795" w:type="pct"/>
            <w:shd w:val="clear" w:color="auto" w:fill="auto"/>
            <w:noWrap/>
            <w:vAlign w:val="bottom"/>
            <w:hideMark/>
          </w:tcPr>
          <w:p w14:paraId="1CD1A480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459" w:type="pct"/>
            <w:shd w:val="clear" w:color="auto" w:fill="auto"/>
            <w:noWrap/>
            <w:vAlign w:val="bottom"/>
            <w:hideMark/>
          </w:tcPr>
          <w:p w14:paraId="31A081D1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0%</w:t>
            </w:r>
          </w:p>
        </w:tc>
      </w:tr>
      <w:tr w:rsidR="00E966B8" w:rsidRPr="00735ED9" w14:paraId="61569657" w14:textId="77777777" w:rsidTr="007A045B">
        <w:trPr>
          <w:trHeight w:val="20"/>
          <w:jc w:val="center"/>
        </w:trPr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AE61AE3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177" w:type="pct"/>
            <w:shd w:val="clear" w:color="auto" w:fill="auto"/>
            <w:noWrap/>
            <w:vAlign w:val="bottom"/>
            <w:hideMark/>
          </w:tcPr>
          <w:p w14:paraId="28A25999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BB</w:t>
            </w:r>
          </w:p>
        </w:tc>
        <w:tc>
          <w:tcPr>
            <w:tcW w:w="1795" w:type="pct"/>
            <w:shd w:val="clear" w:color="auto" w:fill="auto"/>
            <w:noWrap/>
            <w:vAlign w:val="bottom"/>
            <w:hideMark/>
          </w:tcPr>
          <w:p w14:paraId="775401F8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459" w:type="pct"/>
            <w:shd w:val="clear" w:color="auto" w:fill="auto"/>
            <w:noWrap/>
            <w:vAlign w:val="bottom"/>
            <w:hideMark/>
          </w:tcPr>
          <w:p w14:paraId="6CDC7A8E" w14:textId="77777777" w:rsidR="00E966B8" w:rsidRPr="00735ED9" w:rsidRDefault="00E966B8" w:rsidP="007A045B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0%</w:t>
            </w:r>
          </w:p>
        </w:tc>
      </w:tr>
    </w:tbl>
    <w:p w14:paraId="51D27214" w14:textId="77777777" w:rsidR="00735ED9" w:rsidRDefault="00E966B8" w:rsidP="007A045B">
      <w:pPr>
        <w:pStyle w:val="ListParagraph"/>
        <w:ind w:left="0" w:right="-284"/>
        <w:rPr>
          <w:rFonts w:eastAsiaTheme="majorEastAsia" w:cs="Times New Roman"/>
          <w:szCs w:val="24"/>
          <w:lang w:val="en-US"/>
        </w:rPr>
      </w:pPr>
      <w:r w:rsidRPr="00735ED9">
        <w:rPr>
          <w:rFonts w:eastAsiaTheme="majorEastAsia" w:cs="Times New Roman"/>
          <w:szCs w:val="24"/>
          <w:lang w:val="en-US"/>
        </w:rPr>
        <w:tab/>
      </w:r>
    </w:p>
    <w:p w14:paraId="116F4761" w14:textId="77777777" w:rsidR="00E75E29" w:rsidRPr="00A00D99" w:rsidRDefault="00735ED9" w:rsidP="009B14B6">
      <w:pPr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ab/>
      </w:r>
      <w:proofErr w:type="spellStart"/>
      <w:r w:rsidR="00E966B8" w:rsidRPr="00735ED9">
        <w:t>Berdasarkan</w:t>
      </w:r>
      <w:proofErr w:type="spellEnd"/>
      <w:r w:rsidR="00E966B8" w:rsidRPr="00735ED9">
        <w:t xml:space="preserve"> data yang </w:t>
      </w:r>
      <w:proofErr w:type="spellStart"/>
      <w:r w:rsidR="00E966B8" w:rsidRPr="00735ED9">
        <w:t>diperoleh</w:t>
      </w:r>
      <w:proofErr w:type="spellEnd"/>
      <w:r w:rsidR="00E966B8" w:rsidRPr="00735ED9">
        <w:t xml:space="preserve"> dan </w:t>
      </w:r>
      <w:proofErr w:type="spellStart"/>
      <w:r w:rsidR="00E966B8" w:rsidRPr="00735ED9">
        <w:t>dikumpulkan</w:t>
      </w:r>
      <w:proofErr w:type="spellEnd"/>
      <w:r w:rsidR="00E966B8" w:rsidRPr="00735ED9">
        <w:t xml:space="preserve"> </w:t>
      </w:r>
      <w:proofErr w:type="spellStart"/>
      <w:r w:rsidR="00E966B8" w:rsidRPr="00735ED9">
        <w:t>selama</w:t>
      </w:r>
      <w:proofErr w:type="spellEnd"/>
      <w:r w:rsidR="00E966B8" w:rsidRPr="00735ED9">
        <w:t xml:space="preserve">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peneliti</w:t>
      </w:r>
      <w:proofErr w:type="spellEnd"/>
      <w:r w:rsidR="00E966B8" w:rsidRPr="00735ED9">
        <w:t xml:space="preserve"> </w:t>
      </w:r>
      <w:proofErr w:type="spellStart"/>
      <w:r w:rsidR="00E966B8" w:rsidRPr="00735ED9">
        <w:t>membandingkan</w:t>
      </w:r>
      <w:proofErr w:type="spellEnd"/>
      <w:r w:rsidR="00E966B8" w:rsidRPr="00735ED9">
        <w:t xml:space="preserve"> </w:t>
      </w:r>
      <w:proofErr w:type="spellStart"/>
      <w:r w:rsidR="00E966B8" w:rsidRPr="00735ED9">
        <w:t>dengan</w:t>
      </w:r>
      <w:proofErr w:type="spellEnd"/>
      <w:r w:rsidR="00E966B8" w:rsidRPr="00735ED9">
        <w:t xml:space="preserve"> data </w:t>
      </w:r>
      <w:proofErr w:type="spellStart"/>
      <w:r w:rsidR="00E966B8" w:rsidRPr="00735ED9">
        <w:t>siklus</w:t>
      </w:r>
      <w:proofErr w:type="spellEnd"/>
      <w:r w:rsidR="00E966B8" w:rsidRPr="00735ED9">
        <w:t xml:space="preserve"> I. Data </w:t>
      </w:r>
      <w:proofErr w:type="spellStart"/>
      <w:r w:rsidR="00E966B8" w:rsidRPr="00735ED9">
        <w:t>tersebut</w:t>
      </w:r>
      <w:proofErr w:type="spellEnd"/>
      <w:r w:rsidR="00E966B8" w:rsidRPr="00735ED9">
        <w:t xml:space="preserve"> </w:t>
      </w:r>
      <w:proofErr w:type="spellStart"/>
      <w:r w:rsidR="00E966B8" w:rsidRPr="00735ED9">
        <w:t>memperlihatkan</w:t>
      </w:r>
      <w:proofErr w:type="spellEnd"/>
      <w:r w:rsidR="00E966B8" w:rsidRPr="00735ED9">
        <w:t xml:space="preserve"> </w:t>
      </w:r>
      <w:proofErr w:type="spellStart"/>
      <w:r w:rsidR="00E966B8" w:rsidRPr="00735ED9">
        <w:t>adanya</w:t>
      </w:r>
      <w:proofErr w:type="spellEnd"/>
      <w:r w:rsidR="00E966B8" w:rsidRPr="00735ED9">
        <w:t xml:space="preserve"> </w:t>
      </w:r>
      <w:proofErr w:type="spellStart"/>
      <w:r w:rsidR="00E966B8" w:rsidRPr="00735ED9">
        <w:t>peningkatan</w:t>
      </w:r>
      <w:proofErr w:type="spellEnd"/>
      <w:r w:rsidR="00E966B8" w:rsidRPr="00735ED9">
        <w:t xml:space="preserve"> yang </w:t>
      </w:r>
      <w:proofErr w:type="spellStart"/>
      <w:r w:rsidR="00E966B8" w:rsidRPr="00735ED9">
        <w:t>signifikan</w:t>
      </w:r>
      <w:proofErr w:type="spellEnd"/>
      <w:r w:rsidR="00E966B8" w:rsidRPr="00735ED9">
        <w:t xml:space="preserve"> pada </w:t>
      </w:r>
      <w:proofErr w:type="spellStart"/>
      <w:r w:rsidR="00E966B8" w:rsidRPr="00735ED9">
        <w:t>kemampuan</w:t>
      </w:r>
      <w:proofErr w:type="spellEnd"/>
      <w:r w:rsidR="00E966B8" w:rsidRPr="00735ED9">
        <w:t xml:space="preserve"> </w:t>
      </w:r>
      <w:proofErr w:type="spellStart"/>
      <w:r w:rsidR="00E966B8" w:rsidRPr="00735ED9">
        <w:t>berbicara</w:t>
      </w:r>
      <w:proofErr w:type="spellEnd"/>
      <w:r w:rsidR="00E966B8" w:rsidRPr="00735ED9">
        <w:t xml:space="preserve"> </w:t>
      </w:r>
      <w:proofErr w:type="spellStart"/>
      <w:r w:rsidR="00E966B8" w:rsidRPr="00735ED9">
        <w:t>bahasa</w:t>
      </w:r>
      <w:proofErr w:type="spellEnd"/>
      <w:r w:rsidR="00E966B8" w:rsidRPr="00735ED9">
        <w:t xml:space="preserve"> </w:t>
      </w:r>
      <w:proofErr w:type="spellStart"/>
      <w:r w:rsidR="00E966B8" w:rsidRPr="00735ED9">
        <w:t>Jawa</w:t>
      </w:r>
      <w:proofErr w:type="spellEnd"/>
      <w:r w:rsidR="00E966B8" w:rsidRPr="00735ED9">
        <w:t xml:space="preserve"> </w:t>
      </w:r>
      <w:proofErr w:type="spellStart"/>
      <w:r w:rsidR="00E966B8" w:rsidRPr="00735ED9">
        <w:t>anak</w:t>
      </w:r>
      <w:proofErr w:type="spellEnd"/>
      <w:r w:rsidR="00E966B8" w:rsidRPr="00735ED9">
        <w:t xml:space="preserve">. Pada </w:t>
      </w:r>
      <w:proofErr w:type="spellStart"/>
      <w:r w:rsidR="00E966B8" w:rsidRPr="00735ED9">
        <w:t>siklus</w:t>
      </w:r>
      <w:proofErr w:type="spellEnd"/>
      <w:r w:rsidR="00E966B8" w:rsidRPr="00735ED9">
        <w:t xml:space="preserve"> II </w:t>
      </w:r>
      <w:proofErr w:type="spellStart"/>
      <w:r w:rsidR="00E966B8" w:rsidRPr="00735ED9">
        <w:t>kriteria</w:t>
      </w:r>
      <w:proofErr w:type="spellEnd"/>
      <w:r w:rsidR="00E966B8" w:rsidRPr="00735ED9">
        <w:t xml:space="preserve"> </w:t>
      </w:r>
      <w:proofErr w:type="spellStart"/>
      <w:r w:rsidR="00E966B8" w:rsidRPr="00735ED9">
        <w:t>berkembang</w:t>
      </w:r>
      <w:proofErr w:type="spellEnd"/>
      <w:r w:rsidR="00E966B8" w:rsidRPr="00735ED9">
        <w:t xml:space="preserve"> </w:t>
      </w:r>
      <w:proofErr w:type="spellStart"/>
      <w:r w:rsidR="00E966B8" w:rsidRPr="00735ED9">
        <w:t>sangat</w:t>
      </w:r>
      <w:proofErr w:type="spellEnd"/>
      <w:r w:rsidR="00E966B8" w:rsidRPr="00735ED9">
        <w:t xml:space="preserve"> </w:t>
      </w:r>
      <w:proofErr w:type="spellStart"/>
      <w:r w:rsidR="00E966B8" w:rsidRPr="00735ED9">
        <w:t>baik</w:t>
      </w:r>
      <w:proofErr w:type="spellEnd"/>
      <w:r w:rsidR="00E966B8" w:rsidRPr="00735ED9">
        <w:t xml:space="preserve"> </w:t>
      </w:r>
      <w:proofErr w:type="spellStart"/>
      <w:r w:rsidR="00E966B8" w:rsidRPr="00735ED9">
        <w:t>terdapat</w:t>
      </w:r>
      <w:proofErr w:type="spellEnd"/>
      <w:r w:rsidR="00E966B8" w:rsidRPr="00735ED9">
        <w:t xml:space="preserve"> 12 </w:t>
      </w:r>
      <w:proofErr w:type="spellStart"/>
      <w:r w:rsidR="00E966B8" w:rsidRPr="00735ED9">
        <w:t>anak</w:t>
      </w:r>
      <w:proofErr w:type="spellEnd"/>
      <w:r w:rsidR="00E966B8" w:rsidRPr="00735ED9">
        <w:t xml:space="preserve"> </w:t>
      </w:r>
      <w:proofErr w:type="spellStart"/>
      <w:r w:rsidR="00E966B8" w:rsidRPr="00735ED9">
        <w:t>dengan</w:t>
      </w:r>
      <w:proofErr w:type="spellEnd"/>
      <w:r w:rsidR="00E966B8" w:rsidRPr="00735ED9">
        <w:t xml:space="preserve"> </w:t>
      </w:r>
      <w:proofErr w:type="spellStart"/>
      <w:r w:rsidR="00E966B8" w:rsidRPr="00735ED9">
        <w:t>persentase</w:t>
      </w:r>
      <w:proofErr w:type="spellEnd"/>
      <w:r w:rsidR="00E966B8" w:rsidRPr="00735ED9">
        <w:t xml:space="preserve"> 80%.</w:t>
      </w:r>
      <w:r w:rsidR="00E966B8" w:rsidRPr="00735ED9">
        <w:rPr>
          <w:rFonts w:eastAsiaTheme="majorEastAsia"/>
          <w:lang w:val="en-US"/>
        </w:rPr>
        <w:t xml:space="preserve"> </w:t>
      </w:r>
    </w:p>
    <w:p w14:paraId="75120D1B" w14:textId="77777777" w:rsidR="00E75E29" w:rsidRPr="00735ED9" w:rsidRDefault="00E75E29" w:rsidP="007A045B">
      <w:pPr>
        <w:pStyle w:val="ListParagraph"/>
        <w:ind w:left="0" w:right="-284"/>
        <w:rPr>
          <w:rFonts w:eastAsiaTheme="minorEastAsia" w:cs="Times New Roman"/>
          <w:b/>
          <w:color w:val="000000"/>
          <w:szCs w:val="24"/>
        </w:rPr>
      </w:pPr>
    </w:p>
    <w:p w14:paraId="508DBFD7" w14:textId="77777777" w:rsidR="00E966B8" w:rsidRPr="00735ED9" w:rsidRDefault="005553CB" w:rsidP="007A045B">
      <w:pPr>
        <w:pStyle w:val="ListParagraph"/>
        <w:ind w:left="0" w:right="-284"/>
        <w:rPr>
          <w:rFonts w:eastAsiaTheme="majorEastAsia" w:cs="Times New Roman"/>
          <w:szCs w:val="24"/>
          <w:lang w:val="en-US"/>
        </w:rPr>
      </w:pPr>
      <w:proofErr w:type="spellStart"/>
      <w:r w:rsidRPr="00735ED9">
        <w:rPr>
          <w:rFonts w:eastAsiaTheme="minorEastAsia" w:cs="Times New Roman"/>
          <w:b/>
          <w:color w:val="000000"/>
          <w:szCs w:val="24"/>
        </w:rPr>
        <w:t>Pembahasan</w:t>
      </w:r>
      <w:proofErr w:type="spellEnd"/>
      <w:r w:rsidRPr="00735ED9">
        <w:rPr>
          <w:rFonts w:eastAsiaTheme="minorEastAsia" w:cs="Times New Roman"/>
          <w:b/>
          <w:color w:val="000000"/>
          <w:szCs w:val="24"/>
        </w:rPr>
        <w:t xml:space="preserve"> </w:t>
      </w:r>
    </w:p>
    <w:p w14:paraId="69057ED5" w14:textId="77777777" w:rsidR="005A5AB2" w:rsidRPr="00735ED9" w:rsidRDefault="005553CB" w:rsidP="009B14B6">
      <w:pPr>
        <w:rPr>
          <w:lang w:val="en-US"/>
        </w:rPr>
      </w:pPr>
      <w:r w:rsidRPr="00735ED9">
        <w:rPr>
          <w:lang w:val="en-US"/>
        </w:rPr>
        <w:tab/>
      </w:r>
      <w:proofErr w:type="spellStart"/>
      <w:r w:rsidRPr="00735ED9">
        <w:rPr>
          <w:lang w:val="en-US"/>
        </w:rPr>
        <w:t>Kemampuan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berbicara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dapat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meningkat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terlihat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setelah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diadakan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penelitian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tindakan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kelas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sebelum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dilakukan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tindakan</w:t>
      </w:r>
      <w:proofErr w:type="spellEnd"/>
      <w:r w:rsidRPr="00735ED9">
        <w:rPr>
          <w:lang w:val="en-US"/>
        </w:rPr>
        <w:t xml:space="preserve">. Hal </w:t>
      </w:r>
      <w:proofErr w:type="spellStart"/>
      <w:r w:rsidRPr="00735ED9">
        <w:rPr>
          <w:lang w:val="en-US"/>
        </w:rPr>
        <w:t>ini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dapat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dilihat</w:t>
      </w:r>
      <w:proofErr w:type="spellEnd"/>
      <w:r w:rsidRPr="00735ED9">
        <w:rPr>
          <w:lang w:val="en-US"/>
        </w:rPr>
        <w:t xml:space="preserve"> pada </w:t>
      </w:r>
      <w:proofErr w:type="spellStart"/>
      <w:r w:rsidRPr="00735ED9">
        <w:rPr>
          <w:lang w:val="en-US"/>
        </w:rPr>
        <w:t>pengamatan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pra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tindakan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masih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banyak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yang </w:t>
      </w:r>
      <w:proofErr w:type="spellStart"/>
      <w:r w:rsidRPr="00735ED9">
        <w:rPr>
          <w:lang w:val="en-US"/>
        </w:rPr>
        <w:t>merasa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kebingungan</w:t>
      </w:r>
      <w:proofErr w:type="spellEnd"/>
      <w:r w:rsidRPr="00735ED9">
        <w:rPr>
          <w:lang w:val="en-US"/>
        </w:rPr>
        <w:t xml:space="preserve"> dan </w:t>
      </w:r>
      <w:proofErr w:type="spellStart"/>
      <w:r w:rsidRPr="00735ED9">
        <w:rPr>
          <w:lang w:val="en-US"/>
        </w:rPr>
        <w:t>belum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mengerti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dalam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melakukan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kegiatan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bermain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peran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. </w:t>
      </w:r>
      <w:proofErr w:type="spellStart"/>
      <w:r w:rsidRPr="00735ED9">
        <w:rPr>
          <w:lang w:val="en-US"/>
        </w:rPr>
        <w:t>Beberapa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dalam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berkomunikasi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masih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Indonesia dan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campuran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yaitu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Indonesia dan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. </w:t>
      </w:r>
      <w:proofErr w:type="spellStart"/>
      <w:r w:rsidRPr="00735ED9">
        <w:rPr>
          <w:lang w:val="en-US"/>
        </w:rPr>
        <w:t>Sehingga</w:t>
      </w:r>
      <w:proofErr w:type="spellEnd"/>
      <w:r w:rsidRPr="00735ED9">
        <w:rPr>
          <w:lang w:val="en-US"/>
        </w:rPr>
        <w:t xml:space="preserve">, </w:t>
      </w:r>
      <w:proofErr w:type="spellStart"/>
      <w:r w:rsidRPr="00735ED9">
        <w:rPr>
          <w:lang w:val="en-US"/>
        </w:rPr>
        <w:t>ketika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peneliti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mencoba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bertanya</w:t>
      </w:r>
      <w:proofErr w:type="spellEnd"/>
      <w:r w:rsidRPr="00735ED9">
        <w:rPr>
          <w:lang w:val="en-US"/>
        </w:rPr>
        <w:t xml:space="preserve"> dan </w:t>
      </w:r>
      <w:proofErr w:type="spellStart"/>
      <w:r w:rsidRPr="00735ED9">
        <w:rPr>
          <w:lang w:val="en-US"/>
        </w:rPr>
        <w:t>melakukan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cakap-cakap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dengan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tidak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mampu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menjawab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pertanyaan</w:t>
      </w:r>
      <w:proofErr w:type="spellEnd"/>
      <w:r w:rsidRPr="00735ED9">
        <w:rPr>
          <w:lang w:val="en-US"/>
        </w:rPr>
        <w:t xml:space="preserve">. </w:t>
      </w:r>
      <w:proofErr w:type="spellStart"/>
      <w:r w:rsidRPr="00735ED9">
        <w:rPr>
          <w:lang w:val="en-US"/>
        </w:rPr>
        <w:t>Ketika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diberi</w:t>
      </w:r>
      <w:proofErr w:type="spellEnd"/>
      <w:r w:rsidRPr="00735ED9">
        <w:rPr>
          <w:lang w:val="en-US"/>
        </w:rPr>
        <w:t xml:space="preserve"> stimulus (</w:t>
      </w:r>
      <w:proofErr w:type="spellStart"/>
      <w:r w:rsidRPr="00735ED9">
        <w:rPr>
          <w:lang w:val="en-US"/>
        </w:rPr>
        <w:t>bercerita</w:t>
      </w:r>
      <w:proofErr w:type="spellEnd"/>
      <w:r w:rsidRPr="00735ED9">
        <w:rPr>
          <w:lang w:val="en-US"/>
        </w:rPr>
        <w:t xml:space="preserve"> dan </w:t>
      </w:r>
      <w:proofErr w:type="spellStart"/>
      <w:r w:rsidRPr="00735ED9">
        <w:rPr>
          <w:lang w:val="en-US"/>
        </w:rPr>
        <w:t>bermain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peran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) pada </w:t>
      </w:r>
      <w:proofErr w:type="spellStart"/>
      <w:r w:rsidRPr="00735ED9">
        <w:rPr>
          <w:lang w:val="en-US"/>
        </w:rPr>
        <w:t>pertemuan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berikutnya</w:t>
      </w:r>
      <w:proofErr w:type="spellEnd"/>
      <w:r w:rsidRPr="00735ED9">
        <w:rPr>
          <w:lang w:val="en-US"/>
        </w:rPr>
        <w:t xml:space="preserve">, </w:t>
      </w:r>
      <w:proofErr w:type="spellStart"/>
      <w:r w:rsidRPr="00735ED9">
        <w:rPr>
          <w:lang w:val="en-US"/>
        </w:rPr>
        <w:t>beberapa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mulai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menunjukkan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ketertarikan</w:t>
      </w:r>
      <w:proofErr w:type="spellEnd"/>
      <w:r w:rsidRPr="00735ED9">
        <w:rPr>
          <w:lang w:val="en-US"/>
        </w:rPr>
        <w:t xml:space="preserve"> dan </w:t>
      </w:r>
      <w:proofErr w:type="spellStart"/>
      <w:r w:rsidRPr="00735ED9">
        <w:rPr>
          <w:lang w:val="en-US"/>
        </w:rPr>
        <w:t>mulai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terbiasa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dalam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berkomunikasi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dengan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lebih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baik</w:t>
      </w:r>
      <w:proofErr w:type="spellEnd"/>
      <w:r w:rsidRPr="00735ED9">
        <w:rPr>
          <w:lang w:val="en-US"/>
        </w:rPr>
        <w:t xml:space="preserve"> (</w:t>
      </w:r>
      <w:proofErr w:type="spellStart"/>
      <w:r w:rsidRPr="00735ED9">
        <w:rPr>
          <w:lang w:val="en-US"/>
        </w:rPr>
        <w:t>tindakan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siklus</w:t>
      </w:r>
      <w:proofErr w:type="spellEnd"/>
      <w:r w:rsidRPr="00735ED9">
        <w:rPr>
          <w:lang w:val="en-US"/>
        </w:rPr>
        <w:t xml:space="preserve"> I). </w:t>
      </w:r>
      <w:proofErr w:type="spellStart"/>
      <w:r w:rsidRPr="00735ED9">
        <w:rPr>
          <w:lang w:val="en-US"/>
        </w:rPr>
        <w:t>Anak-</w:t>
      </w:r>
      <w:r w:rsidRPr="00735ED9">
        <w:rPr>
          <w:lang w:val="en-US"/>
        </w:rPr>
        <w:lastRenderedPageBreak/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mampu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mengerti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beberapa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kosa</w:t>
      </w:r>
      <w:proofErr w:type="spellEnd"/>
      <w:r w:rsidRPr="00735ED9">
        <w:rPr>
          <w:lang w:val="en-US"/>
        </w:rPr>
        <w:t xml:space="preserve"> kata dan </w:t>
      </w:r>
      <w:proofErr w:type="spellStart"/>
      <w:r w:rsidRPr="00735ED9">
        <w:rPr>
          <w:lang w:val="en-US"/>
        </w:rPr>
        <w:t>mampu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menjawab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pertanyaan</w:t>
      </w:r>
      <w:proofErr w:type="spellEnd"/>
      <w:r w:rsidRPr="00735ED9">
        <w:rPr>
          <w:lang w:val="en-US"/>
        </w:rPr>
        <w:t xml:space="preserve"> yang </w:t>
      </w:r>
      <w:proofErr w:type="spellStart"/>
      <w:r w:rsidRPr="00735ED9">
        <w:rPr>
          <w:lang w:val="en-US"/>
        </w:rPr>
        <w:t>dilontarkan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. </w:t>
      </w:r>
      <w:proofErr w:type="spellStart"/>
      <w:r w:rsidRPr="00735ED9">
        <w:rPr>
          <w:lang w:val="en-US"/>
        </w:rPr>
        <w:t>Meskipun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beberapa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masih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belum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secara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penuh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menggunakan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. </w:t>
      </w:r>
    </w:p>
    <w:p w14:paraId="12DFA885" w14:textId="77777777" w:rsidR="005A5AB2" w:rsidRPr="00735ED9" w:rsidRDefault="005A5AB2" w:rsidP="009B14B6">
      <w:pPr>
        <w:rPr>
          <w:lang w:val="en-US"/>
        </w:rPr>
      </w:pPr>
      <w:r w:rsidRPr="00735ED9">
        <w:rPr>
          <w:lang w:val="en-US"/>
        </w:rPr>
        <w:tab/>
      </w:r>
      <w:r w:rsidR="005553CB" w:rsidRPr="00735ED9">
        <w:rPr>
          <w:lang w:val="en-US"/>
        </w:rPr>
        <w:t xml:space="preserve">Dari </w:t>
      </w:r>
      <w:proofErr w:type="spellStart"/>
      <w:r w:rsidR="005553CB" w:rsidRPr="00735ED9">
        <w:rPr>
          <w:lang w:val="en-US"/>
        </w:rPr>
        <w:t>hasil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pengamatan</w:t>
      </w:r>
      <w:proofErr w:type="spellEnd"/>
      <w:r w:rsidR="005553CB" w:rsidRPr="00735ED9">
        <w:rPr>
          <w:lang w:val="en-US"/>
        </w:rPr>
        <w:t xml:space="preserve"> pada </w:t>
      </w:r>
      <w:proofErr w:type="spellStart"/>
      <w:r w:rsidR="005553CB" w:rsidRPr="00735ED9">
        <w:rPr>
          <w:lang w:val="en-US"/>
        </w:rPr>
        <w:t>siklus</w:t>
      </w:r>
      <w:proofErr w:type="spellEnd"/>
      <w:r w:rsidR="005553CB" w:rsidRPr="00735ED9">
        <w:rPr>
          <w:lang w:val="en-US"/>
        </w:rPr>
        <w:t xml:space="preserve"> I </w:t>
      </w:r>
      <w:proofErr w:type="spellStart"/>
      <w:r w:rsidR="005553CB" w:rsidRPr="00735ED9">
        <w:rPr>
          <w:lang w:val="en-US"/>
        </w:rPr>
        <w:t>tersebut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peneliti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masih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perlu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melakukan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tindakan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karena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hasilnya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kurang</w:t>
      </w:r>
      <w:proofErr w:type="spellEnd"/>
      <w:r w:rsidR="005553CB" w:rsidRPr="00735ED9">
        <w:rPr>
          <w:lang w:val="en-US"/>
        </w:rPr>
        <w:t xml:space="preserve"> optimal, </w:t>
      </w:r>
      <w:proofErr w:type="spellStart"/>
      <w:r w:rsidR="005553CB" w:rsidRPr="00735ED9">
        <w:rPr>
          <w:lang w:val="en-US"/>
        </w:rPr>
        <w:t>sehingga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mengadakan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tindakan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kembali</w:t>
      </w:r>
      <w:proofErr w:type="spellEnd"/>
      <w:r w:rsidR="005553CB" w:rsidRPr="00735ED9">
        <w:rPr>
          <w:lang w:val="en-US"/>
        </w:rPr>
        <w:t xml:space="preserve"> pada </w:t>
      </w:r>
      <w:proofErr w:type="spellStart"/>
      <w:r w:rsidR="005553CB" w:rsidRPr="00735ED9">
        <w:rPr>
          <w:lang w:val="en-US"/>
        </w:rPr>
        <w:t>siklus</w:t>
      </w:r>
      <w:proofErr w:type="spellEnd"/>
      <w:r w:rsidR="005553CB" w:rsidRPr="00735ED9">
        <w:rPr>
          <w:lang w:val="en-US"/>
        </w:rPr>
        <w:t xml:space="preserve"> II. Dari </w:t>
      </w:r>
      <w:proofErr w:type="spellStart"/>
      <w:r w:rsidR="005553CB" w:rsidRPr="00735ED9">
        <w:rPr>
          <w:lang w:val="en-US"/>
        </w:rPr>
        <w:t>hasil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pengamatan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siklus</w:t>
      </w:r>
      <w:proofErr w:type="spellEnd"/>
      <w:r w:rsidR="005553CB" w:rsidRPr="00735ED9">
        <w:rPr>
          <w:lang w:val="en-US"/>
        </w:rPr>
        <w:t xml:space="preserve"> II </w:t>
      </w:r>
      <w:proofErr w:type="spellStart"/>
      <w:r w:rsidR="005553CB" w:rsidRPr="00735ED9">
        <w:rPr>
          <w:lang w:val="en-US"/>
        </w:rPr>
        <w:t>terdapat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banyak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peningkatan</w:t>
      </w:r>
      <w:proofErr w:type="spellEnd"/>
      <w:r w:rsidR="005553CB" w:rsidRPr="00735ED9">
        <w:rPr>
          <w:lang w:val="en-US"/>
        </w:rPr>
        <w:t xml:space="preserve"> yang </w:t>
      </w:r>
      <w:proofErr w:type="spellStart"/>
      <w:r w:rsidR="005553CB" w:rsidRPr="00735ED9">
        <w:rPr>
          <w:lang w:val="en-US"/>
        </w:rPr>
        <w:t>lebih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baik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yaitu</w:t>
      </w:r>
      <w:proofErr w:type="spellEnd"/>
      <w:r w:rsidR="005553CB" w:rsidRPr="00735ED9">
        <w:rPr>
          <w:lang w:val="en-US"/>
        </w:rPr>
        <w:t xml:space="preserve"> 12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mampu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berbicara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menggunakan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dengan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baik</w:t>
      </w:r>
      <w:proofErr w:type="spellEnd"/>
      <w:r w:rsidR="005553CB" w:rsidRPr="00735ED9">
        <w:rPr>
          <w:lang w:val="en-US"/>
        </w:rPr>
        <w:t xml:space="preserve">, </w:t>
      </w:r>
      <w:proofErr w:type="spellStart"/>
      <w:r w:rsidR="005553CB" w:rsidRPr="00735ED9">
        <w:rPr>
          <w:lang w:val="en-US"/>
        </w:rPr>
        <w:t>mampu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menjawab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pertanyaan</w:t>
      </w:r>
      <w:proofErr w:type="spellEnd"/>
      <w:r w:rsidR="005553CB" w:rsidRPr="00735ED9">
        <w:rPr>
          <w:lang w:val="en-US"/>
        </w:rPr>
        <w:t xml:space="preserve">, dan </w:t>
      </w:r>
      <w:proofErr w:type="spellStart"/>
      <w:r w:rsidR="005553CB" w:rsidRPr="00735ED9">
        <w:rPr>
          <w:lang w:val="en-US"/>
        </w:rPr>
        <w:t>mampu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bercerita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dengan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kalimat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sederhana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menggunakan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meskipun</w:t>
      </w:r>
      <w:proofErr w:type="spellEnd"/>
      <w:r w:rsidR="005553CB" w:rsidRPr="00735ED9">
        <w:rPr>
          <w:lang w:val="en-US"/>
        </w:rPr>
        <w:t xml:space="preserve"> yang lain </w:t>
      </w:r>
      <w:proofErr w:type="spellStart"/>
      <w:r w:rsidR="005553CB" w:rsidRPr="00735ED9">
        <w:rPr>
          <w:lang w:val="en-US"/>
        </w:rPr>
        <w:t>masih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dalam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kriteria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berkembang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sesuai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harapan</w:t>
      </w:r>
      <w:proofErr w:type="spellEnd"/>
      <w:r w:rsidR="005553CB" w:rsidRPr="00735ED9">
        <w:rPr>
          <w:lang w:val="en-US"/>
        </w:rPr>
        <w:t>.</w:t>
      </w:r>
    </w:p>
    <w:p w14:paraId="2950A273" w14:textId="77777777" w:rsidR="005553CB" w:rsidRDefault="00A00D99" w:rsidP="009B14B6">
      <w:r>
        <w:tab/>
      </w:r>
      <w:proofErr w:type="spellStart"/>
      <w:r w:rsidR="005553CB" w:rsidRPr="00735ED9">
        <w:t>Adapun</w:t>
      </w:r>
      <w:proofErr w:type="spellEnd"/>
      <w:r w:rsidR="005553CB" w:rsidRPr="00735ED9">
        <w:t xml:space="preserve"> </w:t>
      </w:r>
      <w:proofErr w:type="spellStart"/>
      <w:r w:rsidR="005553CB" w:rsidRPr="00735ED9">
        <w:t>rekapitulasi</w:t>
      </w:r>
      <w:proofErr w:type="spellEnd"/>
      <w:r w:rsidR="005553CB" w:rsidRPr="00735ED9">
        <w:t xml:space="preserve"> data </w:t>
      </w:r>
      <w:proofErr w:type="spellStart"/>
      <w:r w:rsidR="005553CB" w:rsidRPr="00735ED9">
        <w:t>hasil</w:t>
      </w:r>
      <w:proofErr w:type="spellEnd"/>
      <w:r w:rsidR="005553CB" w:rsidRPr="00735ED9">
        <w:t xml:space="preserve"> </w:t>
      </w:r>
      <w:proofErr w:type="spellStart"/>
      <w:r w:rsidR="005553CB" w:rsidRPr="00735ED9">
        <w:t>pengamatan</w:t>
      </w:r>
      <w:proofErr w:type="spellEnd"/>
      <w:r w:rsidR="005553CB" w:rsidRPr="00735ED9">
        <w:t xml:space="preserve"> </w:t>
      </w:r>
      <w:proofErr w:type="spellStart"/>
      <w:r w:rsidR="005553CB" w:rsidRPr="00735ED9">
        <w:t>pra</w:t>
      </w:r>
      <w:proofErr w:type="spellEnd"/>
      <w:r w:rsidR="005553CB" w:rsidRPr="00735ED9">
        <w:t xml:space="preserve"> </w:t>
      </w:r>
      <w:proofErr w:type="spellStart"/>
      <w:r w:rsidR="005553CB" w:rsidRPr="00735ED9">
        <w:t>tindakan</w:t>
      </w:r>
      <w:proofErr w:type="spellEnd"/>
      <w:r w:rsidR="005553CB" w:rsidRPr="00735ED9">
        <w:t xml:space="preserve">, </w:t>
      </w:r>
      <w:proofErr w:type="spellStart"/>
      <w:r w:rsidR="005553CB" w:rsidRPr="00735ED9">
        <w:t>siklus</w:t>
      </w:r>
      <w:proofErr w:type="spellEnd"/>
      <w:r w:rsidR="005553CB" w:rsidRPr="00735ED9">
        <w:t xml:space="preserve"> I, dan </w:t>
      </w:r>
      <w:proofErr w:type="spellStart"/>
      <w:r w:rsidR="005553CB" w:rsidRPr="00735ED9">
        <w:t>siklus</w:t>
      </w:r>
      <w:proofErr w:type="spellEnd"/>
      <w:r w:rsidR="005553CB" w:rsidRPr="00735ED9">
        <w:t xml:space="preserve"> II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dilihat</w:t>
      </w:r>
      <w:proofErr w:type="spellEnd"/>
      <w:r w:rsidR="005553CB" w:rsidRPr="00735ED9">
        <w:t xml:space="preserve"> pada </w:t>
      </w:r>
      <w:proofErr w:type="spellStart"/>
      <w:r w:rsidR="005553CB" w:rsidRPr="00735ED9">
        <w:t>tabel</w:t>
      </w:r>
      <w:proofErr w:type="spellEnd"/>
      <w:r w:rsidR="005553CB" w:rsidRPr="00735ED9">
        <w:t xml:space="preserve"> </w:t>
      </w:r>
      <w:proofErr w:type="spellStart"/>
      <w:r w:rsidR="005553CB" w:rsidRPr="00735ED9">
        <w:t>berikut</w:t>
      </w:r>
      <w:proofErr w:type="spellEnd"/>
      <w:r w:rsidR="005553CB" w:rsidRPr="00735ED9">
        <w:t>:</w:t>
      </w:r>
    </w:p>
    <w:p w14:paraId="7DF33698" w14:textId="77777777" w:rsidR="00D96C94" w:rsidRDefault="00D96C94" w:rsidP="007A045B">
      <w:pPr>
        <w:pStyle w:val="Caption"/>
        <w:spacing w:after="0"/>
        <w:jc w:val="center"/>
        <w:rPr>
          <w:rFonts w:cs="Times New Roman"/>
          <w:i w:val="0"/>
          <w:color w:val="auto"/>
          <w:sz w:val="22"/>
        </w:rPr>
      </w:pPr>
    </w:p>
    <w:p w14:paraId="1574EF18" w14:textId="7C1549F2" w:rsidR="00507125" w:rsidRPr="00507125" w:rsidRDefault="00507125" w:rsidP="007A045B">
      <w:pPr>
        <w:pStyle w:val="Caption"/>
        <w:spacing w:after="0"/>
        <w:jc w:val="center"/>
        <w:rPr>
          <w:rFonts w:eastAsiaTheme="majorEastAsia" w:cs="Times New Roman"/>
          <w:i w:val="0"/>
          <w:color w:val="auto"/>
          <w:sz w:val="32"/>
          <w:szCs w:val="24"/>
          <w:lang w:val="en-US"/>
        </w:rPr>
      </w:pPr>
      <w:proofErr w:type="spellStart"/>
      <w:r w:rsidRPr="00507125">
        <w:rPr>
          <w:rFonts w:cs="Times New Roman"/>
          <w:i w:val="0"/>
          <w:color w:val="auto"/>
          <w:sz w:val="22"/>
        </w:rPr>
        <w:t>Tabel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</w:t>
      </w:r>
      <w:r w:rsidRPr="00507125">
        <w:rPr>
          <w:rFonts w:cs="Times New Roman"/>
          <w:i w:val="0"/>
          <w:color w:val="auto"/>
          <w:sz w:val="22"/>
        </w:rPr>
        <w:fldChar w:fldCharType="begin"/>
      </w:r>
      <w:r w:rsidRPr="00507125">
        <w:rPr>
          <w:rFonts w:cs="Times New Roman"/>
          <w:i w:val="0"/>
          <w:color w:val="auto"/>
          <w:sz w:val="22"/>
        </w:rPr>
        <w:instrText xml:space="preserve"> SEQ Table \* ARABIC </w:instrText>
      </w:r>
      <w:r w:rsidRPr="00507125">
        <w:rPr>
          <w:rFonts w:cs="Times New Roman"/>
          <w:i w:val="0"/>
          <w:color w:val="auto"/>
          <w:sz w:val="22"/>
        </w:rPr>
        <w:fldChar w:fldCharType="separate"/>
      </w:r>
      <w:r w:rsidR="006E1622">
        <w:rPr>
          <w:rFonts w:cs="Times New Roman"/>
          <w:i w:val="0"/>
          <w:noProof/>
          <w:color w:val="auto"/>
          <w:sz w:val="22"/>
        </w:rPr>
        <w:t>5</w:t>
      </w:r>
      <w:r w:rsidRPr="00507125">
        <w:rPr>
          <w:rFonts w:cs="Times New Roman"/>
          <w:i w:val="0"/>
          <w:color w:val="auto"/>
          <w:sz w:val="22"/>
        </w:rPr>
        <w:fldChar w:fldCharType="end"/>
      </w:r>
      <w:r w:rsidRPr="00507125">
        <w:rPr>
          <w:rFonts w:cs="Times New Roman"/>
          <w:i w:val="0"/>
          <w:color w:val="auto"/>
          <w:sz w:val="22"/>
        </w:rPr>
        <w:t xml:space="preserve">. </w:t>
      </w:r>
      <w:proofErr w:type="spellStart"/>
      <w:r w:rsidRPr="00507125">
        <w:rPr>
          <w:rFonts w:cs="Times New Roman"/>
          <w:i w:val="0"/>
          <w:color w:val="auto"/>
          <w:sz w:val="22"/>
        </w:rPr>
        <w:t>Rekapitulasi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data </w:t>
      </w:r>
      <w:proofErr w:type="spellStart"/>
      <w:r w:rsidRPr="00507125">
        <w:rPr>
          <w:rFonts w:cs="Times New Roman"/>
          <w:i w:val="0"/>
          <w:color w:val="auto"/>
          <w:sz w:val="22"/>
        </w:rPr>
        <w:t>hasil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507125">
        <w:rPr>
          <w:rFonts w:cs="Times New Roman"/>
          <w:i w:val="0"/>
          <w:color w:val="auto"/>
          <w:sz w:val="22"/>
        </w:rPr>
        <w:t>pengamatan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507125">
        <w:rPr>
          <w:rFonts w:cs="Times New Roman"/>
          <w:i w:val="0"/>
          <w:color w:val="auto"/>
          <w:sz w:val="22"/>
        </w:rPr>
        <w:t>pra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</w:t>
      </w:r>
      <w:proofErr w:type="spellStart"/>
      <w:r w:rsidRPr="00507125">
        <w:rPr>
          <w:rFonts w:cs="Times New Roman"/>
          <w:i w:val="0"/>
          <w:color w:val="auto"/>
          <w:sz w:val="22"/>
        </w:rPr>
        <w:t>tindakan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, </w:t>
      </w:r>
      <w:proofErr w:type="spellStart"/>
      <w:r w:rsidRPr="00507125">
        <w:rPr>
          <w:rFonts w:cs="Times New Roman"/>
          <w:i w:val="0"/>
          <w:color w:val="auto"/>
          <w:sz w:val="22"/>
        </w:rPr>
        <w:t>siklus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I, dan </w:t>
      </w:r>
      <w:proofErr w:type="spellStart"/>
      <w:r w:rsidRPr="00507125">
        <w:rPr>
          <w:rFonts w:cs="Times New Roman"/>
          <w:i w:val="0"/>
          <w:color w:val="auto"/>
          <w:sz w:val="22"/>
        </w:rPr>
        <w:t>siklus</w:t>
      </w:r>
      <w:proofErr w:type="spellEnd"/>
      <w:r w:rsidRPr="00507125">
        <w:rPr>
          <w:rFonts w:cs="Times New Roman"/>
          <w:i w:val="0"/>
          <w:color w:val="auto"/>
          <w:sz w:val="22"/>
        </w:rPr>
        <w:t xml:space="preserve"> II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6"/>
        <w:gridCol w:w="1794"/>
        <w:gridCol w:w="950"/>
        <w:gridCol w:w="1856"/>
        <w:gridCol w:w="571"/>
        <w:gridCol w:w="1136"/>
        <w:gridCol w:w="830"/>
        <w:gridCol w:w="1024"/>
      </w:tblGrid>
      <w:tr w:rsidR="005553CB" w:rsidRPr="00735ED9" w14:paraId="4E738D98" w14:textId="77777777" w:rsidTr="00D96C94">
        <w:trPr>
          <w:trHeight w:val="20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2FA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0B1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44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Pra</w:t>
            </w:r>
            <w:proofErr w:type="spellEnd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Tindakan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D1C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Siklus</w:t>
            </w:r>
            <w:proofErr w:type="spellEnd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 I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DF0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Siklus</w:t>
            </w:r>
            <w:proofErr w:type="spellEnd"/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 II</w:t>
            </w:r>
          </w:p>
        </w:tc>
      </w:tr>
      <w:tr w:rsidR="005A5AB2" w:rsidRPr="00735ED9" w14:paraId="357F8C0C" w14:textId="77777777" w:rsidTr="00D96C94">
        <w:trPr>
          <w:trHeight w:val="20"/>
          <w:jc w:val="center"/>
        </w:trPr>
        <w:tc>
          <w:tcPr>
            <w:tcW w:w="48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0BDCE8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267E35" w14:textId="77777777" w:rsidR="005553CB" w:rsidRPr="00A00D99" w:rsidRDefault="005553CB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D7F" w14:textId="77777777" w:rsidR="005553CB" w:rsidRPr="00A00D99" w:rsidRDefault="005A5AB2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102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D99" w14:textId="77777777" w:rsidR="005553CB" w:rsidRPr="00A00D99" w:rsidRDefault="005A5AB2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5F6" w14:textId="77777777" w:rsidR="005553CB" w:rsidRPr="00A00D99" w:rsidRDefault="005A5AB2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C755" w14:textId="77777777" w:rsidR="005553CB" w:rsidRPr="00A00D99" w:rsidRDefault="005A5AB2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994" w14:textId="77777777" w:rsidR="005553CB" w:rsidRPr="00A00D99" w:rsidRDefault="005A5AB2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CCB" w14:textId="77777777" w:rsidR="005553CB" w:rsidRPr="00A00D99" w:rsidRDefault="005A5AB2" w:rsidP="007A045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A00D99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>P</w:t>
            </w:r>
          </w:p>
        </w:tc>
      </w:tr>
      <w:tr w:rsidR="005A5AB2" w:rsidRPr="00735ED9" w14:paraId="7D02610C" w14:textId="77777777" w:rsidTr="00D96C94">
        <w:trPr>
          <w:trHeight w:val="20"/>
          <w:jc w:val="center"/>
        </w:trPr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79F4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C10" w14:textId="77777777" w:rsidR="005553CB" w:rsidRPr="00735ED9" w:rsidRDefault="005553CB" w:rsidP="007A045B">
            <w:pPr>
              <w:ind w:left="-250" w:firstLine="142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 BSB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68F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02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3023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6%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D6D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013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33%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DF3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CFA" w14:textId="77777777" w:rsidR="005553CB" w:rsidRPr="00735ED9" w:rsidRDefault="005553CB" w:rsidP="007A045B">
            <w:pPr>
              <w:ind w:left="-19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80%</w:t>
            </w:r>
          </w:p>
        </w:tc>
      </w:tr>
      <w:tr w:rsidR="005A5AB2" w:rsidRPr="00735ED9" w14:paraId="61317E81" w14:textId="77777777" w:rsidTr="00D96C94">
        <w:trPr>
          <w:trHeight w:val="20"/>
          <w:jc w:val="center"/>
        </w:trPr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C55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632" w14:textId="77777777" w:rsidR="005553CB" w:rsidRPr="00735ED9" w:rsidRDefault="005553CB" w:rsidP="007A045B">
            <w:pPr>
              <w:ind w:left="-250" w:firstLine="142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 BSH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ACE5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02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2EA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27%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DE9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ADB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54%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D06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460" w14:textId="77777777" w:rsidR="005553CB" w:rsidRPr="00735ED9" w:rsidRDefault="005553CB" w:rsidP="007A045B">
            <w:pPr>
              <w:ind w:left="-19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20%</w:t>
            </w:r>
          </w:p>
        </w:tc>
      </w:tr>
      <w:tr w:rsidR="005A5AB2" w:rsidRPr="00735ED9" w14:paraId="07B88E83" w14:textId="77777777" w:rsidTr="00D96C94">
        <w:trPr>
          <w:trHeight w:val="20"/>
          <w:jc w:val="center"/>
        </w:trPr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0D94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C421" w14:textId="77777777" w:rsidR="005553CB" w:rsidRPr="00735ED9" w:rsidRDefault="005553CB" w:rsidP="007A045B">
            <w:pPr>
              <w:ind w:left="-250" w:firstLine="219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MB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E5E7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102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66F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40%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028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7496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13%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611B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EA4" w14:textId="77777777" w:rsidR="005553CB" w:rsidRPr="00735ED9" w:rsidRDefault="005553CB" w:rsidP="007A045B">
            <w:pPr>
              <w:ind w:left="-19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0%</w:t>
            </w:r>
          </w:p>
        </w:tc>
      </w:tr>
      <w:tr w:rsidR="005A5AB2" w:rsidRPr="00735ED9" w14:paraId="380B8491" w14:textId="77777777" w:rsidTr="00D96C94">
        <w:trPr>
          <w:trHeight w:val="20"/>
          <w:jc w:val="center"/>
        </w:trPr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E67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F2B5" w14:textId="77777777" w:rsidR="005553CB" w:rsidRPr="00735ED9" w:rsidRDefault="005553CB" w:rsidP="007A045B">
            <w:pPr>
              <w:ind w:left="-250" w:firstLine="219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BB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2B3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02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28AB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27%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F838" w14:textId="77777777" w:rsidR="005553CB" w:rsidRPr="00735ED9" w:rsidRDefault="005553CB" w:rsidP="007A045B">
            <w:pPr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5CDB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0%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EF3C" w14:textId="77777777" w:rsidR="005553CB" w:rsidRPr="00735ED9" w:rsidRDefault="005553CB" w:rsidP="007A045B">
            <w:pPr>
              <w:ind w:left="-10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B0C" w14:textId="77777777" w:rsidR="005553CB" w:rsidRPr="00735ED9" w:rsidRDefault="005553CB" w:rsidP="007A045B">
            <w:pPr>
              <w:ind w:left="-198"/>
              <w:jc w:val="right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35ED9">
              <w:rPr>
                <w:rFonts w:eastAsia="Times New Roman" w:cs="Times New Roman"/>
                <w:color w:val="000000"/>
                <w:szCs w:val="24"/>
                <w:lang w:val="en-US"/>
              </w:rPr>
              <w:t>0%</w:t>
            </w:r>
          </w:p>
        </w:tc>
      </w:tr>
    </w:tbl>
    <w:p w14:paraId="2CE973E9" w14:textId="77777777" w:rsidR="005A5AB2" w:rsidRPr="00A00D99" w:rsidRDefault="008C2559" w:rsidP="007A045B">
      <w:pPr>
        <w:pStyle w:val="ListParagraph"/>
        <w:ind w:left="0" w:right="-284"/>
        <w:jc w:val="center"/>
        <w:rPr>
          <w:rFonts w:cs="Times New Roman"/>
          <w:i/>
          <w:szCs w:val="24"/>
        </w:rPr>
      </w:pPr>
      <w:proofErr w:type="spellStart"/>
      <w:r w:rsidRPr="00A00D99">
        <w:rPr>
          <w:rFonts w:cs="Times New Roman"/>
          <w:i/>
          <w:szCs w:val="24"/>
        </w:rPr>
        <w:t>Keterangan</w:t>
      </w:r>
      <w:proofErr w:type="spellEnd"/>
      <w:r w:rsidRPr="00A00D99">
        <w:rPr>
          <w:rFonts w:cs="Times New Roman"/>
          <w:i/>
          <w:szCs w:val="24"/>
        </w:rPr>
        <w:t xml:space="preserve">: J = </w:t>
      </w:r>
      <w:proofErr w:type="spellStart"/>
      <w:r w:rsidRPr="00A00D99">
        <w:rPr>
          <w:rFonts w:cs="Times New Roman"/>
          <w:i/>
          <w:szCs w:val="24"/>
        </w:rPr>
        <w:t>Jumlah</w:t>
      </w:r>
      <w:proofErr w:type="spellEnd"/>
      <w:r w:rsidRPr="00A00D99">
        <w:rPr>
          <w:rFonts w:cs="Times New Roman"/>
          <w:i/>
          <w:szCs w:val="24"/>
        </w:rPr>
        <w:t xml:space="preserve"> </w:t>
      </w:r>
      <w:proofErr w:type="spellStart"/>
      <w:r w:rsidRPr="00A00D99">
        <w:rPr>
          <w:rFonts w:cs="Times New Roman"/>
          <w:i/>
          <w:szCs w:val="24"/>
        </w:rPr>
        <w:t>Anak</w:t>
      </w:r>
      <w:proofErr w:type="spellEnd"/>
      <w:r w:rsidRPr="00A00D99">
        <w:rPr>
          <w:rFonts w:cs="Times New Roman"/>
          <w:i/>
          <w:szCs w:val="24"/>
        </w:rPr>
        <w:t xml:space="preserve">; P = </w:t>
      </w:r>
      <w:proofErr w:type="spellStart"/>
      <w:r w:rsidRPr="00A00D99">
        <w:rPr>
          <w:rFonts w:cs="Times New Roman"/>
          <w:i/>
          <w:szCs w:val="24"/>
        </w:rPr>
        <w:t>Persentase</w:t>
      </w:r>
      <w:proofErr w:type="spellEnd"/>
    </w:p>
    <w:p w14:paraId="13108531" w14:textId="77777777" w:rsidR="00A00D99" w:rsidRDefault="005A5AB2" w:rsidP="007A045B">
      <w:pPr>
        <w:pStyle w:val="ListParagraph"/>
        <w:ind w:left="0" w:right="-284"/>
        <w:rPr>
          <w:rFonts w:cs="Times New Roman"/>
          <w:iCs/>
          <w:color w:val="44546A" w:themeColor="text2"/>
          <w:szCs w:val="24"/>
        </w:rPr>
      </w:pPr>
      <w:r w:rsidRPr="00735ED9">
        <w:rPr>
          <w:rFonts w:cs="Times New Roman"/>
          <w:iCs/>
          <w:color w:val="44546A" w:themeColor="text2"/>
          <w:szCs w:val="24"/>
        </w:rPr>
        <w:tab/>
      </w:r>
    </w:p>
    <w:p w14:paraId="7BD27094" w14:textId="77777777" w:rsidR="005553CB" w:rsidRPr="00735ED9" w:rsidRDefault="00A00D99" w:rsidP="009B14B6">
      <w:r>
        <w:rPr>
          <w:iCs/>
          <w:color w:val="44546A" w:themeColor="text2"/>
        </w:rPr>
        <w:tab/>
      </w:r>
      <w:r w:rsidR="005553CB" w:rsidRPr="00735ED9">
        <w:t xml:space="preserve">Data pada </w:t>
      </w:r>
      <w:proofErr w:type="spellStart"/>
      <w:r w:rsidR="005553CB" w:rsidRPr="00735ED9">
        <w:t>tabel</w:t>
      </w:r>
      <w:proofErr w:type="spellEnd"/>
      <w:r w:rsidR="005553CB" w:rsidRPr="00735ED9">
        <w:t xml:space="preserve"> di </w:t>
      </w:r>
      <w:proofErr w:type="spellStart"/>
      <w:r w:rsidR="005553CB" w:rsidRPr="00735ED9">
        <w:t>atas</w:t>
      </w:r>
      <w:proofErr w:type="spellEnd"/>
      <w:r w:rsidR="005553CB" w:rsidRPr="00735ED9">
        <w:t xml:space="preserve"> </w:t>
      </w:r>
      <w:proofErr w:type="spellStart"/>
      <w:r w:rsidR="005553CB" w:rsidRPr="00735ED9">
        <w:t>tentang</w:t>
      </w:r>
      <w:proofErr w:type="spellEnd"/>
      <w:r w:rsidR="005553CB" w:rsidRPr="00735ED9">
        <w:t xml:space="preserve"> </w:t>
      </w:r>
      <w:proofErr w:type="spellStart"/>
      <w:r w:rsidR="005553CB" w:rsidRPr="00735ED9">
        <w:t>rekapitulasi</w:t>
      </w:r>
      <w:proofErr w:type="spellEnd"/>
      <w:r w:rsidR="005553CB" w:rsidRPr="00735ED9">
        <w:t xml:space="preserve"> </w:t>
      </w:r>
      <w:proofErr w:type="spellStart"/>
      <w:r w:rsidR="005553CB" w:rsidRPr="00735ED9">
        <w:t>persentase</w:t>
      </w:r>
      <w:proofErr w:type="spellEnd"/>
      <w:r w:rsidR="005553CB" w:rsidRPr="00735ED9">
        <w:t xml:space="preserve"> </w:t>
      </w:r>
      <w:proofErr w:type="spellStart"/>
      <w:r w:rsidR="005553CB" w:rsidRPr="00735ED9">
        <w:t>kemampuan</w:t>
      </w:r>
      <w:proofErr w:type="spellEnd"/>
      <w:r w:rsidR="005553CB" w:rsidRPr="00735ED9">
        <w:t xml:space="preserve">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pra</w:t>
      </w:r>
      <w:proofErr w:type="spellEnd"/>
      <w:r w:rsidR="005553CB" w:rsidRPr="00735ED9">
        <w:t xml:space="preserve"> </w:t>
      </w:r>
      <w:proofErr w:type="spellStart"/>
      <w:r w:rsidR="005553CB" w:rsidRPr="00735ED9">
        <w:t>tindakan</w:t>
      </w:r>
      <w:proofErr w:type="spellEnd"/>
      <w:r w:rsidR="005553CB" w:rsidRPr="00735ED9">
        <w:t xml:space="preserve">, </w:t>
      </w:r>
      <w:proofErr w:type="spellStart"/>
      <w:r w:rsidR="005553CB" w:rsidRPr="00735ED9">
        <w:t>siklus</w:t>
      </w:r>
      <w:proofErr w:type="spellEnd"/>
      <w:r w:rsidR="005553CB" w:rsidRPr="00735ED9">
        <w:t xml:space="preserve"> I, dan </w:t>
      </w:r>
      <w:proofErr w:type="spellStart"/>
      <w:r w:rsidR="005553CB" w:rsidRPr="00735ED9">
        <w:t>siklus</w:t>
      </w:r>
      <w:proofErr w:type="spellEnd"/>
      <w:r w:rsidR="005553CB" w:rsidRPr="00735ED9">
        <w:t xml:space="preserve"> II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diperjelas</w:t>
      </w:r>
      <w:proofErr w:type="spellEnd"/>
      <w:r w:rsidR="005553CB" w:rsidRPr="00735ED9">
        <w:t xml:space="preserve"> </w:t>
      </w:r>
      <w:proofErr w:type="spellStart"/>
      <w:r w:rsidR="005553CB" w:rsidRPr="00735ED9">
        <w:t>melalui</w:t>
      </w:r>
      <w:proofErr w:type="spellEnd"/>
      <w:r w:rsidR="005553CB" w:rsidRPr="00735ED9">
        <w:t xml:space="preserve"> </w:t>
      </w:r>
      <w:proofErr w:type="spellStart"/>
      <w:r w:rsidR="005553CB" w:rsidRPr="00735ED9">
        <w:t>gambar</w:t>
      </w:r>
      <w:proofErr w:type="spellEnd"/>
      <w:r w:rsidR="005553CB" w:rsidRPr="00735ED9">
        <w:t xml:space="preserve"> </w:t>
      </w:r>
      <w:proofErr w:type="spellStart"/>
      <w:r w:rsidR="005553CB" w:rsidRPr="00735ED9">
        <w:t>berikut</w:t>
      </w:r>
      <w:proofErr w:type="spellEnd"/>
      <w:r w:rsidR="005553CB" w:rsidRPr="00735ED9">
        <w:t xml:space="preserve"> </w:t>
      </w:r>
      <w:proofErr w:type="spellStart"/>
      <w:r w:rsidR="005553CB" w:rsidRPr="00735ED9">
        <w:t>ini</w:t>
      </w:r>
      <w:proofErr w:type="spellEnd"/>
      <w:r w:rsidR="005553CB" w:rsidRPr="00735ED9">
        <w:t>:</w:t>
      </w:r>
    </w:p>
    <w:p w14:paraId="5335DE6B" w14:textId="77777777" w:rsidR="005553CB" w:rsidRPr="00735ED9" w:rsidRDefault="005553CB" w:rsidP="007A045B">
      <w:pPr>
        <w:pStyle w:val="ListParagraph"/>
        <w:ind w:left="0"/>
        <w:jc w:val="center"/>
        <w:rPr>
          <w:rFonts w:cs="Times New Roman"/>
          <w:szCs w:val="24"/>
        </w:rPr>
      </w:pPr>
      <w:r w:rsidRPr="00735ED9">
        <w:rPr>
          <w:rFonts w:cs="Times New Roman"/>
          <w:noProof/>
          <w:szCs w:val="24"/>
          <w:lang w:val="en-US"/>
        </w:rPr>
        <w:drawing>
          <wp:inline distT="0" distB="0" distL="0" distR="0" wp14:anchorId="2E9585F3" wp14:editId="394078DE">
            <wp:extent cx="4037611" cy="2185059"/>
            <wp:effectExtent l="0" t="0" r="127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A28410" w14:textId="77777777" w:rsidR="00A00D99" w:rsidRDefault="005553CB" w:rsidP="007A045B">
      <w:pPr>
        <w:pStyle w:val="ListParagraph"/>
        <w:ind w:left="0" w:right="-284"/>
        <w:rPr>
          <w:rFonts w:cs="Times New Roman"/>
          <w:b/>
          <w:szCs w:val="24"/>
        </w:rPr>
      </w:pPr>
      <w:r w:rsidRPr="00735ED9">
        <w:rPr>
          <w:rFonts w:cs="Times New Roman"/>
          <w:b/>
          <w:szCs w:val="24"/>
        </w:rPr>
        <w:tab/>
      </w:r>
    </w:p>
    <w:p w14:paraId="79B147CE" w14:textId="77777777" w:rsidR="005A5AB2" w:rsidRPr="00735ED9" w:rsidRDefault="00A00D99" w:rsidP="009B14B6">
      <w:r>
        <w:rPr>
          <w:b/>
        </w:rPr>
        <w:tab/>
      </w:r>
      <w:r w:rsidR="005553CB" w:rsidRPr="00735ED9">
        <w:t xml:space="preserve">Dari </w:t>
      </w:r>
      <w:proofErr w:type="spellStart"/>
      <w:r w:rsidR="005553CB" w:rsidRPr="00735ED9">
        <w:t>gambar</w:t>
      </w:r>
      <w:proofErr w:type="spellEnd"/>
      <w:r w:rsidR="005553CB" w:rsidRPr="00735ED9">
        <w:t xml:space="preserve"> di </w:t>
      </w:r>
      <w:proofErr w:type="spellStart"/>
      <w:r w:rsidR="005553CB" w:rsidRPr="00735ED9">
        <w:t>atas</w:t>
      </w:r>
      <w:proofErr w:type="spellEnd"/>
      <w:r w:rsidR="005553CB" w:rsidRPr="00735ED9">
        <w:t xml:space="preserve"> </w:t>
      </w:r>
      <w:proofErr w:type="spellStart"/>
      <w:r w:rsidR="005553CB" w:rsidRPr="00735ED9">
        <w:t>maka</w:t>
      </w:r>
      <w:proofErr w:type="spellEnd"/>
      <w:r w:rsidR="005553CB" w:rsidRPr="00735ED9">
        <w:t xml:space="preserve"> </w:t>
      </w:r>
      <w:proofErr w:type="spellStart"/>
      <w:r w:rsidR="005553CB" w:rsidRPr="00735ED9">
        <w:t>menunjukkan</w:t>
      </w:r>
      <w:proofErr w:type="spellEnd"/>
      <w:r w:rsidR="005553CB" w:rsidRPr="00735ED9">
        <w:t xml:space="preserve"> </w:t>
      </w:r>
      <w:proofErr w:type="spellStart"/>
      <w:r w:rsidR="005553CB" w:rsidRPr="00735ED9">
        <w:t>adanya</w:t>
      </w:r>
      <w:proofErr w:type="spellEnd"/>
      <w:r w:rsidR="005553CB" w:rsidRPr="00735ED9">
        <w:t xml:space="preserve"> </w:t>
      </w:r>
      <w:proofErr w:type="spellStart"/>
      <w:r w:rsidR="005553CB" w:rsidRPr="00735ED9">
        <w:t>peningkatan</w:t>
      </w:r>
      <w:proofErr w:type="spellEnd"/>
      <w:r w:rsidR="005553CB" w:rsidRPr="00735ED9">
        <w:t xml:space="preserve"> </w:t>
      </w:r>
      <w:proofErr w:type="spellStart"/>
      <w:r w:rsidR="005553CB" w:rsidRPr="00735ED9">
        <w:t>kemampuan</w:t>
      </w:r>
      <w:proofErr w:type="spellEnd"/>
      <w:r w:rsidR="005553CB" w:rsidRPr="00735ED9">
        <w:t xml:space="preserve">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dari</w:t>
      </w:r>
      <w:proofErr w:type="spellEnd"/>
      <w:r w:rsidR="005553CB" w:rsidRPr="00735ED9">
        <w:t xml:space="preserve"> </w:t>
      </w:r>
      <w:proofErr w:type="spellStart"/>
      <w:r w:rsidR="005553CB" w:rsidRPr="00735ED9">
        <w:t>pra</w:t>
      </w:r>
      <w:proofErr w:type="spellEnd"/>
      <w:r w:rsidR="005553CB" w:rsidRPr="00735ED9">
        <w:t xml:space="preserve"> </w:t>
      </w:r>
      <w:proofErr w:type="spellStart"/>
      <w:r w:rsidR="005553CB" w:rsidRPr="00735ED9">
        <w:t>tindakan</w:t>
      </w:r>
      <w:proofErr w:type="spellEnd"/>
      <w:r w:rsidR="005553CB" w:rsidRPr="00735ED9">
        <w:t xml:space="preserve"> </w:t>
      </w:r>
      <w:proofErr w:type="spellStart"/>
      <w:r w:rsidR="005553CB" w:rsidRPr="00735ED9">
        <w:t>hingga</w:t>
      </w:r>
      <w:proofErr w:type="spellEnd"/>
      <w:r w:rsidR="005553CB" w:rsidRPr="00735ED9">
        <w:t xml:space="preserve"> </w:t>
      </w:r>
      <w:proofErr w:type="spellStart"/>
      <w:r w:rsidR="005553CB" w:rsidRPr="00735ED9">
        <w:t>siklus</w:t>
      </w:r>
      <w:proofErr w:type="spellEnd"/>
      <w:r w:rsidR="005553CB" w:rsidRPr="00735ED9">
        <w:t xml:space="preserve"> II. </w:t>
      </w:r>
      <w:proofErr w:type="spellStart"/>
      <w:r w:rsidR="005553CB" w:rsidRPr="00735ED9">
        <w:t>Anak</w:t>
      </w:r>
      <w:proofErr w:type="spellEnd"/>
      <w:r w:rsidR="005553CB" w:rsidRPr="00735ED9">
        <w:t xml:space="preserve"> yang </w:t>
      </w:r>
      <w:proofErr w:type="spellStart"/>
      <w:r w:rsidR="005553CB" w:rsidRPr="00735ED9">
        <w:t>kemampuan</w:t>
      </w:r>
      <w:proofErr w:type="spellEnd"/>
      <w:r w:rsidR="005553CB" w:rsidRPr="00735ED9">
        <w:t xml:space="preserve">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Jawanya</w:t>
      </w:r>
      <w:proofErr w:type="spellEnd"/>
      <w:r w:rsidR="005553CB" w:rsidRPr="00735ED9">
        <w:t xml:space="preserve"> </w:t>
      </w:r>
      <w:proofErr w:type="spellStart"/>
      <w:r w:rsidR="005553CB" w:rsidRPr="00735ED9">
        <w:t>berkembang</w:t>
      </w:r>
      <w:proofErr w:type="spellEnd"/>
      <w:r w:rsidR="005553CB" w:rsidRPr="00735ED9">
        <w:t xml:space="preserve"> </w:t>
      </w:r>
      <w:proofErr w:type="spellStart"/>
      <w:r w:rsidR="005553CB" w:rsidRPr="00735ED9">
        <w:t>sangat</w:t>
      </w:r>
      <w:proofErr w:type="spellEnd"/>
      <w:r w:rsidR="005553CB" w:rsidRPr="00735ED9">
        <w:t xml:space="preserve"> </w:t>
      </w:r>
      <w:proofErr w:type="spellStart"/>
      <w:r w:rsidR="005553CB" w:rsidRPr="00735ED9">
        <w:t>baik</w:t>
      </w:r>
      <w:proofErr w:type="spellEnd"/>
      <w:r w:rsidR="005553CB" w:rsidRPr="00735ED9">
        <w:t xml:space="preserve"> pada </w:t>
      </w:r>
      <w:proofErr w:type="spellStart"/>
      <w:r w:rsidR="005553CB" w:rsidRPr="00735ED9">
        <w:t>pra</w:t>
      </w:r>
      <w:proofErr w:type="spellEnd"/>
      <w:r w:rsidR="005553CB" w:rsidRPr="00735ED9">
        <w:t xml:space="preserve"> </w:t>
      </w:r>
      <w:proofErr w:type="spellStart"/>
      <w:r w:rsidR="005553CB" w:rsidRPr="00735ED9">
        <w:t>tindakan</w:t>
      </w:r>
      <w:proofErr w:type="spellEnd"/>
      <w:r w:rsidR="005553CB" w:rsidRPr="00735ED9">
        <w:t xml:space="preserve"> 1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atau</w:t>
      </w:r>
      <w:proofErr w:type="spellEnd"/>
      <w:r w:rsidR="005553CB" w:rsidRPr="00735ED9">
        <w:t xml:space="preserve"> 6%. </w:t>
      </w:r>
      <w:proofErr w:type="spellStart"/>
      <w:r w:rsidR="005553CB" w:rsidRPr="00735ED9">
        <w:t>Siklus</w:t>
      </w:r>
      <w:proofErr w:type="spellEnd"/>
      <w:r w:rsidR="005553CB" w:rsidRPr="00735ED9">
        <w:t xml:space="preserve"> I </w:t>
      </w:r>
      <w:proofErr w:type="spellStart"/>
      <w:r w:rsidR="005553CB" w:rsidRPr="00735ED9">
        <w:t>meningkat</w:t>
      </w:r>
      <w:proofErr w:type="spellEnd"/>
      <w:r w:rsidR="005553CB" w:rsidRPr="00735ED9">
        <w:t xml:space="preserve"> </w:t>
      </w:r>
      <w:proofErr w:type="spellStart"/>
      <w:r w:rsidR="005553CB" w:rsidRPr="00735ED9">
        <w:t>menjadi</w:t>
      </w:r>
      <w:proofErr w:type="spellEnd"/>
      <w:r w:rsidR="005553CB" w:rsidRPr="00735ED9">
        <w:t xml:space="preserve"> 5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atau</w:t>
      </w:r>
      <w:proofErr w:type="spellEnd"/>
      <w:r w:rsidR="005553CB" w:rsidRPr="00735ED9">
        <w:t xml:space="preserve"> 33% dan </w:t>
      </w:r>
      <w:proofErr w:type="spellStart"/>
      <w:r w:rsidR="005553CB" w:rsidRPr="00735ED9">
        <w:t>siklus</w:t>
      </w:r>
      <w:proofErr w:type="spellEnd"/>
      <w:r w:rsidR="005553CB" w:rsidRPr="00735ED9">
        <w:t xml:space="preserve"> II </w:t>
      </w:r>
      <w:proofErr w:type="spellStart"/>
      <w:r w:rsidR="005553CB" w:rsidRPr="00735ED9">
        <w:t>meningkat</w:t>
      </w:r>
      <w:proofErr w:type="spellEnd"/>
      <w:r w:rsidR="005553CB" w:rsidRPr="00735ED9">
        <w:t xml:space="preserve"> </w:t>
      </w:r>
      <w:proofErr w:type="spellStart"/>
      <w:r w:rsidR="005553CB" w:rsidRPr="00735ED9">
        <w:t>menjadi</w:t>
      </w:r>
      <w:proofErr w:type="spellEnd"/>
      <w:r w:rsidR="005553CB" w:rsidRPr="00735ED9">
        <w:t xml:space="preserve"> 12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atau</w:t>
      </w:r>
      <w:proofErr w:type="spellEnd"/>
      <w:r w:rsidR="005553CB" w:rsidRPr="00735ED9">
        <w:t xml:space="preserve"> 80%.</w:t>
      </w:r>
    </w:p>
    <w:p w14:paraId="211C9C8E" w14:textId="77777777" w:rsidR="005A5AB2" w:rsidRPr="00735ED9" w:rsidRDefault="005A5AB2" w:rsidP="009B14B6">
      <w:r w:rsidRPr="00735ED9">
        <w:tab/>
      </w:r>
      <w:r w:rsidR="005553CB" w:rsidRPr="00735ED9">
        <w:t xml:space="preserve">Dari </w:t>
      </w:r>
      <w:proofErr w:type="spellStart"/>
      <w:r w:rsidR="005553CB" w:rsidRPr="00735ED9">
        <w:t>uraian</w:t>
      </w:r>
      <w:proofErr w:type="spellEnd"/>
      <w:r w:rsidR="005553CB" w:rsidRPr="00735ED9">
        <w:t xml:space="preserve"> dan </w:t>
      </w:r>
      <w:proofErr w:type="spellStart"/>
      <w:r w:rsidR="005553CB" w:rsidRPr="00735ED9">
        <w:t>pengamatan</w:t>
      </w:r>
      <w:proofErr w:type="spellEnd"/>
      <w:r w:rsidR="005553CB" w:rsidRPr="00735ED9">
        <w:t xml:space="preserve"> di </w:t>
      </w:r>
      <w:proofErr w:type="spellStart"/>
      <w:r w:rsidR="005553CB" w:rsidRPr="00735ED9">
        <w:t>atas</w:t>
      </w:r>
      <w:proofErr w:type="spellEnd"/>
      <w:r w:rsidR="005553CB" w:rsidRPr="00735ED9">
        <w:t xml:space="preserve"> </w:t>
      </w:r>
      <w:proofErr w:type="spellStart"/>
      <w:r w:rsidR="005553CB" w:rsidRPr="00735ED9">
        <w:t>maka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diketahui</w:t>
      </w:r>
      <w:proofErr w:type="spellEnd"/>
      <w:r w:rsidR="005553CB" w:rsidRPr="00735ED9">
        <w:t xml:space="preserve"> </w:t>
      </w:r>
      <w:proofErr w:type="spellStart"/>
      <w:r w:rsidR="005553CB" w:rsidRPr="00735ED9">
        <w:t>bahwa</w:t>
      </w:r>
      <w:proofErr w:type="spellEnd"/>
      <w:r w:rsidR="005553CB" w:rsidRPr="00735ED9">
        <w:t xml:space="preserve"> </w:t>
      </w:r>
      <w:proofErr w:type="spellStart"/>
      <w:r w:rsidR="005553CB" w:rsidRPr="00735ED9">
        <w:t>penggunaan</w:t>
      </w:r>
      <w:proofErr w:type="spellEnd"/>
      <w:r w:rsidR="005553CB" w:rsidRPr="00735ED9">
        <w:t xml:space="preserve"> </w:t>
      </w:r>
      <w:proofErr w:type="spellStart"/>
      <w:r w:rsidR="005553CB" w:rsidRPr="00735ED9">
        <w:t>metode</w:t>
      </w:r>
      <w:proofErr w:type="spellEnd"/>
      <w:r w:rsidR="005553CB" w:rsidRPr="00735ED9">
        <w:t xml:space="preserve"> </w:t>
      </w:r>
      <w:r w:rsidR="005553CB" w:rsidRPr="00735ED9">
        <w:rPr>
          <w:i/>
        </w:rPr>
        <w:t>cooperative play</w:t>
      </w:r>
      <w:r w:rsidR="005553CB" w:rsidRPr="00735ED9">
        <w:t xml:space="preserve"> </w:t>
      </w:r>
      <w:proofErr w:type="spellStart"/>
      <w:r w:rsidR="005553CB" w:rsidRPr="00735ED9">
        <w:t>melalui</w:t>
      </w:r>
      <w:proofErr w:type="spellEnd"/>
      <w:r w:rsidR="005553CB" w:rsidRPr="00735ED9">
        <w:t xml:space="preserve"> </w:t>
      </w:r>
      <w:proofErr w:type="spellStart"/>
      <w:r w:rsidR="005553CB" w:rsidRPr="00735ED9">
        <w:t>kegiatan</w:t>
      </w:r>
      <w:proofErr w:type="spellEnd"/>
      <w:r w:rsidR="005553CB" w:rsidRPr="00735ED9">
        <w:t xml:space="preserve"> </w:t>
      </w:r>
      <w:proofErr w:type="spellStart"/>
      <w:r w:rsidR="005553CB" w:rsidRPr="00735ED9">
        <w:t>bermain</w:t>
      </w:r>
      <w:proofErr w:type="spellEnd"/>
      <w:r w:rsidR="005553CB" w:rsidRPr="00735ED9">
        <w:t xml:space="preserve"> </w:t>
      </w:r>
      <w:proofErr w:type="spellStart"/>
      <w:r w:rsidR="005553CB" w:rsidRPr="00735ED9">
        <w:t>peran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meningkatkan</w:t>
      </w:r>
      <w:proofErr w:type="spellEnd"/>
      <w:r w:rsidR="005553CB" w:rsidRPr="00735ED9">
        <w:t xml:space="preserve"> </w:t>
      </w:r>
      <w:proofErr w:type="spellStart"/>
      <w:r w:rsidR="005553CB" w:rsidRPr="00735ED9">
        <w:t>kemampuan</w:t>
      </w:r>
      <w:proofErr w:type="spellEnd"/>
      <w:r w:rsidR="005553CB" w:rsidRPr="00735ED9">
        <w:t xml:space="preserve">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. Hal </w:t>
      </w:r>
      <w:proofErr w:type="spellStart"/>
      <w:r w:rsidR="005553CB" w:rsidRPr="00735ED9">
        <w:t>ini</w:t>
      </w:r>
      <w:proofErr w:type="spellEnd"/>
      <w:r w:rsidR="005553CB" w:rsidRPr="00735ED9">
        <w:t xml:space="preserve"> </w:t>
      </w:r>
      <w:proofErr w:type="spellStart"/>
      <w:r w:rsidR="005553CB" w:rsidRPr="00735ED9">
        <w:t>dikarenakan</w:t>
      </w:r>
      <w:proofErr w:type="spellEnd"/>
      <w:r w:rsidR="005553CB" w:rsidRPr="00735ED9">
        <w:t xml:space="preserve"> </w:t>
      </w:r>
      <w:proofErr w:type="spellStart"/>
      <w:r w:rsidR="005553CB" w:rsidRPr="00735ED9">
        <w:t>adanya</w:t>
      </w:r>
      <w:proofErr w:type="spellEnd"/>
      <w:r w:rsidR="005553CB" w:rsidRPr="00735ED9">
        <w:t xml:space="preserve"> </w:t>
      </w:r>
      <w:proofErr w:type="spellStart"/>
      <w:r w:rsidR="005553CB" w:rsidRPr="00735ED9">
        <w:t>interaksi</w:t>
      </w:r>
      <w:proofErr w:type="spellEnd"/>
      <w:r w:rsidR="005553CB" w:rsidRPr="00735ED9">
        <w:t xml:space="preserve"> yang </w:t>
      </w:r>
      <w:proofErr w:type="spellStart"/>
      <w:r w:rsidR="005553CB" w:rsidRPr="00735ED9">
        <w:t>mampu</w:t>
      </w:r>
      <w:proofErr w:type="spellEnd"/>
      <w:r w:rsidR="005553CB" w:rsidRPr="00735ED9">
        <w:t xml:space="preserve"> </w:t>
      </w:r>
      <w:proofErr w:type="spellStart"/>
      <w:r w:rsidR="005553CB" w:rsidRPr="00735ED9">
        <w:t>menstimulasi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dalam</w:t>
      </w:r>
      <w:proofErr w:type="spellEnd"/>
      <w:r w:rsidR="005553CB" w:rsidRPr="00735ED9">
        <w:t xml:space="preserve">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dan </w:t>
      </w:r>
      <w:proofErr w:type="spellStart"/>
      <w:r w:rsidR="005553CB" w:rsidRPr="00735ED9">
        <w:t>berkomunikasi</w:t>
      </w:r>
      <w:proofErr w:type="spellEnd"/>
      <w:r w:rsidR="005553CB" w:rsidRPr="00735ED9">
        <w:t xml:space="preserve"> </w:t>
      </w:r>
      <w:proofErr w:type="spellStart"/>
      <w:r w:rsidR="005553CB" w:rsidRPr="00735ED9">
        <w:t>dengan</w:t>
      </w:r>
      <w:proofErr w:type="spellEnd"/>
      <w:r w:rsidR="005553CB" w:rsidRPr="00735ED9">
        <w:t xml:space="preserve"> orang lain, </w:t>
      </w:r>
      <w:proofErr w:type="spellStart"/>
      <w:r w:rsidR="005553CB" w:rsidRPr="00735ED9">
        <w:t>sebagaimana</w:t>
      </w:r>
      <w:proofErr w:type="spellEnd"/>
      <w:r w:rsidR="005553CB" w:rsidRPr="00735ED9">
        <w:t xml:space="preserve"> </w:t>
      </w:r>
      <w:proofErr w:type="spellStart"/>
      <w:r w:rsidR="005553CB" w:rsidRPr="00735ED9">
        <w:t>pendapat</w:t>
      </w:r>
      <w:proofErr w:type="spellEnd"/>
      <w:r w:rsidR="005553CB" w:rsidRPr="00735ED9">
        <w:t xml:space="preserve"> </w:t>
      </w:r>
      <w:proofErr w:type="spellStart"/>
      <w:r w:rsidR="005553CB" w:rsidRPr="00735ED9">
        <w:t>dari</w:t>
      </w:r>
      <w:proofErr w:type="spellEnd"/>
      <w:r w:rsidR="005553CB" w:rsidRPr="00735ED9">
        <w:t xml:space="preserve"> </w:t>
      </w:r>
      <w:proofErr w:type="spellStart"/>
      <w:r w:rsidR="005553CB" w:rsidRPr="00735ED9">
        <w:t>Penele</w:t>
      </w:r>
      <w:proofErr w:type="spellEnd"/>
      <w:r w:rsidR="005553CB" w:rsidRPr="00735ED9">
        <w:t xml:space="preserve"> (2015) yang </w:t>
      </w:r>
      <w:proofErr w:type="spellStart"/>
      <w:r w:rsidR="005553CB" w:rsidRPr="00735ED9">
        <w:t>mengatakan</w:t>
      </w:r>
      <w:proofErr w:type="spellEnd"/>
      <w:r w:rsidR="005553CB" w:rsidRPr="00735ED9">
        <w:t xml:space="preserve"> </w:t>
      </w:r>
      <w:proofErr w:type="spellStart"/>
      <w:r w:rsidR="005553CB" w:rsidRPr="00735ED9">
        <w:t>bahwa</w:t>
      </w:r>
      <w:proofErr w:type="spellEnd"/>
      <w:r w:rsidR="005553CB" w:rsidRPr="00735ED9">
        <w:t xml:space="preserve"> </w:t>
      </w:r>
      <w:proofErr w:type="spellStart"/>
      <w:r w:rsidR="005553CB" w:rsidRPr="00735ED9">
        <w:rPr>
          <w:i/>
        </w:rPr>
        <w:t>coorperative</w:t>
      </w:r>
      <w:proofErr w:type="spellEnd"/>
      <w:r w:rsidR="005553CB" w:rsidRPr="00735ED9">
        <w:rPr>
          <w:i/>
        </w:rPr>
        <w:t xml:space="preserve"> play</w:t>
      </w:r>
      <w:r w:rsidR="005553CB" w:rsidRPr="00735ED9">
        <w:t xml:space="preserve"> </w:t>
      </w:r>
      <w:proofErr w:type="spellStart"/>
      <w:r w:rsidR="005553CB" w:rsidRPr="00735ED9">
        <w:t>merupakan</w:t>
      </w:r>
      <w:proofErr w:type="spellEnd"/>
      <w:r w:rsidR="005553CB" w:rsidRPr="00735ED9">
        <w:t xml:space="preserve"> </w:t>
      </w:r>
      <w:proofErr w:type="spellStart"/>
      <w:r w:rsidR="005553CB" w:rsidRPr="00735ED9">
        <w:t>jenis</w:t>
      </w:r>
      <w:proofErr w:type="spellEnd"/>
      <w:r w:rsidR="005553CB" w:rsidRPr="00735ED9">
        <w:t xml:space="preserve"> </w:t>
      </w:r>
      <w:proofErr w:type="spellStart"/>
      <w:r w:rsidR="005553CB" w:rsidRPr="00735ED9">
        <w:t>permainan</w:t>
      </w:r>
      <w:proofErr w:type="spellEnd"/>
      <w:r w:rsidR="005553CB" w:rsidRPr="00735ED9">
        <w:t xml:space="preserve"> yang </w:t>
      </w:r>
      <w:proofErr w:type="spellStart"/>
      <w:r w:rsidR="005553CB" w:rsidRPr="00735ED9">
        <w:t>bersifat</w:t>
      </w:r>
      <w:proofErr w:type="spellEnd"/>
      <w:r w:rsidR="005553CB" w:rsidRPr="00735ED9">
        <w:t xml:space="preserve"> </w:t>
      </w:r>
      <w:proofErr w:type="spellStart"/>
      <w:r w:rsidR="005553CB" w:rsidRPr="00735ED9">
        <w:t>sosial</w:t>
      </w:r>
      <w:proofErr w:type="spellEnd"/>
      <w:r w:rsidR="005553CB" w:rsidRPr="00735ED9">
        <w:t xml:space="preserve">. </w:t>
      </w:r>
      <w:proofErr w:type="spellStart"/>
      <w:r w:rsidR="005553CB" w:rsidRPr="00735ED9">
        <w:t>Permainan</w:t>
      </w:r>
      <w:proofErr w:type="spellEnd"/>
      <w:r w:rsidR="005553CB" w:rsidRPr="00735ED9">
        <w:t xml:space="preserve"> </w:t>
      </w:r>
      <w:proofErr w:type="spellStart"/>
      <w:r w:rsidR="005553CB" w:rsidRPr="00735ED9">
        <w:t>ini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mengajarkan</w:t>
      </w:r>
      <w:proofErr w:type="spellEnd"/>
      <w:r w:rsidR="005553CB" w:rsidRPr="00735ED9">
        <w:t xml:space="preserve"> </w:t>
      </w:r>
      <w:proofErr w:type="spellStart"/>
      <w:r w:rsidR="005553CB" w:rsidRPr="00735ED9">
        <w:t>anak-anak</w:t>
      </w:r>
      <w:proofErr w:type="spellEnd"/>
      <w:r w:rsidR="005553CB" w:rsidRPr="00735ED9">
        <w:t xml:space="preserve"> </w:t>
      </w:r>
      <w:proofErr w:type="spellStart"/>
      <w:r w:rsidR="005553CB" w:rsidRPr="00735ED9">
        <w:t>keterampilan</w:t>
      </w:r>
      <w:proofErr w:type="spellEnd"/>
      <w:r w:rsidR="005553CB" w:rsidRPr="00735ED9">
        <w:t xml:space="preserve"> yang </w:t>
      </w:r>
      <w:proofErr w:type="spellStart"/>
      <w:r w:rsidR="005553CB" w:rsidRPr="00735ED9">
        <w:t>diperlukan</w:t>
      </w:r>
      <w:proofErr w:type="spellEnd"/>
      <w:r w:rsidR="005553CB" w:rsidRPr="00735ED9">
        <w:t xml:space="preserve"> </w:t>
      </w:r>
      <w:proofErr w:type="spellStart"/>
      <w:r w:rsidR="005553CB" w:rsidRPr="00735ED9">
        <w:t>anak-anak</w:t>
      </w:r>
      <w:proofErr w:type="spellEnd"/>
      <w:r w:rsidR="005553CB" w:rsidRPr="00735ED9">
        <w:t xml:space="preserve"> </w:t>
      </w:r>
      <w:proofErr w:type="spellStart"/>
      <w:r w:rsidR="005553CB" w:rsidRPr="00735ED9">
        <w:t>saat</w:t>
      </w:r>
      <w:proofErr w:type="spellEnd"/>
      <w:r w:rsidR="005553CB" w:rsidRPr="00735ED9">
        <w:t xml:space="preserve"> </w:t>
      </w:r>
      <w:proofErr w:type="spellStart"/>
      <w:r w:rsidR="005553CB" w:rsidRPr="00735ED9">
        <w:t>berinteraksi</w:t>
      </w:r>
      <w:proofErr w:type="spellEnd"/>
      <w:r w:rsidR="005553CB" w:rsidRPr="00735ED9">
        <w:t xml:space="preserve"> </w:t>
      </w:r>
      <w:proofErr w:type="spellStart"/>
      <w:r w:rsidR="005553CB" w:rsidRPr="00735ED9">
        <w:t>dengan</w:t>
      </w:r>
      <w:proofErr w:type="spellEnd"/>
      <w:r w:rsidR="005553CB" w:rsidRPr="00735ED9">
        <w:t xml:space="preserve"> orang lain. </w:t>
      </w:r>
      <w:proofErr w:type="spellStart"/>
      <w:r w:rsidR="005553CB" w:rsidRPr="00735ED9">
        <w:t>Selain</w:t>
      </w:r>
      <w:proofErr w:type="spellEnd"/>
      <w:r w:rsidR="005553CB" w:rsidRPr="00735ED9">
        <w:t xml:space="preserve"> </w:t>
      </w:r>
      <w:proofErr w:type="spellStart"/>
      <w:r w:rsidR="005553CB" w:rsidRPr="00735ED9">
        <w:t>itu</w:t>
      </w:r>
      <w:proofErr w:type="spellEnd"/>
      <w:r w:rsidR="005553CB" w:rsidRPr="00735ED9">
        <w:t xml:space="preserve">, </w:t>
      </w:r>
      <w:proofErr w:type="spellStart"/>
      <w:r w:rsidR="005553CB" w:rsidRPr="00735ED9">
        <w:t>penggunaan</w:t>
      </w:r>
      <w:proofErr w:type="spellEnd"/>
      <w:r w:rsidR="005553CB" w:rsidRPr="00735ED9">
        <w:t xml:space="preserve"> </w:t>
      </w:r>
      <w:proofErr w:type="spellStart"/>
      <w:r w:rsidR="005553CB" w:rsidRPr="00735ED9">
        <w:t>peran</w:t>
      </w:r>
      <w:proofErr w:type="spellEnd"/>
      <w:r w:rsidR="005553CB" w:rsidRPr="00735ED9">
        <w:t xml:space="preserve"> </w:t>
      </w:r>
      <w:proofErr w:type="spellStart"/>
      <w:r w:rsidR="005553CB" w:rsidRPr="00735ED9">
        <w:t>dalam</w:t>
      </w:r>
      <w:proofErr w:type="spellEnd"/>
      <w:r w:rsidR="005553CB" w:rsidRPr="00735ED9">
        <w:t xml:space="preserve"> </w:t>
      </w:r>
      <w:proofErr w:type="spellStart"/>
      <w:r w:rsidR="005553CB" w:rsidRPr="00735ED9">
        <w:t>bermain</w:t>
      </w:r>
      <w:proofErr w:type="spellEnd"/>
      <w:r w:rsidR="005553CB" w:rsidRPr="00735ED9">
        <w:t xml:space="preserve"> </w:t>
      </w:r>
      <w:proofErr w:type="spellStart"/>
      <w:r w:rsidR="005553CB" w:rsidRPr="00735ED9">
        <w:t>peran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melatih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dalam</w:t>
      </w:r>
      <w:proofErr w:type="spellEnd"/>
      <w:r w:rsidR="005553CB" w:rsidRPr="00735ED9">
        <w:t xml:space="preserve"> </w:t>
      </w:r>
      <w:proofErr w:type="spellStart"/>
      <w:r w:rsidR="005553CB" w:rsidRPr="00735ED9">
        <w:t>menerapkan</w:t>
      </w:r>
      <w:proofErr w:type="spellEnd"/>
      <w:r w:rsidR="005553CB" w:rsidRPr="00735ED9">
        <w:t xml:space="preserve"> </w:t>
      </w:r>
      <w:proofErr w:type="spellStart"/>
      <w:r w:rsidR="005553CB" w:rsidRPr="00735ED9">
        <w:t>komunikasi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dalam</w:t>
      </w:r>
      <w:proofErr w:type="spellEnd"/>
      <w:r w:rsidR="005553CB" w:rsidRPr="00735ED9">
        <w:t xml:space="preserve"> </w:t>
      </w:r>
      <w:proofErr w:type="spellStart"/>
      <w:r w:rsidR="005553CB" w:rsidRPr="00735ED9">
        <w:t>kehidupan</w:t>
      </w:r>
      <w:proofErr w:type="spellEnd"/>
      <w:r w:rsidR="005553CB" w:rsidRPr="00735ED9">
        <w:t xml:space="preserve"> </w:t>
      </w:r>
      <w:proofErr w:type="spellStart"/>
      <w:r w:rsidR="005553CB" w:rsidRPr="00735ED9">
        <w:t>sehari-hari</w:t>
      </w:r>
      <w:proofErr w:type="spellEnd"/>
      <w:r w:rsidR="005553CB" w:rsidRPr="00735ED9">
        <w:t xml:space="preserve"> </w:t>
      </w:r>
      <w:proofErr w:type="spellStart"/>
      <w:r w:rsidR="005553CB" w:rsidRPr="00735ED9">
        <w:t>serta</w:t>
      </w:r>
      <w:proofErr w:type="spellEnd"/>
      <w:r w:rsidR="005553CB" w:rsidRPr="00735ED9">
        <w:t xml:space="preserve"> </w:t>
      </w:r>
      <w:proofErr w:type="spellStart"/>
      <w:r w:rsidR="005553CB" w:rsidRPr="00735ED9">
        <w:lastRenderedPageBreak/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meningkatkan</w:t>
      </w:r>
      <w:proofErr w:type="spellEnd"/>
      <w:r w:rsidR="005553CB" w:rsidRPr="00735ED9">
        <w:t xml:space="preserve"> </w:t>
      </w:r>
      <w:proofErr w:type="spellStart"/>
      <w:r w:rsidR="005553CB" w:rsidRPr="00735ED9">
        <w:t>minat</w:t>
      </w:r>
      <w:proofErr w:type="spellEnd"/>
      <w:r w:rsidR="005553CB" w:rsidRPr="00735ED9">
        <w:t xml:space="preserve"> yang </w:t>
      </w:r>
      <w:proofErr w:type="spellStart"/>
      <w:r w:rsidR="005553CB" w:rsidRPr="00735ED9">
        <w:t>baru</w:t>
      </w:r>
      <w:proofErr w:type="spellEnd"/>
      <w:r w:rsidR="005553CB" w:rsidRPr="00735ED9">
        <w:t xml:space="preserve"> </w:t>
      </w:r>
      <w:proofErr w:type="spellStart"/>
      <w:r w:rsidR="005553CB" w:rsidRPr="00735ED9">
        <w:t>serta</w:t>
      </w:r>
      <w:proofErr w:type="spellEnd"/>
      <w:r w:rsidR="005553CB" w:rsidRPr="00735ED9">
        <w:t xml:space="preserve"> </w:t>
      </w:r>
      <w:proofErr w:type="spellStart"/>
      <w:r w:rsidR="005553CB" w:rsidRPr="00735ED9">
        <w:t>memungkinkan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terbiasa</w:t>
      </w:r>
      <w:proofErr w:type="spellEnd"/>
      <w:r w:rsidR="005553CB" w:rsidRPr="00735ED9">
        <w:t xml:space="preserve"> dan </w:t>
      </w:r>
      <w:proofErr w:type="spellStart"/>
      <w:r w:rsidR="005553CB" w:rsidRPr="00735ED9">
        <w:t>menguasai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dengan</w:t>
      </w:r>
      <w:proofErr w:type="spellEnd"/>
      <w:r w:rsidR="005553CB" w:rsidRPr="00735ED9">
        <w:t xml:space="preserve"> </w:t>
      </w:r>
      <w:proofErr w:type="spellStart"/>
      <w:r w:rsidR="005553CB" w:rsidRPr="00735ED9">
        <w:t>lebih</w:t>
      </w:r>
      <w:proofErr w:type="spellEnd"/>
      <w:r w:rsidR="005553CB" w:rsidRPr="00735ED9">
        <w:t xml:space="preserve"> </w:t>
      </w:r>
      <w:proofErr w:type="spellStart"/>
      <w:r w:rsidR="005553CB" w:rsidRPr="00735ED9">
        <w:t>baik</w:t>
      </w:r>
      <w:proofErr w:type="spellEnd"/>
      <w:r w:rsidR="005553CB" w:rsidRPr="00735ED9">
        <w:t>.</w:t>
      </w:r>
    </w:p>
    <w:p w14:paraId="61AEAAA8" w14:textId="77777777" w:rsidR="005A5AB2" w:rsidRPr="00735ED9" w:rsidRDefault="005A5AB2" w:rsidP="009B14B6">
      <w:r w:rsidRPr="00735ED9">
        <w:tab/>
      </w:r>
      <w:r w:rsidR="005553CB" w:rsidRPr="00735ED9">
        <w:t xml:space="preserve">Pada </w:t>
      </w:r>
      <w:proofErr w:type="spellStart"/>
      <w:r w:rsidR="005553CB" w:rsidRPr="00735ED9">
        <w:t>kegiatan</w:t>
      </w:r>
      <w:proofErr w:type="spellEnd"/>
      <w:r w:rsidR="005553CB" w:rsidRPr="00735ED9">
        <w:t xml:space="preserve"> </w:t>
      </w:r>
      <w:proofErr w:type="spellStart"/>
      <w:r w:rsidR="005553CB" w:rsidRPr="00735ED9">
        <w:t>bermain</w:t>
      </w:r>
      <w:proofErr w:type="spellEnd"/>
      <w:r w:rsidR="005553CB" w:rsidRPr="00735ED9">
        <w:t xml:space="preserve"> </w:t>
      </w:r>
      <w:proofErr w:type="spellStart"/>
      <w:r w:rsidR="005553CB" w:rsidRPr="00735ED9">
        <w:t>peran</w:t>
      </w:r>
      <w:proofErr w:type="spellEnd"/>
      <w:r w:rsidR="005553CB" w:rsidRPr="00735ED9">
        <w:t xml:space="preserve">, </w:t>
      </w:r>
      <w:proofErr w:type="spellStart"/>
      <w:r w:rsidR="005553CB" w:rsidRPr="00735ED9">
        <w:t>anak</w:t>
      </w:r>
      <w:proofErr w:type="spellEnd"/>
      <w:r w:rsidR="005553CB" w:rsidRPr="00735ED9">
        <w:t xml:space="preserve"> </w:t>
      </w:r>
      <w:proofErr w:type="spellStart"/>
      <w:r w:rsidR="005553CB" w:rsidRPr="00735ED9">
        <w:t>lebih</w:t>
      </w:r>
      <w:proofErr w:type="spellEnd"/>
      <w:r w:rsidR="005553CB" w:rsidRPr="00735ED9">
        <w:t xml:space="preserve"> </w:t>
      </w:r>
      <w:proofErr w:type="spellStart"/>
      <w:r w:rsidR="005553CB" w:rsidRPr="00735ED9">
        <w:t>tertarik</w:t>
      </w:r>
      <w:proofErr w:type="spellEnd"/>
      <w:r w:rsidR="005553CB" w:rsidRPr="00735ED9">
        <w:t xml:space="preserve"> </w:t>
      </w:r>
      <w:proofErr w:type="spellStart"/>
      <w:r w:rsidR="005553CB" w:rsidRPr="00735ED9">
        <w:t>karena</w:t>
      </w:r>
      <w:proofErr w:type="spellEnd"/>
      <w:r w:rsidR="005553CB" w:rsidRPr="00735ED9">
        <w:t xml:space="preserve"> </w:t>
      </w:r>
      <w:proofErr w:type="spellStart"/>
      <w:r w:rsidR="005553CB" w:rsidRPr="00735ED9">
        <w:t>anakanak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langsung</w:t>
      </w:r>
      <w:proofErr w:type="spellEnd"/>
      <w:r w:rsidR="005553CB" w:rsidRPr="00735ED9">
        <w:t xml:space="preserve"> </w:t>
      </w:r>
      <w:proofErr w:type="spellStart"/>
      <w:r w:rsidR="005553CB" w:rsidRPr="00735ED9">
        <w:t>menerapkan</w:t>
      </w:r>
      <w:proofErr w:type="spellEnd"/>
      <w:r w:rsidR="005553CB" w:rsidRPr="00735ED9">
        <w:t xml:space="preserve"> </w:t>
      </w:r>
      <w:proofErr w:type="spellStart"/>
      <w:r w:rsidR="005553CB" w:rsidRPr="00735ED9">
        <w:t>penggunaan</w:t>
      </w:r>
      <w:proofErr w:type="spellEnd"/>
      <w:r w:rsidR="005553CB" w:rsidRPr="00735ED9">
        <w:t xml:space="preserve"> </w:t>
      </w:r>
      <w:proofErr w:type="spellStart"/>
      <w:r w:rsidR="005553CB" w:rsidRPr="00735ED9">
        <w:t>kosakatanya</w:t>
      </w:r>
      <w:proofErr w:type="spellEnd"/>
      <w:r w:rsidR="005553CB" w:rsidRPr="00735ED9">
        <w:t xml:space="preserve">. </w:t>
      </w:r>
      <w:proofErr w:type="spellStart"/>
      <w:r w:rsidR="005553CB" w:rsidRPr="00735ED9">
        <w:t>Melalui</w:t>
      </w:r>
      <w:proofErr w:type="spellEnd"/>
      <w:r w:rsidR="005553CB" w:rsidRPr="00735ED9">
        <w:t xml:space="preserve"> </w:t>
      </w:r>
      <w:proofErr w:type="spellStart"/>
      <w:r w:rsidR="005553CB" w:rsidRPr="00735ED9">
        <w:t>metode</w:t>
      </w:r>
      <w:proofErr w:type="spellEnd"/>
      <w:r w:rsidR="005553CB" w:rsidRPr="00735ED9">
        <w:t xml:space="preserve"> </w:t>
      </w:r>
      <w:proofErr w:type="spellStart"/>
      <w:r w:rsidR="005553CB" w:rsidRPr="00735ED9">
        <w:t>ini</w:t>
      </w:r>
      <w:proofErr w:type="spellEnd"/>
      <w:r w:rsidR="005553CB" w:rsidRPr="00735ED9">
        <w:t xml:space="preserve">, </w:t>
      </w:r>
      <w:proofErr w:type="spellStart"/>
      <w:r w:rsidR="005553CB" w:rsidRPr="00735ED9">
        <w:t>anakanak</w:t>
      </w:r>
      <w:proofErr w:type="spellEnd"/>
      <w:r w:rsidR="005553CB" w:rsidRPr="00735ED9">
        <w:t xml:space="preserve"> </w:t>
      </w:r>
      <w:proofErr w:type="spellStart"/>
      <w:r w:rsidR="005553CB" w:rsidRPr="00735ED9">
        <w:t>dalam</w:t>
      </w:r>
      <w:proofErr w:type="spellEnd"/>
      <w:r w:rsidR="005553CB" w:rsidRPr="00735ED9">
        <w:t xml:space="preserve"> </w:t>
      </w:r>
      <w:proofErr w:type="spellStart"/>
      <w:r w:rsidR="005553CB" w:rsidRPr="00735ED9">
        <w:t>berkomunikasi</w:t>
      </w:r>
      <w:proofErr w:type="spellEnd"/>
      <w:r w:rsidR="005553CB" w:rsidRPr="00735ED9">
        <w:t xml:space="preserve"> dan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</w:t>
      </w:r>
      <w:proofErr w:type="spellStart"/>
      <w:r w:rsidR="005553CB" w:rsidRPr="00735ED9">
        <w:t>menggunakan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menjadi</w:t>
      </w:r>
      <w:proofErr w:type="spellEnd"/>
      <w:r w:rsidR="005553CB" w:rsidRPr="00735ED9">
        <w:t xml:space="preserve"> </w:t>
      </w:r>
      <w:proofErr w:type="spellStart"/>
      <w:r w:rsidR="005553CB" w:rsidRPr="00735ED9">
        <w:t>lebih</w:t>
      </w:r>
      <w:proofErr w:type="spellEnd"/>
      <w:r w:rsidR="005553CB" w:rsidRPr="00735ED9">
        <w:t xml:space="preserve"> </w:t>
      </w:r>
      <w:proofErr w:type="spellStart"/>
      <w:r w:rsidR="005553CB" w:rsidRPr="00735ED9">
        <w:t>baik</w:t>
      </w:r>
      <w:proofErr w:type="spellEnd"/>
      <w:r w:rsidR="005553CB" w:rsidRPr="00735ED9">
        <w:t xml:space="preserve">. Hal </w:t>
      </w:r>
      <w:proofErr w:type="spellStart"/>
      <w:r w:rsidR="005553CB" w:rsidRPr="00735ED9">
        <w:t>ini</w:t>
      </w:r>
      <w:proofErr w:type="spellEnd"/>
      <w:r w:rsidR="005553CB" w:rsidRPr="00735ED9">
        <w:t xml:space="preserve"> </w:t>
      </w:r>
      <w:proofErr w:type="spellStart"/>
      <w:r w:rsidR="005553CB" w:rsidRPr="00735ED9">
        <w:t>terlihat</w:t>
      </w:r>
      <w:proofErr w:type="spellEnd"/>
      <w:r w:rsidR="005553CB" w:rsidRPr="00735ED9">
        <w:t xml:space="preserve"> </w:t>
      </w:r>
      <w:proofErr w:type="spellStart"/>
      <w:r w:rsidR="005553CB" w:rsidRPr="00735ED9">
        <w:t>ketika</w:t>
      </w:r>
      <w:proofErr w:type="spellEnd"/>
      <w:r w:rsidR="005553CB" w:rsidRPr="00735ED9">
        <w:t xml:space="preserve"> </w:t>
      </w:r>
      <w:proofErr w:type="spellStart"/>
      <w:r w:rsidR="005553CB" w:rsidRPr="00735ED9">
        <w:t>anakanak</w:t>
      </w:r>
      <w:proofErr w:type="spellEnd"/>
      <w:r w:rsidR="005553CB" w:rsidRPr="00735ED9">
        <w:t xml:space="preserve"> </w:t>
      </w:r>
      <w:proofErr w:type="spellStart"/>
      <w:r w:rsidR="005553CB" w:rsidRPr="00735ED9">
        <w:t>mampu</w:t>
      </w:r>
      <w:proofErr w:type="spellEnd"/>
      <w:r w:rsidR="005553CB" w:rsidRPr="00735ED9">
        <w:t xml:space="preserve"> </w:t>
      </w:r>
      <w:proofErr w:type="spellStart"/>
      <w:r w:rsidR="005553CB" w:rsidRPr="00735ED9">
        <w:t>berbicara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sesuai</w:t>
      </w:r>
      <w:proofErr w:type="spellEnd"/>
      <w:r w:rsidR="005553CB" w:rsidRPr="00735ED9">
        <w:t xml:space="preserve"> </w:t>
      </w:r>
      <w:proofErr w:type="spellStart"/>
      <w:r w:rsidR="005553CB" w:rsidRPr="00735ED9">
        <w:t>dengan</w:t>
      </w:r>
      <w:proofErr w:type="spellEnd"/>
      <w:r w:rsidR="005553CB" w:rsidRPr="00735ED9">
        <w:t xml:space="preserve"> </w:t>
      </w:r>
      <w:proofErr w:type="spellStart"/>
      <w:r w:rsidR="005553CB" w:rsidRPr="00735ED9">
        <w:t>konteks</w:t>
      </w:r>
      <w:proofErr w:type="spellEnd"/>
      <w:r w:rsidR="005553CB" w:rsidRPr="00735ED9">
        <w:t xml:space="preserve"> dan </w:t>
      </w:r>
      <w:proofErr w:type="spellStart"/>
      <w:r w:rsidR="005553CB" w:rsidRPr="00735ED9">
        <w:t>penggunaannya</w:t>
      </w:r>
      <w:proofErr w:type="spellEnd"/>
      <w:r w:rsidR="005553CB" w:rsidRPr="00735ED9">
        <w:t xml:space="preserve">. </w:t>
      </w:r>
      <w:proofErr w:type="spellStart"/>
      <w:r w:rsidR="005553CB" w:rsidRPr="00735ED9">
        <w:t>Tentu</w:t>
      </w:r>
      <w:proofErr w:type="spellEnd"/>
      <w:r w:rsidR="005553CB" w:rsidRPr="00735ED9">
        <w:t xml:space="preserve">, </w:t>
      </w:r>
      <w:proofErr w:type="spellStart"/>
      <w:r w:rsidR="005553CB" w:rsidRPr="00735ED9">
        <w:t>hal</w:t>
      </w:r>
      <w:proofErr w:type="spellEnd"/>
      <w:r w:rsidR="005553CB" w:rsidRPr="00735ED9">
        <w:t xml:space="preserve"> </w:t>
      </w:r>
      <w:proofErr w:type="spellStart"/>
      <w:r w:rsidR="005553CB" w:rsidRPr="00735ED9">
        <w:t>ini</w:t>
      </w:r>
      <w:proofErr w:type="spellEnd"/>
      <w:r w:rsidR="005553CB" w:rsidRPr="00735ED9">
        <w:t xml:space="preserve"> </w:t>
      </w:r>
      <w:proofErr w:type="spellStart"/>
      <w:r w:rsidR="005553CB" w:rsidRPr="00735ED9">
        <w:t>memberikan</w:t>
      </w:r>
      <w:proofErr w:type="spellEnd"/>
      <w:r w:rsidR="005553CB" w:rsidRPr="00735ED9">
        <w:t xml:space="preserve"> </w:t>
      </w:r>
      <w:proofErr w:type="spellStart"/>
      <w:r w:rsidR="005553CB" w:rsidRPr="00735ED9">
        <w:t>dampak</w:t>
      </w:r>
      <w:proofErr w:type="spellEnd"/>
      <w:r w:rsidR="005553CB" w:rsidRPr="00735ED9">
        <w:t xml:space="preserve"> </w:t>
      </w:r>
      <w:proofErr w:type="spellStart"/>
      <w:r w:rsidR="005553CB" w:rsidRPr="00735ED9">
        <w:t>positif</w:t>
      </w:r>
      <w:proofErr w:type="spellEnd"/>
      <w:r w:rsidR="005553CB" w:rsidRPr="00735ED9">
        <w:t xml:space="preserve"> </w:t>
      </w:r>
      <w:proofErr w:type="spellStart"/>
      <w:r w:rsidR="005553CB" w:rsidRPr="00735ED9">
        <w:t>terhadap</w:t>
      </w:r>
      <w:proofErr w:type="spellEnd"/>
      <w:r w:rsidR="005553CB" w:rsidRPr="00735ED9">
        <w:t xml:space="preserve"> </w:t>
      </w:r>
      <w:proofErr w:type="spellStart"/>
      <w:r w:rsidR="005553CB" w:rsidRPr="00735ED9">
        <w:t>pendidikan</w:t>
      </w:r>
      <w:proofErr w:type="spellEnd"/>
      <w:r w:rsidR="005553CB" w:rsidRPr="00735ED9">
        <w:t xml:space="preserve"> </w:t>
      </w:r>
      <w:proofErr w:type="spellStart"/>
      <w:r w:rsidR="005553CB" w:rsidRPr="00735ED9">
        <w:t>karakter</w:t>
      </w:r>
      <w:proofErr w:type="spellEnd"/>
      <w:r w:rsidR="005553CB" w:rsidRPr="00735ED9">
        <w:t xml:space="preserve"> </w:t>
      </w:r>
      <w:proofErr w:type="spellStart"/>
      <w:r w:rsidR="005553CB" w:rsidRPr="00735ED9">
        <w:t>anak</w:t>
      </w:r>
      <w:proofErr w:type="spellEnd"/>
      <w:r w:rsidR="005553CB" w:rsidRPr="00735ED9">
        <w:t xml:space="preserve">. </w:t>
      </w:r>
      <w:proofErr w:type="spellStart"/>
      <w:r w:rsidR="005553CB" w:rsidRPr="00735ED9">
        <w:t>Sebagaimana</w:t>
      </w:r>
      <w:proofErr w:type="spellEnd"/>
      <w:r w:rsidR="005553CB" w:rsidRPr="00735ED9">
        <w:t xml:space="preserve"> </w:t>
      </w:r>
      <w:proofErr w:type="spellStart"/>
      <w:r w:rsidR="005553CB" w:rsidRPr="00735ED9">
        <w:t>pendapat</w:t>
      </w:r>
      <w:proofErr w:type="spellEnd"/>
      <w:r w:rsidR="005553CB" w:rsidRPr="00735ED9">
        <w:t xml:space="preserve"> </w:t>
      </w:r>
      <w:proofErr w:type="spellStart"/>
      <w:r w:rsidR="005553CB" w:rsidRPr="00735ED9">
        <w:t>Handayani</w:t>
      </w:r>
      <w:proofErr w:type="spellEnd"/>
      <w:r w:rsidR="005553CB" w:rsidRPr="00735ED9">
        <w:t xml:space="preserve"> (2018) yang </w:t>
      </w:r>
      <w:proofErr w:type="spellStart"/>
      <w:r w:rsidR="005553CB" w:rsidRPr="00735ED9">
        <w:t>mengatakan</w:t>
      </w:r>
      <w:proofErr w:type="spellEnd"/>
      <w:r w:rsidR="005553CB" w:rsidRPr="00735ED9">
        <w:t xml:space="preserve"> </w:t>
      </w:r>
      <w:proofErr w:type="spellStart"/>
      <w:r w:rsidR="005553CB" w:rsidRPr="00735ED9">
        <w:t>bahwa</w:t>
      </w:r>
      <w:proofErr w:type="spellEnd"/>
      <w:r w:rsidR="005553CB" w:rsidRPr="00735ED9">
        <w:t xml:space="preserve"> </w:t>
      </w:r>
      <w:proofErr w:type="spellStart"/>
      <w:r w:rsidR="005553CB" w:rsidRPr="00735ED9">
        <w:t>kebiasaan</w:t>
      </w:r>
      <w:proofErr w:type="spellEnd"/>
      <w:r w:rsidR="005553CB" w:rsidRPr="00735ED9">
        <w:t xml:space="preserve"> </w:t>
      </w:r>
      <w:proofErr w:type="spellStart"/>
      <w:r w:rsidR="005553CB" w:rsidRPr="00735ED9">
        <w:t>menggunakan</w:t>
      </w:r>
      <w:proofErr w:type="spellEnd"/>
      <w:r w:rsidR="005553CB" w:rsidRPr="00735ED9">
        <w:t xml:space="preserve"> </w:t>
      </w:r>
      <w:proofErr w:type="spellStart"/>
      <w:r w:rsidR="005553CB" w:rsidRPr="00735ED9">
        <w:t>bahasa</w:t>
      </w:r>
      <w:proofErr w:type="spellEnd"/>
      <w:r w:rsidR="005553CB" w:rsidRPr="00735ED9">
        <w:t xml:space="preserve"> </w:t>
      </w:r>
      <w:proofErr w:type="spellStart"/>
      <w:r w:rsidR="005553CB" w:rsidRPr="00735ED9">
        <w:t>Jawa</w:t>
      </w:r>
      <w:proofErr w:type="spellEnd"/>
      <w:r w:rsidR="005553CB" w:rsidRPr="00735ED9">
        <w:t xml:space="preserve"> </w:t>
      </w:r>
      <w:proofErr w:type="spellStart"/>
      <w:r w:rsidR="005553CB" w:rsidRPr="00735ED9">
        <w:t>dapat</w:t>
      </w:r>
      <w:proofErr w:type="spellEnd"/>
      <w:r w:rsidR="005553CB" w:rsidRPr="00735ED9">
        <w:t xml:space="preserve"> </w:t>
      </w:r>
      <w:proofErr w:type="spellStart"/>
      <w:r w:rsidR="005553CB" w:rsidRPr="00735ED9">
        <w:t>mengimplementasikan</w:t>
      </w:r>
      <w:proofErr w:type="spellEnd"/>
      <w:r w:rsidR="005553CB" w:rsidRPr="00735ED9">
        <w:t xml:space="preserve"> </w:t>
      </w:r>
      <w:proofErr w:type="spellStart"/>
      <w:r w:rsidR="005553CB" w:rsidRPr="00735ED9">
        <w:t>nilai-nilai</w:t>
      </w:r>
      <w:proofErr w:type="spellEnd"/>
      <w:r w:rsidR="005553CB" w:rsidRPr="00735ED9">
        <w:t xml:space="preserve"> </w:t>
      </w:r>
      <w:proofErr w:type="spellStart"/>
      <w:r w:rsidR="005553CB" w:rsidRPr="00735ED9">
        <w:t>pendidikan</w:t>
      </w:r>
      <w:proofErr w:type="spellEnd"/>
      <w:r w:rsidR="005553CB" w:rsidRPr="00735ED9">
        <w:t xml:space="preserve"> </w:t>
      </w:r>
      <w:proofErr w:type="spellStart"/>
      <w:r w:rsidR="005553CB" w:rsidRPr="00735ED9">
        <w:t>karakter</w:t>
      </w:r>
      <w:proofErr w:type="spellEnd"/>
      <w:r w:rsidR="005553CB" w:rsidRPr="00735ED9">
        <w:t xml:space="preserve">, </w:t>
      </w:r>
      <w:proofErr w:type="spellStart"/>
      <w:r w:rsidR="005553CB" w:rsidRPr="00735ED9">
        <w:t>yaitu</w:t>
      </w:r>
      <w:proofErr w:type="spellEnd"/>
      <w:r w:rsidR="005553CB" w:rsidRPr="00735ED9">
        <w:t xml:space="preserve"> </w:t>
      </w:r>
      <w:proofErr w:type="spellStart"/>
      <w:r w:rsidR="005553CB" w:rsidRPr="00735ED9">
        <w:t>toleransi</w:t>
      </w:r>
      <w:proofErr w:type="spellEnd"/>
      <w:r w:rsidR="005553CB" w:rsidRPr="00735ED9">
        <w:t xml:space="preserve">, </w:t>
      </w:r>
      <w:proofErr w:type="spellStart"/>
      <w:r w:rsidR="005553CB" w:rsidRPr="00735ED9">
        <w:t>disiplin</w:t>
      </w:r>
      <w:proofErr w:type="spellEnd"/>
      <w:r w:rsidR="005553CB" w:rsidRPr="00735ED9">
        <w:t xml:space="preserve">, </w:t>
      </w:r>
      <w:proofErr w:type="spellStart"/>
      <w:r w:rsidR="005553CB" w:rsidRPr="00735ED9">
        <w:t>sikap</w:t>
      </w:r>
      <w:proofErr w:type="spellEnd"/>
      <w:r w:rsidR="005553CB" w:rsidRPr="00735ED9">
        <w:t xml:space="preserve"> </w:t>
      </w:r>
      <w:proofErr w:type="spellStart"/>
      <w:r w:rsidR="005553CB" w:rsidRPr="00735ED9">
        <w:t>demokratis</w:t>
      </w:r>
      <w:proofErr w:type="spellEnd"/>
      <w:r w:rsidR="005553CB" w:rsidRPr="00735ED9">
        <w:t xml:space="preserve">, </w:t>
      </w:r>
      <w:proofErr w:type="spellStart"/>
      <w:r w:rsidR="005553CB" w:rsidRPr="00735ED9">
        <w:t>sikap</w:t>
      </w:r>
      <w:proofErr w:type="spellEnd"/>
      <w:r w:rsidR="005553CB" w:rsidRPr="00735ED9">
        <w:t xml:space="preserve"> </w:t>
      </w:r>
      <w:proofErr w:type="spellStart"/>
      <w:r w:rsidR="005553CB" w:rsidRPr="00735ED9">
        <w:t>komunikatif</w:t>
      </w:r>
      <w:proofErr w:type="spellEnd"/>
      <w:r w:rsidR="005553CB" w:rsidRPr="00735ED9">
        <w:t xml:space="preserve">, dan </w:t>
      </w:r>
      <w:proofErr w:type="spellStart"/>
      <w:r w:rsidR="005553CB" w:rsidRPr="00735ED9">
        <w:t>cintai</w:t>
      </w:r>
      <w:proofErr w:type="spellEnd"/>
      <w:r w:rsidR="005553CB" w:rsidRPr="00735ED9">
        <w:t xml:space="preserve"> </w:t>
      </w:r>
      <w:proofErr w:type="spellStart"/>
      <w:r w:rsidR="005553CB" w:rsidRPr="00735ED9">
        <w:t>kedamaian</w:t>
      </w:r>
      <w:proofErr w:type="spellEnd"/>
      <w:r w:rsidR="005553CB" w:rsidRPr="00735ED9">
        <w:t>.</w:t>
      </w:r>
    </w:p>
    <w:p w14:paraId="04D5DC48" w14:textId="77777777" w:rsidR="005A5AB2" w:rsidRPr="00735ED9" w:rsidRDefault="005A5AB2" w:rsidP="007A045B">
      <w:pPr>
        <w:pStyle w:val="ListParagraph"/>
        <w:ind w:left="0" w:right="-284"/>
        <w:rPr>
          <w:rFonts w:cs="Times New Roman"/>
          <w:szCs w:val="24"/>
        </w:rPr>
      </w:pPr>
    </w:p>
    <w:p w14:paraId="1B706331" w14:textId="77777777" w:rsidR="005A5AB2" w:rsidRPr="00735ED9" w:rsidRDefault="005553CB" w:rsidP="007A045B">
      <w:pPr>
        <w:pStyle w:val="ListParagraph"/>
        <w:ind w:left="0" w:right="-284"/>
        <w:rPr>
          <w:rFonts w:cs="Times New Roman"/>
          <w:szCs w:val="24"/>
        </w:rPr>
      </w:pPr>
      <w:r w:rsidRPr="00735ED9">
        <w:rPr>
          <w:rFonts w:cs="Times New Roman"/>
          <w:b/>
          <w:szCs w:val="24"/>
        </w:rPr>
        <w:t>SIMPULAN DAN SARAN</w:t>
      </w:r>
    </w:p>
    <w:p w14:paraId="419A08A5" w14:textId="77777777" w:rsidR="005A5AB2" w:rsidRPr="00735ED9" w:rsidRDefault="005553CB" w:rsidP="007A045B">
      <w:pPr>
        <w:pStyle w:val="ListParagraph"/>
        <w:ind w:left="0" w:right="-284"/>
        <w:rPr>
          <w:rFonts w:cs="Times New Roman"/>
          <w:szCs w:val="24"/>
        </w:rPr>
      </w:pPr>
      <w:proofErr w:type="spellStart"/>
      <w:r w:rsidRPr="00735ED9">
        <w:rPr>
          <w:rFonts w:cs="Times New Roman"/>
          <w:b/>
          <w:szCs w:val="24"/>
        </w:rPr>
        <w:t>Simpulan</w:t>
      </w:r>
      <w:proofErr w:type="spellEnd"/>
    </w:p>
    <w:p w14:paraId="4D4A8479" w14:textId="77777777" w:rsidR="005A5AB2" w:rsidRPr="00735ED9" w:rsidRDefault="005553CB" w:rsidP="009B14B6">
      <w:r w:rsidRPr="00735ED9">
        <w:rPr>
          <w:rFonts w:eastAsiaTheme="minorEastAsia"/>
          <w:b/>
          <w:color w:val="000000"/>
        </w:rPr>
        <w:tab/>
      </w:r>
      <w:proofErr w:type="spellStart"/>
      <w:r w:rsidRPr="00735ED9">
        <w:t>Berdasarkan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hasil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penelitian</w:t>
      </w:r>
      <w:proofErr w:type="spellEnd"/>
      <w:r w:rsidRPr="00735ED9">
        <w:rPr>
          <w:lang w:val="en-US"/>
        </w:rPr>
        <w:t xml:space="preserve"> dan </w:t>
      </w:r>
      <w:proofErr w:type="spellStart"/>
      <w:r w:rsidRPr="00735ED9">
        <w:rPr>
          <w:lang w:val="en-US"/>
        </w:rPr>
        <w:t>pembahasan</w:t>
      </w:r>
      <w:proofErr w:type="spellEnd"/>
      <w:r w:rsidRPr="00735ED9">
        <w:rPr>
          <w:lang w:val="en-US"/>
        </w:rPr>
        <w:t xml:space="preserve"> yang </w:t>
      </w:r>
      <w:proofErr w:type="spellStart"/>
      <w:r w:rsidRPr="00735ED9">
        <w:rPr>
          <w:lang w:val="en-US"/>
        </w:rPr>
        <w:t>dikemukakan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dapat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disimpulkan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bahwa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kemampuan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berbicara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usia</w:t>
      </w:r>
      <w:proofErr w:type="spellEnd"/>
      <w:r w:rsidRPr="00735ED9">
        <w:rPr>
          <w:lang w:val="en-US"/>
        </w:rPr>
        <w:t xml:space="preserve"> 4-5 </w:t>
      </w:r>
      <w:proofErr w:type="spellStart"/>
      <w:r w:rsidRPr="00735ED9">
        <w:rPr>
          <w:lang w:val="en-US"/>
        </w:rPr>
        <w:t>tahun</w:t>
      </w:r>
      <w:proofErr w:type="spellEnd"/>
      <w:r w:rsidRPr="00735ED9">
        <w:rPr>
          <w:lang w:val="en-US"/>
        </w:rPr>
        <w:t xml:space="preserve"> di TK Negeri 1 Kretek Bantul </w:t>
      </w:r>
      <w:proofErr w:type="spellStart"/>
      <w:r w:rsidRPr="00735ED9">
        <w:rPr>
          <w:lang w:val="en-US"/>
        </w:rPr>
        <w:t>dapat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ditingkatkan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melalui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metode</w:t>
      </w:r>
      <w:proofErr w:type="spellEnd"/>
      <w:r w:rsidRPr="00735ED9">
        <w:rPr>
          <w:lang w:val="en-US"/>
        </w:rPr>
        <w:t xml:space="preserve"> </w:t>
      </w:r>
      <w:r w:rsidRPr="00735ED9">
        <w:rPr>
          <w:i/>
          <w:lang w:val="en-US"/>
        </w:rPr>
        <w:t>cooperative play</w:t>
      </w:r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dengan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kegiatan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bermain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peran</w:t>
      </w:r>
      <w:proofErr w:type="spellEnd"/>
      <w:r w:rsidRPr="00735ED9">
        <w:rPr>
          <w:lang w:val="en-US"/>
        </w:rPr>
        <w:t xml:space="preserve">. </w:t>
      </w:r>
      <w:proofErr w:type="spellStart"/>
      <w:r w:rsidRPr="00735ED9">
        <w:rPr>
          <w:lang w:val="en-US"/>
        </w:rPr>
        <w:t>Peningkatan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kemampuan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berbicara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bahasa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Jawa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anak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usia</w:t>
      </w:r>
      <w:proofErr w:type="spellEnd"/>
      <w:r w:rsidRPr="00735ED9">
        <w:rPr>
          <w:lang w:val="en-US"/>
        </w:rPr>
        <w:t xml:space="preserve"> 4-5 </w:t>
      </w:r>
      <w:proofErr w:type="spellStart"/>
      <w:r w:rsidRPr="00735ED9">
        <w:rPr>
          <w:lang w:val="en-US"/>
        </w:rPr>
        <w:t>tahun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dapat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dilihat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dari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hasil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pengamatan</w:t>
      </w:r>
      <w:proofErr w:type="spellEnd"/>
      <w:r w:rsidRPr="00735ED9">
        <w:rPr>
          <w:lang w:val="en-US"/>
        </w:rPr>
        <w:t xml:space="preserve"> yang </w:t>
      </w:r>
      <w:proofErr w:type="spellStart"/>
      <w:r w:rsidRPr="00735ED9">
        <w:rPr>
          <w:lang w:val="en-US"/>
        </w:rPr>
        <w:t>diperoleh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meningkat</w:t>
      </w:r>
      <w:proofErr w:type="spellEnd"/>
      <w:r w:rsidRPr="00735ED9">
        <w:rPr>
          <w:lang w:val="en-US"/>
        </w:rPr>
        <w:t xml:space="preserve"> pada </w:t>
      </w:r>
      <w:proofErr w:type="spellStart"/>
      <w:r w:rsidRPr="00735ED9">
        <w:rPr>
          <w:lang w:val="en-US"/>
        </w:rPr>
        <w:t>setiap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siklusnya</w:t>
      </w:r>
      <w:proofErr w:type="spellEnd"/>
      <w:r w:rsidRPr="00735ED9">
        <w:rPr>
          <w:lang w:val="en-US"/>
        </w:rPr>
        <w:t xml:space="preserve">. </w:t>
      </w:r>
    </w:p>
    <w:p w14:paraId="3EC8EA54" w14:textId="77777777" w:rsidR="005A5AB2" w:rsidRPr="00735ED9" w:rsidRDefault="005A5AB2" w:rsidP="009B14B6">
      <w:r w:rsidRPr="00735ED9">
        <w:tab/>
      </w:r>
      <w:r w:rsidR="005553CB" w:rsidRPr="00735ED9">
        <w:rPr>
          <w:lang w:val="en-US"/>
        </w:rPr>
        <w:t xml:space="preserve">Dari </w:t>
      </w:r>
      <w:proofErr w:type="spellStart"/>
      <w:r w:rsidR="005553CB" w:rsidRPr="00735ED9">
        <w:rPr>
          <w:lang w:val="en-US"/>
        </w:rPr>
        <w:t>hasil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pengamatan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menunjukkan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tindakan</w:t>
      </w:r>
      <w:proofErr w:type="spellEnd"/>
      <w:r w:rsidR="005553CB" w:rsidRPr="00735ED9">
        <w:rPr>
          <w:lang w:val="en-US"/>
        </w:rPr>
        <w:t xml:space="preserve"> yang </w:t>
      </w:r>
      <w:proofErr w:type="spellStart"/>
      <w:r w:rsidR="005553CB" w:rsidRPr="00735ED9">
        <w:rPr>
          <w:lang w:val="en-US"/>
        </w:rPr>
        <w:t>mencapai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Berkembang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Sangat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Baik</w:t>
      </w:r>
      <w:proofErr w:type="spellEnd"/>
      <w:r w:rsidR="005553CB" w:rsidRPr="00735ED9">
        <w:rPr>
          <w:lang w:val="en-US"/>
        </w:rPr>
        <w:t xml:space="preserve"> 6%. Pada </w:t>
      </w:r>
      <w:proofErr w:type="spellStart"/>
      <w:r w:rsidR="005553CB" w:rsidRPr="00735ED9">
        <w:rPr>
          <w:lang w:val="en-US"/>
        </w:rPr>
        <w:t>pengamatan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tindakan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masih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belum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paham</w:t>
      </w:r>
      <w:proofErr w:type="spellEnd"/>
      <w:r w:rsidR="005553CB" w:rsidRPr="00735ED9">
        <w:rPr>
          <w:lang w:val="en-US"/>
        </w:rPr>
        <w:t xml:space="preserve"> dan </w:t>
      </w:r>
      <w:proofErr w:type="spellStart"/>
      <w:r w:rsidR="005553CB" w:rsidRPr="00735ED9">
        <w:rPr>
          <w:lang w:val="en-US"/>
        </w:rPr>
        <w:t>mengerti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dengan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bermain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peran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menggunakan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sehingga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hasil</w:t>
      </w:r>
      <w:proofErr w:type="spellEnd"/>
      <w:r w:rsidR="005553CB" w:rsidRPr="00735ED9">
        <w:rPr>
          <w:lang w:val="en-US"/>
        </w:rPr>
        <w:t xml:space="preserve"> yang </w:t>
      </w:r>
      <w:proofErr w:type="spellStart"/>
      <w:r w:rsidR="005553CB" w:rsidRPr="00735ED9">
        <w:rPr>
          <w:lang w:val="en-US"/>
        </w:rPr>
        <w:t>diperoleh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belum</w:t>
      </w:r>
      <w:proofErr w:type="spellEnd"/>
      <w:r w:rsidR="005553CB" w:rsidRPr="00735ED9">
        <w:rPr>
          <w:lang w:val="en-US"/>
        </w:rPr>
        <w:t xml:space="preserve"> optimal. Pada </w:t>
      </w:r>
      <w:proofErr w:type="spellStart"/>
      <w:r w:rsidR="005553CB" w:rsidRPr="00735ED9">
        <w:rPr>
          <w:lang w:val="en-US"/>
        </w:rPr>
        <w:t>siklus</w:t>
      </w:r>
      <w:proofErr w:type="spellEnd"/>
      <w:r w:rsidR="005553CB" w:rsidRPr="00735ED9">
        <w:rPr>
          <w:lang w:val="en-US"/>
        </w:rPr>
        <w:t xml:space="preserve"> I,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telah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mendapatkan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gambaran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dari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kegiatan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sebelumnya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namun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karena</w:t>
      </w:r>
      <w:proofErr w:type="spellEnd"/>
      <w:r w:rsidR="005553CB" w:rsidRPr="00735ED9">
        <w:rPr>
          <w:lang w:val="en-US"/>
        </w:rPr>
        <w:t xml:space="preserve"> proses </w:t>
      </w:r>
      <w:proofErr w:type="spellStart"/>
      <w:r w:rsidR="005553CB" w:rsidRPr="00735ED9">
        <w:rPr>
          <w:lang w:val="en-US"/>
        </w:rPr>
        <w:t>pembelajaran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masih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bersifat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klasikal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sehingga</w:t>
      </w:r>
      <w:proofErr w:type="spellEnd"/>
      <w:r w:rsidR="005553CB" w:rsidRPr="00735ED9">
        <w:rPr>
          <w:lang w:val="en-US"/>
        </w:rPr>
        <w:t xml:space="preserve"> pada </w:t>
      </w:r>
      <w:proofErr w:type="spellStart"/>
      <w:r w:rsidR="005553CB" w:rsidRPr="00735ED9">
        <w:rPr>
          <w:lang w:val="en-US"/>
        </w:rPr>
        <w:t>siklus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ini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yang </w:t>
      </w:r>
      <w:proofErr w:type="spellStart"/>
      <w:r w:rsidR="005553CB" w:rsidRPr="00735ED9">
        <w:rPr>
          <w:lang w:val="en-US"/>
        </w:rPr>
        <w:t>masuk</w:t>
      </w:r>
      <w:proofErr w:type="spellEnd"/>
      <w:r w:rsidR="005553CB" w:rsidRPr="00735ED9">
        <w:rPr>
          <w:lang w:val="en-US"/>
        </w:rPr>
        <w:t xml:space="preserve"> pada </w:t>
      </w:r>
      <w:proofErr w:type="spellStart"/>
      <w:r w:rsidR="005553CB" w:rsidRPr="00735ED9">
        <w:rPr>
          <w:lang w:val="en-US"/>
        </w:rPr>
        <w:t>kriteria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berkembang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sangat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baik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meningkat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menjadi</w:t>
      </w:r>
      <w:proofErr w:type="spellEnd"/>
      <w:r w:rsidR="005553CB" w:rsidRPr="00735ED9">
        <w:rPr>
          <w:lang w:val="en-US"/>
        </w:rPr>
        <w:t xml:space="preserve"> 33%. Pada </w:t>
      </w:r>
      <w:proofErr w:type="spellStart"/>
      <w:r w:rsidR="005553CB" w:rsidRPr="00735ED9">
        <w:rPr>
          <w:lang w:val="en-US"/>
        </w:rPr>
        <w:t>siklus</w:t>
      </w:r>
      <w:proofErr w:type="spellEnd"/>
      <w:r w:rsidR="005553CB" w:rsidRPr="00735ED9">
        <w:rPr>
          <w:lang w:val="en-US"/>
        </w:rPr>
        <w:t xml:space="preserve"> II, proses </w:t>
      </w:r>
      <w:proofErr w:type="spellStart"/>
      <w:r w:rsidR="005553CB" w:rsidRPr="00735ED9">
        <w:rPr>
          <w:lang w:val="en-US"/>
        </w:rPr>
        <w:t>pembelajaran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bersifat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pembelajaran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proyek</w:t>
      </w:r>
      <w:proofErr w:type="spellEnd"/>
      <w:r w:rsidR="005553CB" w:rsidRPr="00735ED9">
        <w:rPr>
          <w:lang w:val="en-US"/>
        </w:rPr>
        <w:t xml:space="preserve"> dan </w:t>
      </w:r>
      <w:proofErr w:type="spellStart"/>
      <w:r w:rsidR="005553CB" w:rsidRPr="00735ED9">
        <w:rPr>
          <w:lang w:val="en-US"/>
        </w:rPr>
        <w:t>ditambahkan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beberapa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kegiatan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awal</w:t>
      </w:r>
      <w:proofErr w:type="spellEnd"/>
      <w:r w:rsidR="005553CB" w:rsidRPr="00735ED9">
        <w:rPr>
          <w:lang w:val="en-US"/>
        </w:rPr>
        <w:t xml:space="preserve"> yang </w:t>
      </w:r>
      <w:proofErr w:type="spellStart"/>
      <w:r w:rsidR="005553CB" w:rsidRPr="00735ED9">
        <w:rPr>
          <w:lang w:val="en-US"/>
        </w:rPr>
        <w:t>merangsang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dalam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berbicara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serta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diperbaiki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dalam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penyampaian</w:t>
      </w:r>
      <w:proofErr w:type="spellEnd"/>
      <w:r w:rsidR="005553CB" w:rsidRPr="00735ED9">
        <w:rPr>
          <w:lang w:val="en-US"/>
        </w:rPr>
        <w:t xml:space="preserve"> dan </w:t>
      </w:r>
      <w:proofErr w:type="spellStart"/>
      <w:r w:rsidR="005553CB" w:rsidRPr="00735ED9">
        <w:rPr>
          <w:lang w:val="en-US"/>
        </w:rPr>
        <w:t>pemberian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pemahaman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kepada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mengenai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kosa</w:t>
      </w:r>
      <w:proofErr w:type="spellEnd"/>
      <w:r w:rsidR="005553CB" w:rsidRPr="00735ED9">
        <w:rPr>
          <w:lang w:val="en-US"/>
        </w:rPr>
        <w:t xml:space="preserve"> kata-</w:t>
      </w:r>
      <w:proofErr w:type="spellStart"/>
      <w:r w:rsidR="005553CB" w:rsidRPr="00735ED9">
        <w:rPr>
          <w:lang w:val="en-US"/>
        </w:rPr>
        <w:t>kosa</w:t>
      </w:r>
      <w:proofErr w:type="spellEnd"/>
      <w:r w:rsidR="005553CB" w:rsidRPr="00735ED9">
        <w:rPr>
          <w:lang w:val="en-US"/>
        </w:rPr>
        <w:t xml:space="preserve"> kata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. Hal </w:t>
      </w:r>
      <w:proofErr w:type="spellStart"/>
      <w:r w:rsidR="005553CB" w:rsidRPr="00735ED9">
        <w:rPr>
          <w:lang w:val="en-US"/>
        </w:rPr>
        <w:t>ini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ternyata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mampu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meningkatkan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kriteria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kemampuan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berbicara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berkembang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sangat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baik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menjadi</w:t>
      </w:r>
      <w:proofErr w:type="spellEnd"/>
      <w:r w:rsidR="005553CB" w:rsidRPr="00735ED9">
        <w:rPr>
          <w:lang w:val="en-US"/>
        </w:rPr>
        <w:t xml:space="preserve"> 80%.</w:t>
      </w:r>
    </w:p>
    <w:p w14:paraId="3CD26039" w14:textId="77777777" w:rsidR="005A5AB2" w:rsidRPr="00735ED9" w:rsidRDefault="005A5AB2" w:rsidP="009B14B6">
      <w:r w:rsidRPr="00735ED9">
        <w:tab/>
      </w:r>
      <w:proofErr w:type="spellStart"/>
      <w:r w:rsidRPr="00735ED9">
        <w:rPr>
          <w:lang w:val="en-US"/>
        </w:rPr>
        <w:t>Be</w:t>
      </w:r>
      <w:r w:rsidR="005553CB" w:rsidRPr="00735ED9">
        <w:rPr>
          <w:lang w:val="en-US"/>
        </w:rPr>
        <w:t>rdasarkan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hasil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tersebut</w:t>
      </w:r>
      <w:proofErr w:type="spellEnd"/>
      <w:r w:rsidR="005553CB" w:rsidRPr="00735ED9">
        <w:rPr>
          <w:lang w:val="en-US"/>
        </w:rPr>
        <w:t xml:space="preserve">, </w:t>
      </w:r>
      <w:proofErr w:type="spellStart"/>
      <w:r w:rsidR="005553CB" w:rsidRPr="00735ED9">
        <w:rPr>
          <w:lang w:val="en-US"/>
        </w:rPr>
        <w:t>maka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pelaksanaan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tindakan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dikatakan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berhasil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karena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ada</w:t>
      </w:r>
      <w:proofErr w:type="spellEnd"/>
      <w:r w:rsidR="005553CB" w:rsidRPr="00735ED9">
        <w:rPr>
          <w:lang w:val="en-US"/>
        </w:rPr>
        <w:t xml:space="preserve"> 12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atau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lebih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dari</w:t>
      </w:r>
      <w:proofErr w:type="spellEnd"/>
      <w:r w:rsidR="005553CB" w:rsidRPr="00735ED9">
        <w:rPr>
          <w:lang w:val="en-US"/>
        </w:rPr>
        <w:t xml:space="preserve"> 80%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kelompok</w:t>
      </w:r>
      <w:proofErr w:type="spellEnd"/>
      <w:r w:rsidR="005553CB" w:rsidRPr="00735ED9">
        <w:rPr>
          <w:lang w:val="en-US"/>
        </w:rPr>
        <w:t xml:space="preserve"> A </w:t>
      </w:r>
      <w:proofErr w:type="spellStart"/>
      <w:r w:rsidR="005553CB" w:rsidRPr="00735ED9">
        <w:rPr>
          <w:lang w:val="en-US"/>
        </w:rPr>
        <w:t>usia</w:t>
      </w:r>
      <w:proofErr w:type="spellEnd"/>
      <w:r w:rsidR="005553CB" w:rsidRPr="00735ED9">
        <w:rPr>
          <w:lang w:val="en-US"/>
        </w:rPr>
        <w:t xml:space="preserve"> 4-5 </w:t>
      </w:r>
      <w:proofErr w:type="spellStart"/>
      <w:r w:rsidR="005553CB" w:rsidRPr="00735ED9">
        <w:rPr>
          <w:lang w:val="en-US"/>
        </w:rPr>
        <w:t>tahun</w:t>
      </w:r>
      <w:proofErr w:type="spellEnd"/>
      <w:r w:rsidR="005553CB" w:rsidRPr="00735ED9">
        <w:rPr>
          <w:lang w:val="en-US"/>
        </w:rPr>
        <w:t xml:space="preserve"> di TK Negeri 1 Kretek Bantul </w:t>
      </w:r>
      <w:proofErr w:type="spellStart"/>
      <w:r w:rsidR="005553CB" w:rsidRPr="00735ED9">
        <w:rPr>
          <w:lang w:val="en-US"/>
        </w:rPr>
        <w:t>mencapai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indikator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keberhasilan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yaitu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berkembang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sangat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baik</w:t>
      </w:r>
      <w:proofErr w:type="spellEnd"/>
      <w:r w:rsidR="005553CB" w:rsidRPr="00735ED9">
        <w:rPr>
          <w:lang w:val="en-US"/>
        </w:rPr>
        <w:t>.</w:t>
      </w:r>
    </w:p>
    <w:p w14:paraId="033198F4" w14:textId="77777777" w:rsidR="00D96C94" w:rsidRDefault="00D96C94" w:rsidP="007A045B">
      <w:pPr>
        <w:pStyle w:val="ListParagraph"/>
        <w:ind w:left="0"/>
        <w:rPr>
          <w:rFonts w:cs="Times New Roman"/>
          <w:b/>
          <w:szCs w:val="24"/>
        </w:rPr>
      </w:pPr>
    </w:p>
    <w:p w14:paraId="6DC23E06" w14:textId="079F3E9C" w:rsidR="005A5AB2" w:rsidRPr="00735ED9" w:rsidRDefault="005553CB" w:rsidP="007A045B">
      <w:pPr>
        <w:pStyle w:val="ListParagraph"/>
        <w:ind w:left="0"/>
        <w:rPr>
          <w:rFonts w:eastAsiaTheme="majorEastAsia" w:cs="Times New Roman"/>
          <w:szCs w:val="24"/>
          <w:lang w:val="en-US"/>
        </w:rPr>
      </w:pPr>
      <w:r w:rsidRPr="00735ED9">
        <w:rPr>
          <w:rFonts w:cs="Times New Roman"/>
          <w:b/>
          <w:szCs w:val="24"/>
        </w:rPr>
        <w:t>Saran</w:t>
      </w:r>
    </w:p>
    <w:p w14:paraId="567DBE62" w14:textId="23C6E5D2" w:rsidR="005553CB" w:rsidRPr="00735ED9" w:rsidRDefault="005A5AB2" w:rsidP="009B14B6">
      <w:pPr>
        <w:rPr>
          <w:lang w:val="en-US"/>
        </w:rPr>
      </w:pPr>
      <w:r w:rsidRPr="00735ED9">
        <w:rPr>
          <w:lang w:val="en-US"/>
        </w:rPr>
        <w:tab/>
      </w:r>
      <w:bookmarkStart w:id="0" w:name="_GoBack"/>
      <w:bookmarkEnd w:id="0"/>
      <w:proofErr w:type="spellStart"/>
      <w:r w:rsidR="005553CB" w:rsidRPr="00735ED9">
        <w:rPr>
          <w:lang w:val="en-US"/>
        </w:rPr>
        <w:t>Berdasarkan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kesimpulan</w:t>
      </w:r>
      <w:proofErr w:type="spellEnd"/>
      <w:r w:rsidR="005553CB" w:rsidRPr="00735ED9">
        <w:rPr>
          <w:lang w:val="en-US"/>
        </w:rPr>
        <w:t xml:space="preserve"> yang </w:t>
      </w:r>
      <w:proofErr w:type="spellStart"/>
      <w:r w:rsidR="005553CB" w:rsidRPr="00735ED9">
        <w:rPr>
          <w:lang w:val="en-US"/>
        </w:rPr>
        <w:t>sudah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peneliti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sampaikan</w:t>
      </w:r>
      <w:proofErr w:type="spellEnd"/>
      <w:r w:rsidR="005553CB" w:rsidRPr="00735ED9">
        <w:rPr>
          <w:lang w:val="en-US"/>
        </w:rPr>
        <w:t xml:space="preserve">, </w:t>
      </w:r>
      <w:proofErr w:type="spellStart"/>
      <w:r w:rsidR="005553CB" w:rsidRPr="00735ED9">
        <w:rPr>
          <w:lang w:val="en-US"/>
        </w:rPr>
        <w:t>penelit</w:t>
      </w:r>
      <w:r w:rsidRPr="00735ED9">
        <w:rPr>
          <w:lang w:val="en-US"/>
        </w:rPr>
        <w:t>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memberi</w:t>
      </w:r>
      <w:proofErr w:type="spellEnd"/>
      <w:r w:rsidRPr="00735ED9">
        <w:rPr>
          <w:lang w:val="en-US"/>
        </w:rPr>
        <w:t xml:space="preserve"> saran </w:t>
      </w:r>
      <w:proofErr w:type="spellStart"/>
      <w:r w:rsidRPr="00735ED9">
        <w:rPr>
          <w:lang w:val="en-US"/>
        </w:rPr>
        <w:t>sebagai</w:t>
      </w:r>
      <w:proofErr w:type="spellEnd"/>
      <w:r w:rsidRPr="00735ED9">
        <w:rPr>
          <w:lang w:val="en-US"/>
        </w:rPr>
        <w:t xml:space="preserve"> </w:t>
      </w:r>
      <w:proofErr w:type="spellStart"/>
      <w:r w:rsidRPr="00735ED9">
        <w:rPr>
          <w:lang w:val="en-US"/>
        </w:rPr>
        <w:t>berikut</w:t>
      </w:r>
      <w:proofErr w:type="spellEnd"/>
      <w:r w:rsidR="005553CB" w:rsidRPr="00735ED9">
        <w:rPr>
          <w:lang w:val="en-US"/>
        </w:rPr>
        <w:t xml:space="preserve">: </w:t>
      </w:r>
      <w:proofErr w:type="spellStart"/>
      <w:r w:rsidR="005553CB" w:rsidRPr="00735ED9">
        <w:rPr>
          <w:lang w:val="en-US"/>
        </w:rPr>
        <w:t>diharapkan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metode</w:t>
      </w:r>
      <w:proofErr w:type="spellEnd"/>
      <w:r w:rsidR="005553CB" w:rsidRPr="00735ED9">
        <w:rPr>
          <w:lang w:val="en-US"/>
        </w:rPr>
        <w:t xml:space="preserve"> </w:t>
      </w:r>
      <w:r w:rsidR="005553CB" w:rsidRPr="00735ED9">
        <w:rPr>
          <w:i/>
          <w:lang w:val="en-US"/>
        </w:rPr>
        <w:t>cooperative play</w:t>
      </w:r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melalui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kegiatan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bermain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peran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dapat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digunakan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sebagai</w:t>
      </w:r>
      <w:proofErr w:type="spellEnd"/>
      <w:r w:rsidR="005553CB" w:rsidRPr="00735ED9">
        <w:rPr>
          <w:lang w:val="en-US"/>
        </w:rPr>
        <w:t xml:space="preserve"> salah </w:t>
      </w:r>
      <w:proofErr w:type="spellStart"/>
      <w:r w:rsidR="005553CB" w:rsidRPr="00735ED9">
        <w:rPr>
          <w:lang w:val="en-US"/>
        </w:rPr>
        <w:t>satu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metode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untuk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meningkatkan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kemampuan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berbicara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 xml:space="preserve">. </w:t>
      </w:r>
      <w:proofErr w:type="spellStart"/>
      <w:r w:rsidR="005553CB" w:rsidRPr="00735ED9">
        <w:rPr>
          <w:lang w:val="en-US"/>
        </w:rPr>
        <w:t>Hendaknya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dilaksanakan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lebih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lanjut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dalam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rangkat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meningkatkan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kemampuan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berbicara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bahasa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Jawa</w:t>
      </w:r>
      <w:proofErr w:type="spellEnd"/>
      <w:r w:rsidR="005553CB" w:rsidRPr="00735ED9">
        <w:rPr>
          <w:lang w:val="en-US"/>
        </w:rPr>
        <w:t xml:space="preserve"> </w:t>
      </w:r>
      <w:proofErr w:type="spellStart"/>
      <w:r w:rsidR="005553CB" w:rsidRPr="00735ED9">
        <w:rPr>
          <w:lang w:val="en-US"/>
        </w:rPr>
        <w:t>anak</w:t>
      </w:r>
      <w:proofErr w:type="spellEnd"/>
      <w:r w:rsidR="005553CB" w:rsidRPr="00735ED9">
        <w:rPr>
          <w:lang w:val="en-US"/>
        </w:rPr>
        <w:t>.</w:t>
      </w:r>
    </w:p>
    <w:p w14:paraId="52880476" w14:textId="77777777" w:rsidR="00D96C94" w:rsidRDefault="00D96C94" w:rsidP="00D96C94"/>
    <w:p w14:paraId="410E1C99" w14:textId="567B0409" w:rsidR="00A00D99" w:rsidRPr="00D96C94" w:rsidRDefault="005A5AB2" w:rsidP="00D96C94">
      <w:pPr>
        <w:rPr>
          <w:b/>
          <w:bCs/>
          <w:szCs w:val="24"/>
        </w:rPr>
      </w:pPr>
      <w:r w:rsidRPr="00D96C94">
        <w:rPr>
          <w:b/>
          <w:bCs/>
        </w:rPr>
        <w:t>DAFTAR PUSTAKA</w:t>
      </w:r>
    </w:p>
    <w:sdt>
      <w:sdtPr>
        <w:rPr>
          <w:rFonts w:cs="Times New Roman"/>
          <w:szCs w:val="24"/>
        </w:rPr>
        <w:id w:val="-573587230"/>
        <w:bibliography/>
      </w:sdtPr>
      <w:sdtEndPr/>
      <w:sdtContent>
        <w:p w14:paraId="556BF285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szCs w:val="24"/>
            </w:rPr>
            <w:fldChar w:fldCharType="begin"/>
          </w:r>
          <w:r w:rsidRPr="00D96C94">
            <w:rPr>
              <w:rFonts w:cs="Times New Roman"/>
              <w:szCs w:val="24"/>
            </w:rPr>
            <w:instrText xml:space="preserve"> BIBLIOGRAPHY </w:instrText>
          </w:r>
          <w:r w:rsidRPr="00940BC1">
            <w:rPr>
              <w:rFonts w:cs="Times New Roman"/>
              <w:szCs w:val="24"/>
            </w:rPr>
            <w:fldChar w:fldCharType="separate"/>
          </w:r>
          <w:r w:rsidRPr="00940BC1">
            <w:rPr>
              <w:rFonts w:cs="Times New Roman"/>
              <w:noProof/>
              <w:szCs w:val="24"/>
            </w:rPr>
            <w:t xml:space="preserve">Aprinawati, I. (2017). Penggunaan Media Gambar Seri Untuk Meningkatkan Kemampuan Berbicara Anak Usia Dini.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Obsesi</w:t>
          </w:r>
          <w:r w:rsidRPr="00940BC1">
            <w:rPr>
              <w:rFonts w:cs="Times New Roman"/>
              <w:noProof/>
              <w:szCs w:val="24"/>
            </w:rPr>
            <w:t>, 73-79.</w:t>
          </w:r>
        </w:p>
        <w:p w14:paraId="2943C976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Arfianingrum, P. (2020). Penerapan Unggah-Ungguh </w:t>
          </w:r>
          <w:r>
            <w:rPr>
              <w:rFonts w:cs="Times New Roman"/>
              <w:noProof/>
              <w:szCs w:val="24"/>
            </w:rPr>
            <w:t>Bahasa Jawa</w:t>
          </w:r>
          <w:r w:rsidRPr="00940BC1">
            <w:rPr>
              <w:rFonts w:cs="Times New Roman"/>
              <w:noProof/>
              <w:szCs w:val="24"/>
            </w:rPr>
            <w:t xml:space="preserve"> Sesuai Dengan Konteks Tingkat Tutur Budaya Jawa.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Prakarsa Paedagogja</w:t>
          </w:r>
          <w:r w:rsidRPr="00940BC1">
            <w:rPr>
              <w:rFonts w:cs="Times New Roman"/>
              <w:noProof/>
              <w:szCs w:val="24"/>
            </w:rPr>
            <w:t>, 138-141.</w:t>
          </w:r>
        </w:p>
        <w:p w14:paraId="289471FC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Aulia, S., &amp; Dimyati. (2021). Bahasa Reseptif Anak Usia 3-6 Tahun di Indonesia.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Obsesi</w:t>
          </w:r>
          <w:r w:rsidRPr="00940BC1">
            <w:rPr>
              <w:rFonts w:cs="Times New Roman"/>
              <w:noProof/>
              <w:szCs w:val="24"/>
            </w:rPr>
            <w:t>, 1861-1862.</w:t>
          </w:r>
        </w:p>
        <w:p w14:paraId="61E59A46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Bhakti, W. P. (2020). Pergeseran Penggunaan </w:t>
          </w:r>
          <w:r>
            <w:rPr>
              <w:rFonts w:cs="Times New Roman"/>
              <w:noProof/>
              <w:szCs w:val="24"/>
            </w:rPr>
            <w:t>Bahasa Jawa</w:t>
          </w:r>
          <w:r w:rsidRPr="00940BC1">
            <w:rPr>
              <w:rFonts w:cs="Times New Roman"/>
              <w:noProof/>
              <w:szCs w:val="24"/>
            </w:rPr>
            <w:t xml:space="preserve"> Ke </w:t>
          </w:r>
          <w:r>
            <w:rPr>
              <w:rFonts w:cs="Times New Roman"/>
              <w:noProof/>
              <w:szCs w:val="24"/>
            </w:rPr>
            <w:t>Bahasa Indonesia</w:t>
          </w:r>
          <w:r w:rsidRPr="00940BC1">
            <w:rPr>
              <w:rFonts w:cs="Times New Roman"/>
              <w:noProof/>
              <w:szCs w:val="24"/>
            </w:rPr>
            <w:t xml:space="preserve"> Dalam Komunikasi Keluarga Di Sleman.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Skripta</w:t>
          </w:r>
          <w:r w:rsidRPr="00940BC1">
            <w:rPr>
              <w:rFonts w:cs="Times New Roman"/>
              <w:noProof/>
              <w:szCs w:val="24"/>
            </w:rPr>
            <w:t>, 29-39.</w:t>
          </w:r>
        </w:p>
        <w:p w14:paraId="405C6571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lastRenderedPageBreak/>
            <w:t xml:space="preserve">Kurniawan, H., Marwany, &amp; TitiAnisatulLaely. (2020). </w:t>
          </w:r>
          <w:r w:rsidRPr="00940BC1">
            <w:rPr>
              <w:rFonts w:cs="Times New Roman"/>
              <w:i/>
              <w:iCs/>
              <w:noProof/>
              <w:szCs w:val="24"/>
            </w:rPr>
            <w:t>Bermain dan Permainan Untuk Anak Usia Dini.</w:t>
          </w:r>
          <w:r w:rsidRPr="00940BC1">
            <w:rPr>
              <w:rFonts w:cs="Times New Roman"/>
              <w:noProof/>
              <w:szCs w:val="24"/>
            </w:rPr>
            <w:t xml:space="preserve"> Bandung: PT Remaja Rosdakarya.</w:t>
          </w:r>
        </w:p>
        <w:p w14:paraId="33AC7D1D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Munawaroh, H., Fauziddin, M., Haryanto, S., &amp; dkk. (2022). Pembelajaran Bahasa Daerah Melalui Multimedia Interaktif Pada Anak Usia Dini.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Obsesi</w:t>
          </w:r>
          <w:r w:rsidRPr="00940BC1">
            <w:rPr>
              <w:rFonts w:cs="Times New Roman"/>
              <w:noProof/>
              <w:szCs w:val="24"/>
            </w:rPr>
            <w:t>, 4058-4060.</w:t>
          </w:r>
        </w:p>
        <w:p w14:paraId="7B488BF0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Noermanzah. (2019). Bahasa Sebagai Alat Komunikasi, Citra, Pikiran, dan Kepribadian. </w:t>
          </w:r>
          <w:r w:rsidRPr="00940BC1">
            <w:rPr>
              <w:rFonts w:cs="Times New Roman"/>
              <w:i/>
              <w:iCs/>
              <w:noProof/>
              <w:szCs w:val="24"/>
            </w:rPr>
            <w:t xml:space="preserve">Prosiding Seminar Nasional Bulan Bahasa </w:t>
          </w:r>
          <w:r w:rsidRPr="00940BC1">
            <w:rPr>
              <w:rFonts w:cs="Times New Roman"/>
              <w:noProof/>
              <w:szCs w:val="24"/>
            </w:rPr>
            <w:t>(pp. 307-308). Bengkulu: Universitas Bengkulu.</w:t>
          </w:r>
        </w:p>
        <w:p w14:paraId="292D5E31" w14:textId="77777777" w:rsidR="005A5AB2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Pratiwi, W. (2017). Konsep Bermain Pada Anak Usia Dini.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Manajemen Pendidikan Islam</w:t>
          </w:r>
          <w:r w:rsidRPr="00940BC1">
            <w:rPr>
              <w:rFonts w:cs="Times New Roman"/>
              <w:noProof/>
              <w:szCs w:val="24"/>
            </w:rPr>
            <w:t>, 107-110.</w:t>
          </w:r>
        </w:p>
        <w:p w14:paraId="4C8335C6" w14:textId="77777777" w:rsidR="005A5AB2" w:rsidRPr="002D6C94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BE5DAB">
            <w:rPr>
              <w:rFonts w:cs="Times New Roman"/>
              <w:noProof/>
              <w:szCs w:val="24"/>
            </w:rPr>
            <w:t xml:space="preserve">Ramadhan, M. (2021). Upaya Guru dalam Meningkatkan Keterampilan </w:t>
          </w:r>
          <w:r>
            <w:rPr>
              <w:rFonts w:cs="Times New Roman"/>
              <w:noProof/>
              <w:szCs w:val="24"/>
            </w:rPr>
            <w:t>Bahasa Indonesia</w:t>
          </w:r>
          <w:r w:rsidRPr="00BE5DAB">
            <w:rPr>
              <w:rFonts w:cs="Times New Roman"/>
              <w:noProof/>
              <w:szCs w:val="24"/>
            </w:rPr>
            <w:t xml:space="preserve"> dan </w:t>
          </w:r>
          <w:r>
            <w:rPr>
              <w:rFonts w:cs="Times New Roman"/>
              <w:noProof/>
              <w:szCs w:val="24"/>
            </w:rPr>
            <w:t>Bahasa Jawa</w:t>
          </w:r>
          <w:r w:rsidRPr="00BE5DAB">
            <w:rPr>
              <w:rFonts w:cs="Times New Roman"/>
              <w:noProof/>
              <w:szCs w:val="24"/>
            </w:rPr>
            <w:t xml:space="preserve"> pada Anak Usia 4-5 tahun di RA Cahaya Insani Bohar Taman Sidoarjo. </w:t>
          </w:r>
          <w:r w:rsidRPr="00BE5DAB">
            <w:rPr>
              <w:rFonts w:cs="Times New Roman"/>
              <w:i/>
              <w:iCs/>
              <w:noProof/>
              <w:szCs w:val="24"/>
            </w:rPr>
            <w:t>Skripsi UIN Sunan Ampel Surabaya</w:t>
          </w:r>
          <w:r w:rsidRPr="00BE5DAB">
            <w:rPr>
              <w:rFonts w:cs="Times New Roman"/>
              <w:noProof/>
              <w:szCs w:val="24"/>
            </w:rPr>
            <w:t>.</w:t>
          </w:r>
        </w:p>
        <w:p w14:paraId="60B2BAB4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Shalehah, A., Hidayatullah, M., &amp; Rachmah, D. N. (2018). Penerapan Cooperative Play Dalam Bentuk Permainan Konstruktif Untuk Meningkatkan Keterampilan Sosial Pada Anak Usia Dini.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Kognisia</w:t>
          </w:r>
          <w:r w:rsidRPr="00940BC1">
            <w:rPr>
              <w:rFonts w:cs="Times New Roman"/>
              <w:noProof/>
              <w:szCs w:val="24"/>
            </w:rPr>
            <w:t>, 84-85.</w:t>
          </w:r>
        </w:p>
        <w:p w14:paraId="43B17A0F" w14:textId="77777777" w:rsidR="005A5AB2" w:rsidRPr="00940BC1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Slavin, R. E. (2008). </w:t>
          </w:r>
          <w:r w:rsidRPr="00940BC1">
            <w:rPr>
              <w:rFonts w:cs="Times New Roman"/>
              <w:i/>
              <w:iCs/>
              <w:noProof/>
              <w:szCs w:val="24"/>
            </w:rPr>
            <w:t>Cooperative Learning.</w:t>
          </w:r>
          <w:r w:rsidRPr="00940BC1">
            <w:rPr>
              <w:rFonts w:cs="Times New Roman"/>
              <w:noProof/>
              <w:szCs w:val="24"/>
            </w:rPr>
            <w:t xml:space="preserve"> Bandung: Nusa Media.</w:t>
          </w:r>
        </w:p>
        <w:p w14:paraId="0AA47628" w14:textId="77777777" w:rsidR="005A5AB2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Sulistyawati, R., &amp; Amelia, Z. (2020). Meningkatkan Kemampuan Berbicara Anak Melalui Media Big Book. </w:t>
          </w:r>
          <w:r w:rsidRPr="00940BC1">
            <w:rPr>
              <w:rFonts w:cs="Times New Roman"/>
              <w:i/>
              <w:iCs/>
              <w:noProof/>
              <w:szCs w:val="24"/>
            </w:rPr>
            <w:t>Jurnal Audhi</w:t>
          </w:r>
          <w:r w:rsidRPr="00940BC1">
            <w:rPr>
              <w:rFonts w:cs="Times New Roman"/>
              <w:noProof/>
              <w:szCs w:val="24"/>
            </w:rPr>
            <w:t>, 5-9.</w:t>
          </w:r>
        </w:p>
        <w:p w14:paraId="625594CD" w14:textId="77777777" w:rsidR="005A5AB2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BE5DAB">
            <w:rPr>
              <w:rFonts w:cs="Times New Roman"/>
              <w:noProof/>
              <w:szCs w:val="24"/>
            </w:rPr>
            <w:t xml:space="preserve">Utama, W. W. (2020). Revitalisasi Bahasa Daerah Untuk Anak Usia Dini di TK Pertiwi Puro Pakualaman Yogyakarta. </w:t>
          </w:r>
          <w:r w:rsidRPr="00BE5DAB">
            <w:rPr>
              <w:rFonts w:cs="Times New Roman"/>
              <w:i/>
              <w:iCs/>
              <w:noProof/>
              <w:szCs w:val="24"/>
            </w:rPr>
            <w:t>Jurnal Skripta Pendidikan Bahasa dan Sastra Indonesia UPY</w:t>
          </w:r>
          <w:r w:rsidRPr="00BE5DAB">
            <w:rPr>
              <w:rFonts w:cs="Times New Roman"/>
              <w:noProof/>
              <w:szCs w:val="24"/>
            </w:rPr>
            <w:t>.</w:t>
          </w:r>
        </w:p>
        <w:p w14:paraId="083A6620" w14:textId="77777777" w:rsidR="005A5AB2" w:rsidRPr="00D7105F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BE5DAB">
            <w:rPr>
              <w:rFonts w:cs="Times New Roman"/>
              <w:noProof/>
              <w:szCs w:val="24"/>
            </w:rPr>
            <w:t xml:space="preserve">Wulan, R., &amp; Eny. (2021). Implementasi Pembelajaran Media Gambar </w:t>
          </w:r>
          <w:r>
            <w:rPr>
              <w:rFonts w:cs="Times New Roman"/>
              <w:noProof/>
              <w:szCs w:val="24"/>
            </w:rPr>
            <w:t>Bahasa Jawa</w:t>
          </w:r>
          <w:r w:rsidRPr="00BE5DAB">
            <w:rPr>
              <w:rFonts w:cs="Times New Roman"/>
              <w:noProof/>
              <w:szCs w:val="24"/>
            </w:rPr>
            <w:t xml:space="preserve"> Halus Krama Inggil Terhadap Anak Usia Dini TK Islam Ar Rohman. </w:t>
          </w:r>
          <w:r w:rsidRPr="00BE5DAB">
            <w:rPr>
              <w:rFonts w:cs="Times New Roman"/>
              <w:i/>
              <w:iCs/>
              <w:noProof/>
              <w:szCs w:val="24"/>
            </w:rPr>
            <w:t>Skripsi Universitas Muhammadiyah Ponorogo</w:t>
          </w:r>
          <w:r w:rsidRPr="00BE5DAB">
            <w:rPr>
              <w:rFonts w:cs="Times New Roman"/>
              <w:noProof/>
              <w:szCs w:val="24"/>
            </w:rPr>
            <w:t>.</w:t>
          </w:r>
        </w:p>
        <w:p w14:paraId="436C9172" w14:textId="77777777" w:rsidR="005A5AB2" w:rsidRPr="00A00D99" w:rsidRDefault="005A5AB2" w:rsidP="007A045B">
          <w:pPr>
            <w:pStyle w:val="Bibliography"/>
            <w:ind w:left="720" w:hanging="720"/>
            <w:rPr>
              <w:rFonts w:cs="Times New Roman"/>
              <w:noProof/>
              <w:szCs w:val="24"/>
            </w:rPr>
          </w:pPr>
          <w:r w:rsidRPr="00940BC1">
            <w:rPr>
              <w:rFonts w:cs="Times New Roman"/>
              <w:noProof/>
              <w:szCs w:val="24"/>
            </w:rPr>
            <w:t xml:space="preserve">Yogyakarta, T. B. (2011). </w:t>
          </w:r>
          <w:r w:rsidRPr="00940BC1">
            <w:rPr>
              <w:rFonts w:cs="Times New Roman"/>
              <w:i/>
              <w:iCs/>
              <w:noProof/>
              <w:szCs w:val="24"/>
            </w:rPr>
            <w:t xml:space="preserve">Kamus </w:t>
          </w:r>
          <w:r>
            <w:rPr>
              <w:rFonts w:cs="Times New Roman"/>
              <w:i/>
              <w:iCs/>
              <w:noProof/>
              <w:szCs w:val="24"/>
            </w:rPr>
            <w:t>Bahasa Jawa</w:t>
          </w:r>
          <w:r w:rsidRPr="00940BC1">
            <w:rPr>
              <w:rFonts w:cs="Times New Roman"/>
              <w:i/>
              <w:iCs/>
              <w:noProof/>
              <w:szCs w:val="24"/>
            </w:rPr>
            <w:t xml:space="preserve"> (Basusastra Jawa).</w:t>
          </w:r>
          <w:r w:rsidRPr="00940BC1">
            <w:rPr>
              <w:rFonts w:cs="Times New Roman"/>
              <w:noProof/>
              <w:szCs w:val="24"/>
            </w:rPr>
            <w:t xml:space="preserve"> Yogyakarta: Kanisius.</w:t>
          </w:r>
        </w:p>
        <w:p w14:paraId="3714A89E" w14:textId="77777777" w:rsidR="00831312" w:rsidRPr="00831312" w:rsidRDefault="005A5AB2" w:rsidP="007A045B">
          <w:pPr>
            <w:rPr>
              <w:rFonts w:cs="Times New Roman"/>
              <w:b/>
            </w:rPr>
          </w:pPr>
          <w:r w:rsidRPr="00940BC1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sectPr w:rsidR="00831312" w:rsidRPr="00831312" w:rsidSect="007A04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440" w:bottom="1440" w:left="1440" w:header="720" w:footer="720" w:gutter="0"/>
      <w:pgNumType w:start="3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8741C" w14:textId="77777777" w:rsidR="001110C9" w:rsidRDefault="001110C9" w:rsidP="00A00D99">
      <w:r>
        <w:separator/>
      </w:r>
    </w:p>
  </w:endnote>
  <w:endnote w:type="continuationSeparator" w:id="0">
    <w:p w14:paraId="094AB3CA" w14:textId="77777777" w:rsidR="001110C9" w:rsidRDefault="001110C9" w:rsidP="00A0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stria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7537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50976" w14:textId="09CB2D33" w:rsidR="006E1622" w:rsidRDefault="006E1622" w:rsidP="006E16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94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BECBC" w14:textId="57D2AC02" w:rsidR="007A045B" w:rsidRDefault="007A045B" w:rsidP="007A0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3BE0" w14:textId="77777777" w:rsidR="001110C9" w:rsidRDefault="001110C9" w:rsidP="00A00D99">
      <w:r>
        <w:separator/>
      </w:r>
    </w:p>
  </w:footnote>
  <w:footnote w:type="continuationSeparator" w:id="0">
    <w:p w14:paraId="7F5C2AB8" w14:textId="77777777" w:rsidR="001110C9" w:rsidRDefault="001110C9" w:rsidP="00A0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2E7B" w14:textId="77777777" w:rsidR="007A045B" w:rsidRPr="00937286" w:rsidRDefault="007A045B" w:rsidP="007A045B">
    <w:pPr>
      <w:tabs>
        <w:tab w:val="left" w:pos="7740"/>
      </w:tabs>
      <w:ind w:firstLine="547"/>
      <w:jc w:val="right"/>
      <w:rPr>
        <w:rFonts w:eastAsia="Lustria" w:cs="Times New Roman"/>
        <w:sz w:val="20"/>
        <w:szCs w:val="20"/>
        <w:lang w:eastAsia="en-ID"/>
      </w:rPr>
    </w:pPr>
    <w:r w:rsidRPr="00937286">
      <w:rPr>
        <w:rFonts w:eastAsia="Lustria" w:cs="Times New Roman"/>
        <w:sz w:val="20"/>
        <w:szCs w:val="20"/>
        <w:lang w:eastAsia="en-ID"/>
      </w:rPr>
      <w:t xml:space="preserve">Indonesian Journal of Early Childhood: Jurnal Dunia </w:t>
    </w:r>
    <w:proofErr w:type="spellStart"/>
    <w:r w:rsidRPr="00937286">
      <w:rPr>
        <w:rFonts w:eastAsia="Lustria" w:cs="Times New Roman"/>
        <w:sz w:val="20"/>
        <w:szCs w:val="20"/>
        <w:lang w:eastAsia="en-ID"/>
      </w:rPr>
      <w:t>Anak</w:t>
    </w:r>
    <w:proofErr w:type="spellEnd"/>
    <w:r w:rsidRPr="00937286">
      <w:rPr>
        <w:rFonts w:eastAsia="Lustria" w:cs="Times New Roman"/>
        <w:sz w:val="20"/>
        <w:szCs w:val="20"/>
        <w:lang w:eastAsia="en-ID"/>
      </w:rPr>
      <w:t xml:space="preserve"> </w:t>
    </w:r>
    <w:proofErr w:type="spellStart"/>
    <w:r w:rsidRPr="00937286">
      <w:rPr>
        <w:rFonts w:eastAsia="Lustria" w:cs="Times New Roman"/>
        <w:sz w:val="20"/>
        <w:szCs w:val="20"/>
        <w:lang w:eastAsia="en-ID"/>
      </w:rPr>
      <w:t>Usia</w:t>
    </w:r>
    <w:proofErr w:type="spellEnd"/>
    <w:r w:rsidRPr="00937286">
      <w:rPr>
        <w:rFonts w:eastAsia="Lustria" w:cs="Times New Roman"/>
        <w:sz w:val="20"/>
        <w:szCs w:val="20"/>
        <w:lang w:eastAsia="en-ID"/>
      </w:rPr>
      <w:t xml:space="preserve"> Dini</w:t>
    </w:r>
  </w:p>
  <w:p w14:paraId="1698F04A" w14:textId="77777777" w:rsidR="007A045B" w:rsidRPr="00937286" w:rsidRDefault="007A045B" w:rsidP="007A045B">
    <w:pPr>
      <w:tabs>
        <w:tab w:val="left" w:pos="7740"/>
      </w:tabs>
      <w:ind w:firstLine="547"/>
      <w:jc w:val="right"/>
      <w:rPr>
        <w:rFonts w:eastAsia="Lustria" w:cs="Times New Roman"/>
        <w:sz w:val="20"/>
        <w:szCs w:val="20"/>
        <w:lang w:eastAsia="en-ID"/>
      </w:rPr>
    </w:pPr>
    <w:r w:rsidRPr="00937286">
      <w:rPr>
        <w:rFonts w:eastAsia="Lustria" w:cs="Times New Roman"/>
        <w:sz w:val="20"/>
        <w:szCs w:val="20"/>
        <w:lang w:eastAsia="en-ID"/>
      </w:rPr>
      <w:t xml:space="preserve">Volume 6 </w:t>
    </w:r>
    <w:proofErr w:type="spellStart"/>
    <w:r w:rsidRPr="00937286">
      <w:rPr>
        <w:rFonts w:eastAsia="Lustria" w:cs="Times New Roman"/>
        <w:sz w:val="20"/>
        <w:szCs w:val="20"/>
        <w:lang w:eastAsia="en-ID"/>
      </w:rPr>
      <w:t>Nomor</w:t>
    </w:r>
    <w:proofErr w:type="spellEnd"/>
    <w:r w:rsidRPr="00937286">
      <w:rPr>
        <w:rFonts w:eastAsia="Lustria" w:cs="Times New Roman"/>
        <w:sz w:val="20"/>
        <w:szCs w:val="20"/>
        <w:lang w:eastAsia="en-ID"/>
      </w:rPr>
      <w:t xml:space="preserve"> 2 </w:t>
    </w:r>
    <w:proofErr w:type="spellStart"/>
    <w:r w:rsidRPr="00937286">
      <w:rPr>
        <w:rFonts w:eastAsia="Lustria" w:cs="Times New Roman"/>
        <w:sz w:val="20"/>
        <w:szCs w:val="20"/>
        <w:lang w:eastAsia="en-ID"/>
      </w:rPr>
      <w:t>Juli</w:t>
    </w:r>
    <w:proofErr w:type="spellEnd"/>
    <w:r w:rsidRPr="00937286">
      <w:rPr>
        <w:rFonts w:eastAsia="Lustria" w:cs="Times New Roman"/>
        <w:sz w:val="20"/>
        <w:szCs w:val="20"/>
        <w:lang w:eastAsia="en-ID"/>
      </w:rPr>
      <w:t xml:space="preserve"> 2024</w:t>
    </w:r>
  </w:p>
  <w:p w14:paraId="044704ED" w14:textId="77777777" w:rsidR="007A045B" w:rsidRPr="00937286" w:rsidRDefault="007A045B" w:rsidP="007A045B">
    <w:pPr>
      <w:tabs>
        <w:tab w:val="left" w:pos="7740"/>
      </w:tabs>
      <w:ind w:firstLine="547"/>
      <w:jc w:val="right"/>
      <w:rPr>
        <w:rFonts w:eastAsia="Lustria" w:cs="Times New Roman"/>
        <w:sz w:val="20"/>
        <w:szCs w:val="20"/>
      </w:rPr>
    </w:pPr>
    <w:r w:rsidRPr="00937286">
      <w:rPr>
        <w:rFonts w:eastAsia="Lustria" w:cs="Times New Roman"/>
        <w:sz w:val="20"/>
        <w:szCs w:val="20"/>
        <w:lang w:eastAsia="en-ID"/>
      </w:rPr>
      <w:t>e-ISSN: 2655-6561 | p-ISSN: 2655-657X</w:t>
    </w:r>
  </w:p>
  <w:p w14:paraId="03F4977B" w14:textId="77777777" w:rsidR="007A045B" w:rsidRDefault="007A0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Ind w:w="-115" w:type="dxa"/>
      <w:tblLayout w:type="fixed"/>
      <w:tblLook w:val="0000" w:firstRow="0" w:lastRow="0" w:firstColumn="0" w:lastColumn="0" w:noHBand="0" w:noVBand="0"/>
    </w:tblPr>
    <w:tblGrid>
      <w:gridCol w:w="1393"/>
      <w:gridCol w:w="6067"/>
      <w:gridCol w:w="1567"/>
    </w:tblGrid>
    <w:tr w:rsidR="00233BEE" w:rsidRPr="00BE6779" w14:paraId="03F41B69" w14:textId="77777777" w:rsidTr="009A26EB">
      <w:trPr>
        <w:trHeight w:val="855"/>
      </w:trPr>
      <w:tc>
        <w:tcPr>
          <w:tcW w:w="1393" w:type="dxa"/>
        </w:tcPr>
        <w:p w14:paraId="04F47B49" w14:textId="77777777" w:rsidR="00233BEE" w:rsidRPr="00BE6779" w:rsidRDefault="00233BEE" w:rsidP="00233BE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18"/>
              <w:szCs w:val="18"/>
              <w:lang w:val="en-US" w:eastAsia="en-ID"/>
            </w:rPr>
          </w:pPr>
          <w:r w:rsidRPr="00BE6779">
            <w:rPr>
              <w:rFonts w:eastAsia="SimSun"/>
              <w:noProof/>
              <w:szCs w:val="24"/>
              <w:lang w:val="en-US" w:eastAsia="en-ID"/>
            </w:rPr>
            <w:drawing>
              <wp:anchor distT="0" distB="0" distL="114300" distR="114300" simplePos="0" relativeHeight="251659264" behindDoc="0" locked="0" layoutInCell="1" allowOverlap="1" wp14:anchorId="219A0D52" wp14:editId="2DFDBB5D">
                <wp:simplePos x="0" y="0"/>
                <wp:positionH relativeFrom="column">
                  <wp:posOffset>2540</wp:posOffset>
                </wp:positionH>
                <wp:positionV relativeFrom="paragraph">
                  <wp:posOffset>-3175</wp:posOffset>
                </wp:positionV>
                <wp:extent cx="786765" cy="775970"/>
                <wp:effectExtent l="0" t="0" r="0" b="0"/>
                <wp:wrapNone/>
                <wp:docPr id="9" name="image1.png" descr="E:\TOM de\FRAME\Camera Roll\u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:\TOM de\FRAME\Camera Roll\u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67" w:type="dxa"/>
        </w:tcPr>
        <w:p w14:paraId="322A3F84" w14:textId="77777777" w:rsidR="00233BEE" w:rsidRPr="00BE6779" w:rsidRDefault="00233BEE" w:rsidP="00233BEE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  <w:lang w:val="en-US" w:eastAsia="en-ID"/>
            </w:rPr>
          </w:pPr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Indonesian Journal of Early Childhood: Jurnal Dunia </w:t>
          </w:r>
          <w:proofErr w:type="spellStart"/>
          <w:r w:rsidRPr="00BE6779">
            <w:rPr>
              <w:color w:val="000000"/>
              <w:sz w:val="20"/>
              <w:szCs w:val="20"/>
              <w:lang w:val="en-US" w:eastAsia="en-ID"/>
            </w:rPr>
            <w:t>Anak</w:t>
          </w:r>
          <w:proofErr w:type="spellEnd"/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 </w:t>
          </w:r>
          <w:proofErr w:type="spellStart"/>
          <w:r w:rsidRPr="00BE6779">
            <w:rPr>
              <w:color w:val="000000"/>
              <w:sz w:val="20"/>
              <w:szCs w:val="20"/>
              <w:lang w:val="en-US" w:eastAsia="en-ID"/>
            </w:rPr>
            <w:t>Usia</w:t>
          </w:r>
          <w:proofErr w:type="spellEnd"/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 Dini</w:t>
          </w:r>
        </w:p>
        <w:p w14:paraId="19D373F0" w14:textId="77777777" w:rsidR="00233BEE" w:rsidRPr="00BE6779" w:rsidRDefault="00233BEE" w:rsidP="00233BEE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  <w:lang w:val="en-US" w:eastAsia="en-ID"/>
            </w:rPr>
          </w:pPr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Volume 6 </w:t>
          </w:r>
          <w:proofErr w:type="spellStart"/>
          <w:r w:rsidRPr="00BE6779">
            <w:rPr>
              <w:color w:val="000000"/>
              <w:sz w:val="20"/>
              <w:szCs w:val="20"/>
              <w:lang w:val="en-US" w:eastAsia="en-ID"/>
            </w:rPr>
            <w:t>Nomor</w:t>
          </w:r>
          <w:proofErr w:type="spellEnd"/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 2 </w:t>
          </w:r>
          <w:proofErr w:type="spellStart"/>
          <w:r w:rsidRPr="00BE6779">
            <w:rPr>
              <w:color w:val="000000"/>
              <w:sz w:val="20"/>
              <w:szCs w:val="20"/>
              <w:lang w:val="en-US" w:eastAsia="en-ID"/>
            </w:rPr>
            <w:t>Juli</w:t>
          </w:r>
          <w:proofErr w:type="spellEnd"/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 2024</w:t>
          </w:r>
        </w:p>
        <w:p w14:paraId="60136E84" w14:textId="77777777" w:rsidR="00233BEE" w:rsidRPr="00BE6779" w:rsidRDefault="00233BEE" w:rsidP="00233BEE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  <w:lang w:val="pt-BR" w:eastAsia="en-ID"/>
            </w:rPr>
          </w:pPr>
          <w:r w:rsidRPr="00BE6779">
            <w:rPr>
              <w:color w:val="000000"/>
              <w:sz w:val="20"/>
              <w:szCs w:val="20"/>
              <w:lang w:val="en-US" w:eastAsia="en-ID"/>
            </w:rPr>
            <w:t xml:space="preserve"> </w:t>
          </w:r>
          <w:r w:rsidRPr="00BE6779">
            <w:rPr>
              <w:color w:val="000000"/>
              <w:sz w:val="20"/>
              <w:szCs w:val="20"/>
              <w:lang w:val="pt-BR" w:eastAsia="en-ID"/>
            </w:rPr>
            <w:t xml:space="preserve">e-ISSN: 2655-6561| p-ISSN : 2655-657X </w:t>
          </w:r>
        </w:p>
        <w:p w14:paraId="64839DDC" w14:textId="77777777" w:rsidR="00233BEE" w:rsidRPr="00BE6779" w:rsidRDefault="00233BEE" w:rsidP="00233BEE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  <w:lang w:val="pt-BR" w:eastAsia="en-ID"/>
            </w:rPr>
          </w:pPr>
          <w:r w:rsidRPr="00BE6779">
            <w:rPr>
              <w:b/>
              <w:color w:val="000000"/>
              <w:sz w:val="20"/>
              <w:szCs w:val="20"/>
              <w:lang w:val="pt-BR" w:eastAsia="en-ID"/>
            </w:rPr>
            <w:t>http://jurnal.unw.ac.id/index.php/IJEC</w:t>
          </w:r>
        </w:p>
      </w:tc>
      <w:tc>
        <w:tcPr>
          <w:tcW w:w="1567" w:type="dxa"/>
          <w:vAlign w:val="center"/>
        </w:tcPr>
        <w:p w14:paraId="284BEDF2" w14:textId="77777777" w:rsidR="00233BEE" w:rsidRPr="00BE6779" w:rsidRDefault="00233BEE" w:rsidP="00233BEE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  <w:lang w:val="en-US" w:eastAsia="en-ID"/>
            </w:rPr>
          </w:pPr>
          <w:r w:rsidRPr="00BE6779">
            <w:rPr>
              <w:noProof/>
              <w:color w:val="000000"/>
              <w:sz w:val="20"/>
              <w:szCs w:val="20"/>
              <w:lang w:val="en-US" w:eastAsia="en-ID"/>
            </w:rPr>
            <w:drawing>
              <wp:inline distT="0" distB="0" distL="0" distR="0" wp14:anchorId="7A099794" wp14:editId="5D08FCD4">
                <wp:extent cx="914400" cy="752475"/>
                <wp:effectExtent l="0" t="0" r="0" b="0"/>
                <wp:docPr id="10" name="image7.png" descr="F:\IJEC\LOGO-CAP-KOP IJEC\Logo IJ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F:\IJEC\LOGO-CAP-KOP IJEC\Logo IJ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91F04D" w14:textId="77777777" w:rsidR="00233BEE" w:rsidRDefault="00233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E50"/>
    <w:multiLevelType w:val="hybridMultilevel"/>
    <w:tmpl w:val="991A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6E82"/>
    <w:multiLevelType w:val="hybridMultilevel"/>
    <w:tmpl w:val="ADBA2DF0"/>
    <w:lvl w:ilvl="0" w:tplc="9C863B98">
      <w:start w:val="1"/>
      <w:numFmt w:val="decimal"/>
      <w:lvlText w:val="%1."/>
      <w:lvlJc w:val="left"/>
      <w:pPr>
        <w:ind w:left="19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581017CB"/>
    <w:multiLevelType w:val="hybridMultilevel"/>
    <w:tmpl w:val="EE36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33265"/>
    <w:multiLevelType w:val="hybridMultilevel"/>
    <w:tmpl w:val="4EB8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12"/>
    <w:rsid w:val="00003ECB"/>
    <w:rsid w:val="000D615F"/>
    <w:rsid w:val="00106D49"/>
    <w:rsid w:val="001110C9"/>
    <w:rsid w:val="001A588D"/>
    <w:rsid w:val="00233BEE"/>
    <w:rsid w:val="002511C5"/>
    <w:rsid w:val="00262B2E"/>
    <w:rsid w:val="00353F20"/>
    <w:rsid w:val="00507125"/>
    <w:rsid w:val="005553CB"/>
    <w:rsid w:val="00561850"/>
    <w:rsid w:val="005A5AB2"/>
    <w:rsid w:val="006E1622"/>
    <w:rsid w:val="00735ED9"/>
    <w:rsid w:val="0077544E"/>
    <w:rsid w:val="00796186"/>
    <w:rsid w:val="007A045B"/>
    <w:rsid w:val="00831312"/>
    <w:rsid w:val="008C2559"/>
    <w:rsid w:val="008E496E"/>
    <w:rsid w:val="00952B34"/>
    <w:rsid w:val="009975ED"/>
    <w:rsid w:val="009B14B6"/>
    <w:rsid w:val="00A00D99"/>
    <w:rsid w:val="00A709DF"/>
    <w:rsid w:val="00C23A71"/>
    <w:rsid w:val="00C3567A"/>
    <w:rsid w:val="00C60584"/>
    <w:rsid w:val="00C80E9F"/>
    <w:rsid w:val="00D96C94"/>
    <w:rsid w:val="00DF719E"/>
    <w:rsid w:val="00E75E29"/>
    <w:rsid w:val="00E966B8"/>
    <w:rsid w:val="00F84CAA"/>
    <w:rsid w:val="00F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5A8C"/>
  <w15:chartTrackingRefBased/>
  <w15:docId w15:val="{2D248BFB-4299-43AD-82A7-F66B1F30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20"/>
    <w:pPr>
      <w:spacing w:after="0" w:line="240" w:lineRule="auto"/>
      <w:jc w:val="both"/>
    </w:pPr>
    <w:rPr>
      <w:rFonts w:ascii="Times New Roman" w:hAnsi="Times New Roman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3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312"/>
    <w:pPr>
      <w:ind w:left="720"/>
      <w:contextualSpacing/>
    </w:pPr>
  </w:style>
  <w:style w:type="table" w:styleId="TableGrid">
    <w:name w:val="Table Grid"/>
    <w:basedOn w:val="TableNormal"/>
    <w:uiPriority w:val="39"/>
    <w:rsid w:val="00E966B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553C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A5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5A5AB2"/>
  </w:style>
  <w:style w:type="paragraph" w:styleId="Header">
    <w:name w:val="header"/>
    <w:basedOn w:val="Normal"/>
    <w:link w:val="HeaderChar"/>
    <w:uiPriority w:val="99"/>
    <w:unhideWhenUsed/>
    <w:rsid w:val="00A00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D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A00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D99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Pictures\PROPOSAALLL\REVISI\Data%20Analisi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'Hasil '!$C$18</c:f>
              <c:strCache>
                <c:ptCount val="1"/>
                <c:pt idx="0">
                  <c:v>BSB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'Hasil '!$B$19:$B$21</c:f>
              <c:strCache>
                <c:ptCount val="3"/>
                <c:pt idx="0">
                  <c:v>Pra Tindakan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'Hasil '!$C$19:$C$21</c:f>
              <c:numCache>
                <c:formatCode>0%</c:formatCode>
                <c:ptCount val="3"/>
                <c:pt idx="0">
                  <c:v>0.06</c:v>
                </c:pt>
                <c:pt idx="1">
                  <c:v>0.33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B-4788-8906-DEBA43976880}"/>
            </c:ext>
          </c:extLst>
        </c:ser>
        <c:ser>
          <c:idx val="1"/>
          <c:order val="1"/>
          <c:tx>
            <c:strRef>
              <c:f>'Hasil '!$D$18</c:f>
              <c:strCache>
                <c:ptCount val="1"/>
                <c:pt idx="0">
                  <c:v>BSH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'Hasil '!$B$19:$B$21</c:f>
              <c:strCache>
                <c:ptCount val="3"/>
                <c:pt idx="0">
                  <c:v>Pra Tindakan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'Hasil '!$D$19:$D$21</c:f>
              <c:numCache>
                <c:formatCode>0%</c:formatCode>
                <c:ptCount val="3"/>
                <c:pt idx="0">
                  <c:v>0.27</c:v>
                </c:pt>
                <c:pt idx="1">
                  <c:v>0.54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DB-4788-8906-DEBA43976880}"/>
            </c:ext>
          </c:extLst>
        </c:ser>
        <c:ser>
          <c:idx val="2"/>
          <c:order val="2"/>
          <c:tx>
            <c:strRef>
              <c:f>'Hasil '!$E$18</c:f>
              <c:strCache>
                <c:ptCount val="1"/>
                <c:pt idx="0">
                  <c:v>MB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'Hasil '!$B$19:$B$21</c:f>
              <c:strCache>
                <c:ptCount val="3"/>
                <c:pt idx="0">
                  <c:v>Pra Tindakan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'Hasil '!$E$19:$E$21</c:f>
              <c:numCache>
                <c:formatCode>0%</c:formatCode>
                <c:ptCount val="3"/>
                <c:pt idx="0">
                  <c:v>0.4</c:v>
                </c:pt>
                <c:pt idx="1">
                  <c:v>0.13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DB-4788-8906-DEBA43976880}"/>
            </c:ext>
          </c:extLst>
        </c:ser>
        <c:ser>
          <c:idx val="3"/>
          <c:order val="3"/>
          <c:tx>
            <c:strRef>
              <c:f>'Hasil '!$F$18</c:f>
              <c:strCache>
                <c:ptCount val="1"/>
                <c:pt idx="0">
                  <c:v>BB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'Hasil '!$B$19:$B$21</c:f>
              <c:strCache>
                <c:ptCount val="3"/>
                <c:pt idx="0">
                  <c:v>Pra Tindakan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'Hasil '!$F$19:$F$21</c:f>
              <c:numCache>
                <c:formatCode>0%</c:formatCode>
                <c:ptCount val="3"/>
                <c:pt idx="0">
                  <c:v>0.27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DB-4788-8906-DEBA439768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29496944"/>
        <c:axId val="229496552"/>
      </c:barChart>
      <c:catAx>
        <c:axId val="22949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9496552"/>
        <c:crosses val="autoZero"/>
        <c:auto val="1"/>
        <c:lblAlgn val="ctr"/>
        <c:lblOffset val="100"/>
        <c:noMultiLvlLbl val="0"/>
      </c:catAx>
      <c:valAx>
        <c:axId val="229496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949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Sha18</b:Tag>
    <b:SourceType>JournalArticle</b:SourceType>
    <b:Guid>{4BE7E9F9-6728-483A-8FD7-F1AA9B68023C}</b:Guid>
    <b:Author>
      <b:Author>
        <b:NameList>
          <b:Person>
            <b:Last>Shalehah</b:Last>
            <b:First>Anisatus</b:First>
          </b:Person>
          <b:Person>
            <b:Last>Hidayatullah</b:Last>
            <b:First>M.Syarif</b:First>
          </b:Person>
          <b:Person>
            <b:Last>Rachmah</b:Last>
            <b:First>Dwi</b:First>
            <b:Middle>Nur</b:Middle>
          </b:Person>
        </b:NameList>
      </b:Author>
    </b:Author>
    <b:Title>Penerapan Cooperative Play Dalam Bentuk Permainan Konstruktif Untuk Meningkatkan Keterampilan Sosial Pada Anak Usia Dini</b:Title>
    <b:JournalName>Jurnal Kognisia</b:JournalName>
    <b:Year>2018</b:Year>
    <b:Pages>84-85</b:Pages>
    <b:RefOrder>1</b:RefOrder>
  </b:Source>
  <b:Source>
    <b:Tag>Ris20</b:Tag>
    <b:SourceType>JournalArticle</b:SourceType>
    <b:Guid>{1B7D315C-DE9B-4AA5-8018-6F19696B3745}</b:Guid>
    <b:Author>
      <b:Author>
        <b:NameList>
          <b:Person>
            <b:Last>Sulistyawati</b:Last>
            <b:First>Riska</b:First>
          </b:Person>
          <b:Person>
            <b:Last>Amelia</b:Last>
            <b:First>Zahrina</b:First>
          </b:Person>
        </b:NameList>
      </b:Author>
    </b:Author>
    <b:Title>Meningkatkan Kemampuan Berbicara Anak Melalui Media Big Book</b:Title>
    <b:JournalName>Jurnal Audhi</b:JournalName>
    <b:Year>2020</b:Year>
    <b:Pages>5-9</b:Pages>
    <b:RefOrder>2</b:RefOrder>
  </b:Source>
  <b:Source>
    <b:Tag>Wir20</b:Tag>
    <b:SourceType>JournalArticle</b:SourceType>
    <b:Guid>{F9CDAD9D-B88F-4EF7-B940-2306A69841F4}</b:Guid>
    <b:Author>
      <b:Author>
        <b:NameList>
          <b:Person>
            <b:Last>Bhakti</b:Last>
            <b:First>Wirayudha</b:First>
            <b:Middle>Pramana</b:Middle>
          </b:Person>
        </b:NameList>
      </b:Author>
    </b:Author>
    <b:Title>Pergeseran Penggunaan Bahasa Jawa Ke Bahasa Indonesia Dalam Komunikasi Keluarga Di Sleman</b:Title>
    <b:JournalName>Jurnal Skripta</b:JournalName>
    <b:Year>2020</b:Year>
    <b:Pages>29-39</b:Pages>
    <b:RefOrder>3</b:RefOrder>
  </b:Source>
  <b:Source>
    <b:Tag>Her20</b:Tag>
    <b:SourceType>Book</b:SourceType>
    <b:Guid>{A207AF52-643F-49B4-B397-467F6C818E6B}</b:Guid>
    <b:Title>Bermain dan Permainan Untuk Anak Usia Dini</b:Title>
    <b:Year>2020</b:Year>
    <b:Author>
      <b:Author>
        <b:NameList>
          <b:Person>
            <b:Last>Kurniawan</b:Last>
            <b:First>Heru</b:First>
          </b:Person>
          <b:Person>
            <b:Last>Marwany</b:Last>
          </b:Person>
          <b:Person>
            <b:Last>TitiAnisatulLaely</b:Last>
          </b:Person>
        </b:NameList>
      </b:Author>
    </b:Author>
    <b:City>Bandung</b:City>
    <b:Publisher>PT Remaja Rosdakarya</b:Publisher>
    <b:RefOrder>4</b:RefOrder>
  </b:Source>
  <b:Source>
    <b:Tag>Hid22</b:Tag>
    <b:SourceType>JournalArticle</b:SourceType>
    <b:Guid>{54432405-6557-445B-94B2-26C37143E47A}</b:Guid>
    <b:Title>Pembelajaran Bahasa Daerah Melalui Multimedia Interaktif Pada Anak Usia Dini</b:Title>
    <b:Year>2022</b:Year>
    <b:Author>
      <b:Author>
        <b:NameList>
          <b:Person>
            <b:Last>Munawaroh</b:Last>
            <b:First>Hidayatu</b:First>
          </b:Person>
          <b:Person>
            <b:Last>Fauziddin</b:Last>
            <b:First>Mohammad</b:First>
          </b:Person>
          <b:Person>
            <b:Last>Haryanto</b:Last>
            <b:First>Sri</b:First>
          </b:Person>
          <b:Person>
            <b:Last>dkk</b:Last>
          </b:Person>
        </b:NameList>
      </b:Author>
    </b:Author>
    <b:JournalName>Jurnal Obsesi</b:JournalName>
    <b:Pages>4058-4060</b:Pages>
    <b:RefOrder>5</b:RefOrder>
  </b:Source>
  <b:Source>
    <b:Tag>Iis17</b:Tag>
    <b:SourceType>JournalArticle</b:SourceType>
    <b:Guid>{D04F1F66-9CC6-402D-9A73-9ADFE9AA6F33}</b:Guid>
    <b:Author>
      <b:Author>
        <b:NameList>
          <b:Person>
            <b:Last>Aprinawati</b:Last>
            <b:First>Iis</b:First>
          </b:Person>
        </b:NameList>
      </b:Author>
    </b:Author>
    <b:Title>Penggunaan Media Gambar Seri Untuk Meningkatkan Kemampuan Berbicara Anak Usia Dini</b:Title>
    <b:JournalName>Jurnal Obsesi</b:JournalName>
    <b:Year>2017</b:Year>
    <b:Pages>73-79</b:Pages>
    <b:RefOrder>6</b:RefOrder>
  </b:Source>
  <b:Source>
    <b:Tag>Wiw17</b:Tag>
    <b:SourceType>JournalArticle</b:SourceType>
    <b:Guid>{619EDFEF-7212-48B9-8E6E-655CC9F7804B}</b:Guid>
    <b:Author>
      <b:Author>
        <b:NameList>
          <b:Person>
            <b:Last>Pratiwi</b:Last>
            <b:First>Wiwik</b:First>
          </b:Person>
        </b:NameList>
      </b:Author>
    </b:Author>
    <b:Title>Konsep Bermain Pada Anak Usia Dini</b:Title>
    <b:JournalName>Jurnal Manajemen Pendidikan Islam</b:JournalName>
    <b:Year>2017</b:Year>
    <b:Pages>107-110</b:Pages>
    <b:RefOrder>7</b:RefOrder>
  </b:Source>
  <b:Source>
    <b:Tag>Rob08</b:Tag>
    <b:SourceType>Book</b:SourceType>
    <b:Guid>{C089B276-DF7C-45DC-AE91-8697B9E64BAA}</b:Guid>
    <b:Title>Cooperative Learning</b:Title>
    <b:Year>2008</b:Year>
    <b:Author>
      <b:Author>
        <b:NameList>
          <b:Person>
            <b:Last>Slavin</b:Last>
            <b:First>Robert</b:First>
            <b:Middle>E.</b:Middle>
          </b:Person>
        </b:NameList>
      </b:Author>
    </b:Author>
    <b:City>Bandung</b:City>
    <b:Publisher>Nusa Media</b:Publisher>
    <b:RefOrder>8</b:RefOrder>
  </b:Source>
  <b:Source>
    <b:Tag>Noe19</b:Tag>
    <b:SourceType>ConferenceProceedings</b:SourceType>
    <b:Guid>{DF278B34-5F45-4DB8-8CC0-A5D5CA44412C}</b:Guid>
    <b:Title>Bahasa Sebagai Alat Komunikasi, Citra, Pikiran, dan Kepribadian</b:Title>
    <b:Year>2019</b:Year>
    <b:City>Bengkulu</b:City>
    <b:Publisher>Universitas Bengkulu</b:Publisher>
    <b:Pages>307-308</b:Pages>
    <b:Author>
      <b:Author>
        <b:NameList>
          <b:Person>
            <b:Last>Noermanzah</b:Last>
          </b:Person>
        </b:NameList>
      </b:Author>
    </b:Author>
    <b:ConferenceName>Prosiding Seminar Nasional Bulan Bahasa </b:ConferenceName>
    <b:RefOrder>9</b:RefOrder>
  </b:Source>
  <b:Source>
    <b:Tag>Sal21</b:Tag>
    <b:SourceType>JournalArticle</b:SourceType>
    <b:Guid>{EDDA9A3A-5029-47E7-B036-0FF806B139E7}</b:Guid>
    <b:Title>Bahasa Reseptif Anak Usia 3-6 Tahun di Indonesia</b:Title>
    <b:Pages>1861-1862</b:Pages>
    <b:Year>2021</b:Year>
    <b:Author>
      <b:Author>
        <b:NameList>
          <b:Person>
            <b:Last>Aulia</b:Last>
            <b:First>Salma</b:First>
          </b:Person>
          <b:Person>
            <b:Last>Dimyati</b:Last>
          </b:Person>
        </b:NameList>
      </b:Author>
    </b:Author>
    <b:JournalName>Jurnal Obsesi</b:JournalName>
    <b:RefOrder>10</b:RefOrder>
  </b:Source>
  <b:Source>
    <b:Tag>Tim11</b:Tag>
    <b:SourceType>Book</b:SourceType>
    <b:Guid>{D580FD0D-79F6-4B6D-8981-2D3C6363863B}</b:Guid>
    <b:Title>Kamus Bahasa Jawa (Basusastra Jawa)</b:Title>
    <b:Year>2011</b:Year>
    <b:Author>
      <b:Author>
        <b:NameList>
          <b:Person>
            <b:Last>Yogyakarta</b:Last>
            <b:First>Tim</b:First>
            <b:Middle>Balai Bahasa</b:Middle>
          </b:Person>
        </b:NameList>
      </b:Author>
    </b:Author>
    <b:City>Yogyakarta</b:City>
    <b:Publisher>Kanisius</b:Publisher>
    <b:RefOrder>11</b:RefOrder>
  </b:Source>
  <b:Source>
    <b:Tag>Puj201</b:Tag>
    <b:SourceType>JournalArticle</b:SourceType>
    <b:Guid>{B7EFC963-7BCD-4F32-A94F-E0C1A8BAA280}</b:Guid>
    <b:Title>Penerapan Unggah-Ungguh Bahasa Jawa Sesuai Dengan Konteks Tingkat Tutur Budaya Jawa</b:Title>
    <b:Year>2020</b:Year>
    <b:Author>
      <b:Author>
        <b:NameList>
          <b:Person>
            <b:Last>Arfianingrum</b:Last>
            <b:First>Puji</b:First>
          </b:Person>
        </b:NameList>
      </b:Author>
    </b:Author>
    <b:JournalName>Jurnal Prakarsa Paedagogja</b:JournalName>
    <b:Pages>138-141</b:Pages>
    <b:RefOrder>12</b:RefOrder>
  </b:Source>
</b:Sources>
</file>

<file path=customXml/itemProps1.xml><?xml version="1.0" encoding="utf-8"?>
<ds:datastoreItem xmlns:ds="http://schemas.openxmlformats.org/officeDocument/2006/customXml" ds:itemID="{9A7FE6F7-3504-450A-918B-0CDEBB3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Jurnal</cp:lastModifiedBy>
  <cp:revision>6</cp:revision>
  <cp:lastPrinted>2024-11-08T02:42:00Z</cp:lastPrinted>
  <dcterms:created xsi:type="dcterms:W3CDTF">2024-11-08T02:31:00Z</dcterms:created>
  <dcterms:modified xsi:type="dcterms:W3CDTF">2024-11-08T02:47:00Z</dcterms:modified>
</cp:coreProperties>
</file>