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76" w:rsidRPr="00DA0655" w:rsidRDefault="00CD2A76" w:rsidP="00DA0655">
      <w:pPr>
        <w:spacing w:after="0" w:line="240" w:lineRule="auto"/>
        <w:jc w:val="center"/>
        <w:rPr>
          <w:rFonts w:ascii="Times New Roman" w:hAnsi="Times New Roman" w:cs="Times New Roman"/>
          <w:b/>
          <w:sz w:val="24"/>
          <w:szCs w:val="24"/>
          <w:lang w:val="en-US"/>
        </w:rPr>
      </w:pPr>
      <w:r w:rsidRPr="004644CC">
        <w:rPr>
          <w:rFonts w:ascii="Times New Roman" w:hAnsi="Times New Roman" w:cs="Times New Roman"/>
          <w:b/>
          <w:sz w:val="24"/>
          <w:szCs w:val="24"/>
        </w:rPr>
        <w:t>Evaluasi Terapi Antihiperte</w:t>
      </w:r>
      <w:r>
        <w:rPr>
          <w:rFonts w:ascii="Times New Roman" w:hAnsi="Times New Roman" w:cs="Times New Roman"/>
          <w:b/>
          <w:sz w:val="24"/>
          <w:szCs w:val="24"/>
        </w:rPr>
        <w:t>nsi Pada Pasien Rawat Inap Di RS</w:t>
      </w:r>
      <w:r w:rsidRPr="004644CC">
        <w:rPr>
          <w:rFonts w:ascii="Times New Roman" w:hAnsi="Times New Roman" w:cs="Times New Roman"/>
          <w:b/>
          <w:sz w:val="24"/>
          <w:szCs w:val="24"/>
        </w:rPr>
        <w:t xml:space="preserve"> </w:t>
      </w:r>
      <w:r w:rsidR="00DA0655">
        <w:rPr>
          <w:rFonts w:ascii="Times New Roman" w:hAnsi="Times New Roman" w:cs="Times New Roman"/>
          <w:b/>
          <w:sz w:val="24"/>
          <w:szCs w:val="24"/>
          <w:lang w:val="en-US"/>
        </w:rPr>
        <w:t>X di Semarang</w:t>
      </w:r>
    </w:p>
    <w:p w:rsidR="00112DCB" w:rsidRPr="00112DCB" w:rsidRDefault="00112DCB" w:rsidP="00CD2A76">
      <w:pPr>
        <w:spacing w:after="0" w:line="240" w:lineRule="auto"/>
        <w:jc w:val="center"/>
        <w:rPr>
          <w:rFonts w:ascii="Times New Roman" w:hAnsi="Times New Roman" w:cs="Times New Roman"/>
          <w:b/>
          <w:sz w:val="12"/>
          <w:szCs w:val="12"/>
        </w:rPr>
      </w:pPr>
    </w:p>
    <w:p w:rsidR="00112DCB" w:rsidRPr="00112DCB" w:rsidRDefault="00112DCB" w:rsidP="00CD2A76">
      <w:pPr>
        <w:spacing w:after="0" w:line="240" w:lineRule="auto"/>
        <w:jc w:val="center"/>
        <w:rPr>
          <w:rFonts w:ascii="Times New Roman" w:hAnsi="Times New Roman" w:cs="Times New Roman"/>
          <w:i/>
          <w:sz w:val="24"/>
          <w:szCs w:val="24"/>
        </w:rPr>
      </w:pPr>
      <w:r w:rsidRPr="00112DCB">
        <w:rPr>
          <w:rFonts w:ascii="Times New Roman" w:hAnsi="Times New Roman" w:cs="Times New Roman"/>
          <w:i/>
          <w:sz w:val="24"/>
        </w:rPr>
        <w:t xml:space="preserve">Evaluation Of Antihypertensive Therapy In Inpatients At </w:t>
      </w:r>
      <w:r w:rsidR="00DA0655">
        <w:rPr>
          <w:rFonts w:ascii="Times New Roman" w:hAnsi="Times New Roman" w:cs="Times New Roman"/>
          <w:i/>
          <w:sz w:val="24"/>
          <w:lang w:val="en-US"/>
        </w:rPr>
        <w:t xml:space="preserve">X </w:t>
      </w:r>
      <w:r w:rsidRPr="00112DCB">
        <w:rPr>
          <w:rFonts w:ascii="Times New Roman" w:hAnsi="Times New Roman" w:cs="Times New Roman"/>
          <w:i/>
          <w:sz w:val="24"/>
        </w:rPr>
        <w:t xml:space="preserve"> Hospital </w:t>
      </w:r>
      <w:r w:rsidR="00DA0655">
        <w:rPr>
          <w:rFonts w:ascii="Times New Roman" w:hAnsi="Times New Roman" w:cs="Times New Roman"/>
          <w:i/>
          <w:sz w:val="24"/>
          <w:lang w:val="en-US"/>
        </w:rPr>
        <w:t xml:space="preserve">in </w:t>
      </w:r>
      <w:r w:rsidRPr="00112DCB">
        <w:rPr>
          <w:rFonts w:ascii="Times New Roman" w:hAnsi="Times New Roman" w:cs="Times New Roman"/>
          <w:i/>
          <w:sz w:val="24"/>
        </w:rPr>
        <w:t>Semarang</w:t>
      </w:r>
    </w:p>
    <w:p w:rsidR="00CD2A76" w:rsidRPr="00112DCB" w:rsidRDefault="00CD2A76" w:rsidP="00CD2A76">
      <w:pPr>
        <w:spacing w:after="0" w:line="240" w:lineRule="auto"/>
        <w:rPr>
          <w:rFonts w:ascii="Times New Roman" w:hAnsi="Times New Roman" w:cs="Times New Roman"/>
          <w:sz w:val="20"/>
          <w:szCs w:val="12"/>
        </w:rPr>
      </w:pPr>
    </w:p>
    <w:p w:rsidR="00CD2A76" w:rsidRPr="004644CC" w:rsidRDefault="00DA0655" w:rsidP="00CD2A76">
      <w:pPr>
        <w:spacing w:after="0" w:line="240" w:lineRule="auto"/>
        <w:jc w:val="center"/>
        <w:rPr>
          <w:rFonts w:ascii="Times New Roman" w:hAnsi="Times New Roman" w:cs="Times New Roman"/>
          <w:sz w:val="24"/>
          <w:szCs w:val="24"/>
        </w:rPr>
      </w:pPr>
      <w:r w:rsidRPr="004644CC">
        <w:rPr>
          <w:rFonts w:ascii="Times New Roman" w:hAnsi="Times New Roman" w:cs="Times New Roman"/>
          <w:sz w:val="24"/>
          <w:szCs w:val="24"/>
        </w:rPr>
        <w:t>Dian Oktianti</w:t>
      </w:r>
      <w:r w:rsidR="00CD2A76" w:rsidRPr="004644CC">
        <w:rPr>
          <w:rFonts w:ascii="Times New Roman" w:hAnsi="Times New Roman" w:cs="Times New Roman"/>
          <w:sz w:val="24"/>
          <w:szCs w:val="24"/>
        </w:rPr>
        <w:t>, Nova Hasani Furdiyanti</w:t>
      </w:r>
      <w:r>
        <w:rPr>
          <w:rFonts w:ascii="Times New Roman" w:hAnsi="Times New Roman" w:cs="Times New Roman"/>
          <w:sz w:val="24"/>
          <w:szCs w:val="24"/>
          <w:lang w:val="en-US"/>
        </w:rPr>
        <w:t>,</w:t>
      </w:r>
      <w:r w:rsidRPr="00DA0655">
        <w:rPr>
          <w:rFonts w:ascii="Times New Roman" w:hAnsi="Times New Roman" w:cs="Times New Roman"/>
          <w:sz w:val="24"/>
          <w:szCs w:val="24"/>
        </w:rPr>
        <w:t xml:space="preserve"> </w:t>
      </w:r>
      <w:r w:rsidRPr="004644CC">
        <w:rPr>
          <w:rFonts w:ascii="Times New Roman" w:hAnsi="Times New Roman" w:cs="Times New Roman"/>
          <w:sz w:val="24"/>
          <w:szCs w:val="24"/>
        </w:rPr>
        <w:t>Windha Novia Fajriani</w:t>
      </w:r>
      <w:r>
        <w:rPr>
          <w:rFonts w:ascii="Times New Roman" w:hAnsi="Times New Roman" w:cs="Times New Roman"/>
          <w:sz w:val="24"/>
          <w:szCs w:val="24"/>
          <w:lang w:val="en-US"/>
        </w:rPr>
        <w:t>, Utami Ambarsari</w:t>
      </w:r>
    </w:p>
    <w:p w:rsidR="00CD2A76" w:rsidRPr="004644CC" w:rsidRDefault="00CD2A76" w:rsidP="00CD2A76">
      <w:pPr>
        <w:spacing w:after="0" w:line="240" w:lineRule="auto"/>
        <w:jc w:val="center"/>
        <w:rPr>
          <w:rFonts w:ascii="Times New Roman" w:hAnsi="Times New Roman" w:cs="Times New Roman"/>
          <w:sz w:val="24"/>
          <w:szCs w:val="24"/>
          <w:lang w:val="en-US"/>
        </w:rPr>
      </w:pPr>
      <w:r w:rsidRPr="004644CC">
        <w:rPr>
          <w:rFonts w:ascii="Times New Roman" w:hAnsi="Times New Roman" w:cs="Times New Roman"/>
          <w:sz w:val="24"/>
          <w:szCs w:val="24"/>
          <w:lang w:val="en-US"/>
        </w:rPr>
        <w:t>Program Studi Farmasi, Universitas Ngudi Waluyo</w:t>
      </w:r>
    </w:p>
    <w:p w:rsidR="00CD2A76" w:rsidRPr="004644CC" w:rsidRDefault="00CD2A76" w:rsidP="00CD2A76">
      <w:pPr>
        <w:spacing w:after="0" w:line="240" w:lineRule="auto"/>
        <w:jc w:val="center"/>
        <w:rPr>
          <w:rFonts w:ascii="Times New Roman" w:hAnsi="Times New Roman" w:cs="Times New Roman"/>
          <w:sz w:val="24"/>
          <w:szCs w:val="24"/>
          <w:lang w:val="en-US"/>
        </w:rPr>
      </w:pPr>
      <w:r w:rsidRPr="004644CC">
        <w:rPr>
          <w:rFonts w:ascii="Times New Roman" w:hAnsi="Times New Roman" w:cs="Times New Roman"/>
          <w:sz w:val="24"/>
          <w:szCs w:val="24"/>
          <w:lang w:val="en-US"/>
        </w:rPr>
        <w:t xml:space="preserve">Email : </w:t>
      </w:r>
      <w:r w:rsidR="00DA0655">
        <w:rPr>
          <w:rFonts w:ascii="Times New Roman" w:hAnsi="Times New Roman" w:cs="Times New Roman"/>
          <w:sz w:val="24"/>
          <w:szCs w:val="24"/>
          <w:lang w:val="en-US"/>
        </w:rPr>
        <w:t>di4n.oktianti@gmail.com</w:t>
      </w:r>
    </w:p>
    <w:p w:rsidR="00CD2A76" w:rsidRPr="004644CC" w:rsidRDefault="00CD2A76" w:rsidP="00CD2A76">
      <w:pPr>
        <w:spacing w:after="0" w:line="240" w:lineRule="auto"/>
        <w:rPr>
          <w:rFonts w:ascii="Times New Roman" w:hAnsi="Times New Roman" w:cs="Times New Roman"/>
          <w:sz w:val="24"/>
          <w:szCs w:val="24"/>
          <w:lang w:val="en-US"/>
        </w:rPr>
      </w:pPr>
    </w:p>
    <w:p w:rsidR="00CD2A76" w:rsidRDefault="00CD2A76" w:rsidP="00CD2A76">
      <w:pPr>
        <w:spacing w:after="0" w:line="240" w:lineRule="auto"/>
        <w:jc w:val="center"/>
        <w:rPr>
          <w:rFonts w:ascii="Times New Roman" w:hAnsi="Times New Roman" w:cs="Times New Roman"/>
          <w:b/>
          <w:sz w:val="24"/>
          <w:szCs w:val="24"/>
          <w:lang w:val="en-US"/>
        </w:rPr>
      </w:pPr>
      <w:r w:rsidRPr="004644CC">
        <w:rPr>
          <w:rFonts w:ascii="Times New Roman" w:hAnsi="Times New Roman" w:cs="Times New Roman"/>
          <w:b/>
          <w:sz w:val="24"/>
          <w:szCs w:val="24"/>
          <w:lang w:val="en-US"/>
        </w:rPr>
        <w:t>ABSTRAK</w:t>
      </w:r>
    </w:p>
    <w:p w:rsidR="00DA0655" w:rsidRPr="00CD2A76" w:rsidRDefault="00DA0655" w:rsidP="00CD2A76">
      <w:pPr>
        <w:spacing w:after="0" w:line="240" w:lineRule="auto"/>
        <w:jc w:val="center"/>
        <w:rPr>
          <w:rFonts w:ascii="Times New Roman" w:hAnsi="Times New Roman" w:cs="Times New Roman"/>
          <w:b/>
          <w:sz w:val="24"/>
          <w:szCs w:val="24"/>
          <w:lang w:val="en-US"/>
        </w:rPr>
      </w:pPr>
    </w:p>
    <w:p w:rsidR="00CD2A76" w:rsidRPr="004644CC" w:rsidRDefault="00CD2A76" w:rsidP="00CD2A76">
      <w:pPr>
        <w:spacing w:after="0" w:line="240" w:lineRule="auto"/>
        <w:jc w:val="both"/>
        <w:rPr>
          <w:rFonts w:ascii="Times New Roman" w:hAnsi="Times New Roman" w:cs="Times New Roman"/>
          <w:sz w:val="24"/>
          <w:szCs w:val="24"/>
        </w:rPr>
      </w:pPr>
      <w:r w:rsidRPr="004644CC">
        <w:rPr>
          <w:rFonts w:ascii="Times New Roman" w:hAnsi="Times New Roman" w:cs="Times New Roman"/>
          <w:b/>
          <w:sz w:val="24"/>
          <w:szCs w:val="24"/>
        </w:rPr>
        <w:t xml:space="preserve">Latar Belakang: </w:t>
      </w:r>
      <w:r w:rsidRPr="004644CC">
        <w:rPr>
          <w:rFonts w:ascii="Times New Roman" w:hAnsi="Times New Roman" w:cs="Times New Roman"/>
          <w:sz w:val="24"/>
          <w:szCs w:val="24"/>
        </w:rPr>
        <w:t xml:space="preserve">Hipertensi menempati proporsi terbesar kelompok penyakit tidak menular di Jawa Tengah sebesar 60,00% pada 2016 dan meningkat menjadi 64,83% pada 2017. Hipertensi adalah faktor resiko penyakit serebrovaskular, penyakit arteri koroner, dan gagal ginjal. Strategi terapi dalam pemilihan obat perlu dicermati agar diperoleh obat yang efektif dan tepat diberikan sehingga dapat menghasilkan efektifitas yang optimum dan tidak menimbulkan </w:t>
      </w:r>
      <w:r w:rsidRPr="004644CC">
        <w:rPr>
          <w:rFonts w:ascii="Times New Roman" w:hAnsi="Times New Roman" w:cs="Times New Roman"/>
          <w:i/>
          <w:sz w:val="24"/>
          <w:szCs w:val="24"/>
        </w:rPr>
        <w:t>Drug Related Problems</w:t>
      </w:r>
      <w:r w:rsidRPr="004644CC">
        <w:rPr>
          <w:rFonts w:ascii="Times New Roman" w:hAnsi="Times New Roman" w:cs="Times New Roman"/>
          <w:sz w:val="24"/>
          <w:szCs w:val="24"/>
        </w:rPr>
        <w:t xml:space="preserve"> (DRPs). </w:t>
      </w:r>
    </w:p>
    <w:p w:rsidR="00CD2A76" w:rsidRPr="004644CC" w:rsidRDefault="00CD2A76" w:rsidP="00CD2A76">
      <w:pPr>
        <w:spacing w:after="0" w:line="240" w:lineRule="auto"/>
        <w:jc w:val="both"/>
        <w:rPr>
          <w:rFonts w:ascii="Times New Roman" w:hAnsi="Times New Roman" w:cs="Times New Roman"/>
          <w:sz w:val="24"/>
          <w:szCs w:val="24"/>
        </w:rPr>
      </w:pPr>
      <w:r w:rsidRPr="004644CC">
        <w:rPr>
          <w:rFonts w:ascii="Times New Roman" w:hAnsi="Times New Roman" w:cs="Times New Roman"/>
          <w:b/>
          <w:sz w:val="24"/>
          <w:szCs w:val="24"/>
        </w:rPr>
        <w:t>Tujuan:</w:t>
      </w:r>
      <w:r w:rsidRPr="004644CC">
        <w:rPr>
          <w:rFonts w:ascii="Times New Roman" w:hAnsi="Times New Roman" w:cs="Times New Roman"/>
          <w:sz w:val="24"/>
          <w:szCs w:val="24"/>
        </w:rPr>
        <w:t xml:space="preserve"> Penelitian ini bertujuan untuk mengevaluasi pemilihan dan </w:t>
      </w:r>
      <w:r w:rsidR="00DA0655">
        <w:rPr>
          <w:rFonts w:ascii="Times New Roman" w:hAnsi="Times New Roman" w:cs="Times New Roman"/>
          <w:sz w:val="24"/>
          <w:szCs w:val="24"/>
          <w:lang w:val="en-US"/>
        </w:rPr>
        <w:t xml:space="preserve">dosis </w:t>
      </w:r>
      <w:r w:rsidRPr="004644CC">
        <w:rPr>
          <w:rFonts w:ascii="Times New Roman" w:hAnsi="Times New Roman" w:cs="Times New Roman"/>
          <w:sz w:val="24"/>
          <w:szCs w:val="24"/>
        </w:rPr>
        <w:t xml:space="preserve">antihipertensi pada pasien hipertensi rawat inap di RS </w:t>
      </w:r>
      <w:r w:rsidR="00DA0655">
        <w:rPr>
          <w:rFonts w:ascii="Times New Roman" w:hAnsi="Times New Roman" w:cs="Times New Roman"/>
          <w:sz w:val="24"/>
          <w:szCs w:val="24"/>
          <w:lang w:val="en-US"/>
        </w:rPr>
        <w:t>X di</w:t>
      </w:r>
      <w:r w:rsidRPr="004644CC">
        <w:rPr>
          <w:rFonts w:ascii="Times New Roman" w:hAnsi="Times New Roman" w:cs="Times New Roman"/>
          <w:sz w:val="24"/>
          <w:szCs w:val="24"/>
        </w:rPr>
        <w:t xml:space="preserve"> Semarang. </w:t>
      </w:r>
    </w:p>
    <w:p w:rsidR="00CD2A76" w:rsidRPr="004644CC" w:rsidRDefault="00CD2A76" w:rsidP="00CD2A76">
      <w:pPr>
        <w:spacing w:after="0" w:line="240" w:lineRule="auto"/>
        <w:jc w:val="both"/>
        <w:rPr>
          <w:rFonts w:ascii="Times New Roman" w:hAnsi="Times New Roman" w:cs="Times New Roman"/>
          <w:i/>
          <w:sz w:val="24"/>
          <w:szCs w:val="24"/>
        </w:rPr>
      </w:pPr>
      <w:r w:rsidRPr="004644CC">
        <w:rPr>
          <w:rFonts w:ascii="Times New Roman" w:hAnsi="Times New Roman" w:cs="Times New Roman"/>
          <w:b/>
          <w:sz w:val="24"/>
          <w:szCs w:val="24"/>
        </w:rPr>
        <w:t xml:space="preserve">Metode: </w:t>
      </w:r>
      <w:r w:rsidRPr="004644CC">
        <w:rPr>
          <w:rFonts w:ascii="Times New Roman" w:hAnsi="Times New Roman" w:cs="Times New Roman"/>
          <w:sz w:val="24"/>
          <w:szCs w:val="24"/>
        </w:rPr>
        <w:t xml:space="preserve">Penelitian ini merupakan jenis penelitian non ekperimental. Pengumpulan data secara retrospektif dengan menganalisis data rekam medis pasien hipertensi rawat inap periode 2018. Teknik pengambilan sampel dengan </w:t>
      </w:r>
      <w:r w:rsidRPr="004644CC">
        <w:rPr>
          <w:rFonts w:ascii="Times New Roman" w:hAnsi="Times New Roman" w:cs="Times New Roman"/>
          <w:i/>
          <w:sz w:val="24"/>
          <w:szCs w:val="24"/>
        </w:rPr>
        <w:t xml:space="preserve">purposive sampling </w:t>
      </w:r>
      <w:r w:rsidRPr="004644CC">
        <w:rPr>
          <w:rFonts w:ascii="Times New Roman" w:hAnsi="Times New Roman" w:cs="Times New Roman"/>
          <w:sz w:val="24"/>
          <w:szCs w:val="24"/>
        </w:rPr>
        <w:t>sesuai kriteria inklusi dan eksklusi. Sampel yang digunakan sebanyak 79 pasien. Analisis data dilakukan menggunakan JNC VIII 2014, DIH 2018, dan DIF 2012.</w:t>
      </w:r>
    </w:p>
    <w:p w:rsidR="00CD2A76" w:rsidRPr="00DA0655" w:rsidRDefault="00CD2A76" w:rsidP="00CD2A76">
      <w:pPr>
        <w:spacing w:after="0" w:line="240" w:lineRule="auto"/>
        <w:jc w:val="both"/>
        <w:rPr>
          <w:rFonts w:ascii="Times New Roman" w:hAnsi="Times New Roman" w:cs="Times New Roman"/>
          <w:sz w:val="28"/>
          <w:szCs w:val="24"/>
        </w:rPr>
      </w:pPr>
      <w:r w:rsidRPr="004644CC">
        <w:rPr>
          <w:rFonts w:ascii="Times New Roman" w:hAnsi="Times New Roman" w:cs="Times New Roman"/>
          <w:b/>
          <w:sz w:val="24"/>
          <w:szCs w:val="24"/>
        </w:rPr>
        <w:t xml:space="preserve">Hasil: </w:t>
      </w:r>
      <w:r w:rsidRPr="004644CC">
        <w:rPr>
          <w:rFonts w:ascii="Times New Roman" w:hAnsi="Times New Roman" w:cs="Times New Roman"/>
          <w:sz w:val="24"/>
          <w:szCs w:val="24"/>
        </w:rPr>
        <w:t>Hasil penelitian menunjukkan ketidaktepatan pemilihan obat sebesar 15,21% ter</w:t>
      </w:r>
      <w:r w:rsidRPr="004644CC">
        <w:rPr>
          <w:rFonts w:ascii="Times New Roman" w:hAnsi="Times New Roman" w:cs="Times New Roman"/>
          <w:sz w:val="24"/>
          <w:szCs w:val="24"/>
          <w:lang w:val="en-US"/>
        </w:rPr>
        <w:t>jadi pada 11 pasien ter</w:t>
      </w:r>
      <w:r w:rsidRPr="004644CC">
        <w:rPr>
          <w:rFonts w:ascii="Times New Roman" w:hAnsi="Times New Roman" w:cs="Times New Roman"/>
          <w:sz w:val="24"/>
          <w:szCs w:val="24"/>
        </w:rPr>
        <w:t xml:space="preserve">diri atas interaksi obat 12,67%, duplikasi 1,27%, dan terlalu banyak obat </w:t>
      </w:r>
      <w:r w:rsidR="00DA0655">
        <w:rPr>
          <w:rFonts w:ascii="Times New Roman" w:hAnsi="Times New Roman" w:cs="Times New Roman"/>
          <w:sz w:val="24"/>
          <w:szCs w:val="24"/>
        </w:rPr>
        <w:t>untuk 1 indikasi sebesar 1,27%</w:t>
      </w:r>
      <w:r w:rsidR="00DA0655">
        <w:rPr>
          <w:rFonts w:ascii="Times New Roman" w:hAnsi="Times New Roman" w:cs="Times New Roman"/>
          <w:sz w:val="24"/>
          <w:szCs w:val="24"/>
          <w:lang w:val="en-US"/>
        </w:rPr>
        <w:t>, k</w:t>
      </w:r>
      <w:r w:rsidR="00DA0655" w:rsidRPr="00DA0655">
        <w:rPr>
          <w:rFonts w:ascii="Times New Roman" w:hAnsi="Times New Roman" w:cs="Times New Roman"/>
          <w:sz w:val="24"/>
        </w:rPr>
        <w:t>etepatan pemilihan dosis sebesar 97,47%</w:t>
      </w:r>
    </w:p>
    <w:p w:rsidR="00CD2A76" w:rsidRPr="00DA0655" w:rsidRDefault="00CD2A76" w:rsidP="00CD2A76">
      <w:pPr>
        <w:spacing w:after="0" w:line="240" w:lineRule="auto"/>
        <w:jc w:val="both"/>
        <w:rPr>
          <w:rFonts w:ascii="Times New Roman" w:hAnsi="Times New Roman" w:cs="Times New Roman"/>
          <w:sz w:val="24"/>
          <w:szCs w:val="24"/>
          <w:lang w:val="en-US"/>
        </w:rPr>
      </w:pPr>
      <w:r w:rsidRPr="004644CC">
        <w:rPr>
          <w:rFonts w:ascii="Times New Roman" w:hAnsi="Times New Roman" w:cs="Times New Roman"/>
          <w:b/>
          <w:sz w:val="24"/>
          <w:szCs w:val="24"/>
        </w:rPr>
        <w:t xml:space="preserve">Kesimpulan: </w:t>
      </w:r>
      <w:r w:rsidRPr="004644CC">
        <w:rPr>
          <w:rFonts w:ascii="Times New Roman" w:hAnsi="Times New Roman" w:cs="Times New Roman"/>
          <w:sz w:val="24"/>
          <w:szCs w:val="24"/>
        </w:rPr>
        <w:t xml:space="preserve">Pemilihan terapi antihipertensi pada pasien hipertensi rawat inap di RS </w:t>
      </w:r>
      <w:r w:rsidR="00DA0655">
        <w:rPr>
          <w:rFonts w:ascii="Times New Roman" w:hAnsi="Times New Roman" w:cs="Times New Roman"/>
          <w:sz w:val="24"/>
          <w:szCs w:val="24"/>
          <w:lang w:val="en-US"/>
        </w:rPr>
        <w:t>X</w:t>
      </w:r>
      <w:r w:rsidRPr="004644CC">
        <w:rPr>
          <w:rFonts w:ascii="Times New Roman" w:hAnsi="Times New Roman" w:cs="Times New Roman"/>
          <w:sz w:val="24"/>
          <w:szCs w:val="24"/>
        </w:rPr>
        <w:t xml:space="preserve"> menunjukkan sebanyak 86,08% </w:t>
      </w:r>
      <w:r w:rsidR="00DA0655">
        <w:rPr>
          <w:rFonts w:ascii="Times New Roman" w:hAnsi="Times New Roman" w:cs="Times New Roman"/>
          <w:sz w:val="24"/>
          <w:szCs w:val="24"/>
          <w:lang w:val="en-US"/>
        </w:rPr>
        <w:t>k</w:t>
      </w:r>
      <w:r w:rsidR="00DA0655" w:rsidRPr="00DA0655">
        <w:rPr>
          <w:rFonts w:ascii="Times New Roman" w:hAnsi="Times New Roman" w:cs="Times New Roman"/>
          <w:sz w:val="24"/>
        </w:rPr>
        <w:t>etepatan pemilihan dosis sebesar 97,47%</w:t>
      </w:r>
      <w:r w:rsidRPr="004644CC">
        <w:rPr>
          <w:rFonts w:ascii="Times New Roman" w:hAnsi="Times New Roman" w:cs="Times New Roman"/>
          <w:sz w:val="24"/>
          <w:szCs w:val="24"/>
        </w:rPr>
        <w:t>memper</w:t>
      </w:r>
      <w:r w:rsidR="00DA0655">
        <w:rPr>
          <w:rFonts w:ascii="Times New Roman" w:hAnsi="Times New Roman" w:cs="Times New Roman"/>
          <w:sz w:val="24"/>
          <w:szCs w:val="24"/>
        </w:rPr>
        <w:t>oleh pemilihan yang sudah tepat</w:t>
      </w:r>
      <w:r w:rsidR="00DA0655">
        <w:rPr>
          <w:rFonts w:ascii="Times New Roman" w:hAnsi="Times New Roman" w:cs="Times New Roman"/>
          <w:sz w:val="24"/>
          <w:szCs w:val="24"/>
          <w:lang w:val="en-US"/>
        </w:rPr>
        <w:t>.</w:t>
      </w:r>
    </w:p>
    <w:p w:rsidR="00CD2A76" w:rsidRDefault="00CD2A76" w:rsidP="00CD2A76">
      <w:pPr>
        <w:spacing w:after="0" w:line="240" w:lineRule="auto"/>
        <w:rPr>
          <w:rFonts w:ascii="Times New Roman" w:hAnsi="Times New Roman" w:cs="Times New Roman"/>
          <w:sz w:val="24"/>
          <w:szCs w:val="24"/>
          <w:lang w:val="en-US"/>
        </w:rPr>
      </w:pPr>
      <w:r w:rsidRPr="004644CC">
        <w:rPr>
          <w:rFonts w:ascii="Times New Roman" w:hAnsi="Times New Roman" w:cs="Times New Roman"/>
          <w:b/>
          <w:sz w:val="24"/>
          <w:szCs w:val="24"/>
        </w:rPr>
        <w:t xml:space="preserve">Kata Kunci: </w:t>
      </w:r>
      <w:r>
        <w:rPr>
          <w:rFonts w:ascii="Times New Roman" w:hAnsi="Times New Roman" w:cs="Times New Roman"/>
          <w:sz w:val="24"/>
          <w:szCs w:val="24"/>
        </w:rPr>
        <w:t>Antihipertensi, Pemilihan Obat</w:t>
      </w:r>
      <w:r w:rsidRPr="004644CC">
        <w:rPr>
          <w:rFonts w:ascii="Times New Roman" w:hAnsi="Times New Roman" w:cs="Times New Roman"/>
          <w:sz w:val="24"/>
          <w:szCs w:val="24"/>
        </w:rPr>
        <w:t xml:space="preserve">, </w:t>
      </w:r>
      <w:r w:rsidR="002C0543">
        <w:rPr>
          <w:rFonts w:ascii="Times New Roman" w:hAnsi="Times New Roman" w:cs="Times New Roman"/>
          <w:sz w:val="24"/>
          <w:szCs w:val="24"/>
          <w:lang w:val="en-US"/>
        </w:rPr>
        <w:t xml:space="preserve">Dosis, </w:t>
      </w:r>
      <w:r w:rsidR="00112DCB">
        <w:rPr>
          <w:rFonts w:ascii="Times New Roman" w:hAnsi="Times New Roman" w:cs="Times New Roman"/>
          <w:sz w:val="24"/>
          <w:szCs w:val="24"/>
        </w:rPr>
        <w:t>DRPs</w:t>
      </w:r>
      <w:r>
        <w:rPr>
          <w:rFonts w:ascii="Times New Roman" w:hAnsi="Times New Roman" w:cs="Times New Roman"/>
          <w:sz w:val="24"/>
          <w:szCs w:val="24"/>
          <w:lang w:val="en-US"/>
        </w:rPr>
        <w:t>.</w:t>
      </w:r>
    </w:p>
    <w:p w:rsidR="00112DCB" w:rsidRPr="00CD2A76" w:rsidRDefault="00112DCB" w:rsidP="00CD2A76">
      <w:pPr>
        <w:spacing w:after="0" w:line="240" w:lineRule="auto"/>
        <w:rPr>
          <w:rFonts w:ascii="Times New Roman" w:hAnsi="Times New Roman" w:cs="Times New Roman"/>
          <w:sz w:val="24"/>
          <w:szCs w:val="24"/>
          <w:lang w:val="en-US"/>
        </w:rPr>
      </w:pPr>
    </w:p>
    <w:p w:rsidR="00CD2A76" w:rsidRPr="004644CC" w:rsidRDefault="00CD2A76" w:rsidP="00CD2A76">
      <w:pPr>
        <w:spacing w:after="0" w:line="240" w:lineRule="auto"/>
        <w:jc w:val="center"/>
        <w:rPr>
          <w:rFonts w:ascii="Times New Roman" w:hAnsi="Times New Roman" w:cs="Times New Roman"/>
          <w:b/>
          <w:sz w:val="24"/>
          <w:szCs w:val="24"/>
        </w:rPr>
      </w:pPr>
      <w:r w:rsidRPr="004644CC">
        <w:rPr>
          <w:rFonts w:ascii="Times New Roman" w:hAnsi="Times New Roman" w:cs="Times New Roman"/>
          <w:b/>
          <w:sz w:val="24"/>
          <w:szCs w:val="24"/>
        </w:rPr>
        <w:t>ABSTRACT</w:t>
      </w:r>
    </w:p>
    <w:p w:rsidR="00CD2A76" w:rsidRPr="004644CC" w:rsidRDefault="00CD2A76" w:rsidP="00CD2A76">
      <w:pPr>
        <w:spacing w:after="0" w:line="240" w:lineRule="auto"/>
        <w:jc w:val="both"/>
        <w:rPr>
          <w:rFonts w:ascii="Times New Roman" w:hAnsi="Times New Roman" w:cs="Times New Roman"/>
          <w:sz w:val="24"/>
          <w:szCs w:val="24"/>
        </w:rPr>
      </w:pPr>
      <w:r w:rsidRPr="004644CC">
        <w:rPr>
          <w:rFonts w:ascii="Times New Roman" w:hAnsi="Times New Roman" w:cs="Times New Roman"/>
          <w:b/>
          <w:sz w:val="24"/>
          <w:szCs w:val="24"/>
        </w:rPr>
        <w:t>Background</w:t>
      </w:r>
      <w:r w:rsidRPr="004644CC">
        <w:rPr>
          <w:rFonts w:ascii="Times New Roman" w:hAnsi="Times New Roman" w:cs="Times New Roman"/>
          <w:sz w:val="24"/>
          <w:szCs w:val="24"/>
        </w:rPr>
        <w:t>: Hypertension ha</w:t>
      </w:r>
      <w:r w:rsidR="00112DCB">
        <w:rPr>
          <w:rFonts w:ascii="Times New Roman" w:hAnsi="Times New Roman" w:cs="Times New Roman"/>
          <w:sz w:val="24"/>
          <w:szCs w:val="24"/>
        </w:rPr>
        <w:t xml:space="preserve">d the largest proportion of non </w:t>
      </w:r>
      <w:r w:rsidRPr="004644CC">
        <w:rPr>
          <w:rFonts w:ascii="Times New Roman" w:hAnsi="Times New Roman" w:cs="Times New Roman"/>
          <w:sz w:val="24"/>
          <w:szCs w:val="24"/>
        </w:rPr>
        <w:t>communicable diseases in Central Java, which was 60,00% in 2016 increased to 64,83% in 2017. Hypertension is a risk factor for cerebrovascular disease, coronary artery disease, and kidney failure. The therapeutic strategy in drug selection needs to be examined in order to obtain appropriate drugs that can produce optimal effectiveness and avoid Drug Related Problems (DRPs).</w:t>
      </w:r>
    </w:p>
    <w:p w:rsidR="00CD2A76" w:rsidRPr="004644CC" w:rsidRDefault="00CD2A76" w:rsidP="00CD2A76">
      <w:pPr>
        <w:spacing w:after="0" w:line="240" w:lineRule="auto"/>
        <w:jc w:val="both"/>
        <w:rPr>
          <w:rFonts w:ascii="Times New Roman" w:hAnsi="Times New Roman" w:cs="Times New Roman"/>
          <w:sz w:val="24"/>
          <w:szCs w:val="24"/>
        </w:rPr>
      </w:pPr>
      <w:r w:rsidRPr="004644CC">
        <w:rPr>
          <w:rFonts w:ascii="Times New Roman" w:hAnsi="Times New Roman" w:cs="Times New Roman"/>
          <w:b/>
          <w:sz w:val="24"/>
          <w:szCs w:val="24"/>
        </w:rPr>
        <w:t>Objective</w:t>
      </w:r>
      <w:r w:rsidRPr="004644CC">
        <w:rPr>
          <w:rFonts w:ascii="Times New Roman" w:hAnsi="Times New Roman" w:cs="Times New Roman"/>
          <w:sz w:val="24"/>
          <w:szCs w:val="24"/>
        </w:rPr>
        <w:t xml:space="preserve">: This study aimed to evaluate the selection and </w:t>
      </w:r>
      <w:r w:rsidR="002C0543" w:rsidRPr="002C0543">
        <w:rPr>
          <w:rFonts w:ascii="Times New Roman" w:hAnsi="Times New Roman" w:cs="Times New Roman"/>
          <w:sz w:val="24"/>
          <w:szCs w:val="24"/>
        </w:rPr>
        <w:t xml:space="preserve">evaluate the accuracy of dose </w:t>
      </w:r>
      <w:r w:rsidRPr="002C0543">
        <w:rPr>
          <w:rFonts w:ascii="Times New Roman" w:hAnsi="Times New Roman" w:cs="Times New Roman"/>
          <w:sz w:val="24"/>
          <w:szCs w:val="24"/>
        </w:rPr>
        <w:t xml:space="preserve">of </w:t>
      </w:r>
      <w:r w:rsidRPr="004644CC">
        <w:rPr>
          <w:rFonts w:ascii="Times New Roman" w:hAnsi="Times New Roman" w:cs="Times New Roman"/>
          <w:sz w:val="24"/>
          <w:szCs w:val="24"/>
        </w:rPr>
        <w:t xml:space="preserve">antihypertensive therapy at </w:t>
      </w:r>
      <w:r w:rsidR="002C0543">
        <w:rPr>
          <w:rFonts w:ascii="Times New Roman" w:hAnsi="Times New Roman" w:cs="Times New Roman"/>
          <w:sz w:val="24"/>
          <w:szCs w:val="24"/>
          <w:lang w:val="en-US"/>
        </w:rPr>
        <w:t>X</w:t>
      </w:r>
      <w:r w:rsidRPr="004644CC">
        <w:rPr>
          <w:rFonts w:ascii="Times New Roman" w:hAnsi="Times New Roman" w:cs="Times New Roman"/>
          <w:sz w:val="24"/>
          <w:szCs w:val="24"/>
        </w:rPr>
        <w:t xml:space="preserve"> Hospital.</w:t>
      </w:r>
    </w:p>
    <w:p w:rsidR="00CD2A76" w:rsidRPr="004644CC" w:rsidRDefault="00CD2A76" w:rsidP="00CD2A76">
      <w:pPr>
        <w:spacing w:after="0" w:line="240" w:lineRule="auto"/>
        <w:jc w:val="both"/>
        <w:rPr>
          <w:rFonts w:ascii="Times New Roman" w:hAnsi="Times New Roman" w:cs="Times New Roman"/>
          <w:sz w:val="24"/>
          <w:szCs w:val="24"/>
        </w:rPr>
      </w:pPr>
      <w:r w:rsidRPr="004644CC">
        <w:rPr>
          <w:rFonts w:ascii="Times New Roman" w:hAnsi="Times New Roman" w:cs="Times New Roman"/>
          <w:b/>
          <w:sz w:val="24"/>
          <w:szCs w:val="24"/>
        </w:rPr>
        <w:t>Method</w:t>
      </w:r>
      <w:r w:rsidRPr="004644CC">
        <w:rPr>
          <w:rFonts w:ascii="Times New Roman" w:hAnsi="Times New Roman" w:cs="Times New Roman"/>
          <w:sz w:val="24"/>
          <w:szCs w:val="24"/>
        </w:rPr>
        <w:t>: This study was non experimental research. Retrospective data collected by analyzing the medical record data from inpatient in 2018. The sampling technique was purposive sampling according to inclusion and exclusion criteria. The sample used in this study were 79 patients. Data analysis was performed using JNC VIII 2014, DIH 2018, and DIF 2012.</w:t>
      </w:r>
    </w:p>
    <w:p w:rsidR="002C0543" w:rsidRPr="002C0543" w:rsidRDefault="00CD2A76" w:rsidP="00CD2A76">
      <w:pPr>
        <w:spacing w:after="0" w:line="240" w:lineRule="auto"/>
        <w:jc w:val="both"/>
        <w:rPr>
          <w:rFonts w:ascii="Times New Roman" w:hAnsi="Times New Roman" w:cs="Times New Roman"/>
          <w:sz w:val="24"/>
          <w:szCs w:val="24"/>
          <w:lang w:val="en-US"/>
        </w:rPr>
      </w:pPr>
      <w:r w:rsidRPr="004644CC">
        <w:rPr>
          <w:rFonts w:ascii="Times New Roman" w:hAnsi="Times New Roman" w:cs="Times New Roman"/>
          <w:b/>
          <w:sz w:val="24"/>
          <w:szCs w:val="24"/>
        </w:rPr>
        <w:t>Results</w:t>
      </w:r>
      <w:r w:rsidRPr="004644CC">
        <w:rPr>
          <w:rFonts w:ascii="Times New Roman" w:hAnsi="Times New Roman" w:cs="Times New Roman"/>
          <w:sz w:val="24"/>
          <w:szCs w:val="24"/>
        </w:rPr>
        <w:t xml:space="preserve">: </w:t>
      </w:r>
      <w:r w:rsidRPr="002C0543">
        <w:rPr>
          <w:rFonts w:ascii="Times New Roman" w:hAnsi="Times New Roman" w:cs="Times New Roman"/>
          <w:sz w:val="24"/>
          <w:szCs w:val="24"/>
        </w:rPr>
        <w:t xml:space="preserve">The results showed the inaccuracy of drug selection was 15,21% </w:t>
      </w:r>
      <w:r w:rsidRPr="002C0543">
        <w:rPr>
          <w:rFonts w:ascii="Times New Roman" w:hAnsi="Times New Roman" w:cs="Times New Roman"/>
          <w:sz w:val="24"/>
          <w:szCs w:val="24"/>
          <w:lang w:val="en-US"/>
        </w:rPr>
        <w:t xml:space="preserve">on 11 inpatients </w:t>
      </w:r>
      <w:r w:rsidRPr="002C0543">
        <w:rPr>
          <w:rFonts w:ascii="Times New Roman" w:hAnsi="Times New Roman" w:cs="Times New Roman"/>
          <w:sz w:val="24"/>
          <w:szCs w:val="24"/>
        </w:rPr>
        <w:t xml:space="preserve">consisting of drug interactions 12,67%, duplication 1,27%, and too many drugs for 1 indication 1,27%. </w:t>
      </w:r>
      <w:r w:rsidR="002C0543" w:rsidRPr="002C0543">
        <w:rPr>
          <w:rFonts w:ascii="Times New Roman" w:hAnsi="Times New Roman" w:cs="Times New Roman"/>
          <w:sz w:val="24"/>
          <w:szCs w:val="24"/>
        </w:rPr>
        <w:t>The dose selection accuracy is high at 97,47%</w:t>
      </w:r>
    </w:p>
    <w:p w:rsidR="00CD2A76" w:rsidRPr="002C0543" w:rsidRDefault="00CD2A76" w:rsidP="00CD2A76">
      <w:pPr>
        <w:spacing w:after="0" w:line="240" w:lineRule="auto"/>
        <w:jc w:val="both"/>
        <w:rPr>
          <w:rFonts w:ascii="Times New Roman" w:hAnsi="Times New Roman" w:cs="Times New Roman"/>
          <w:sz w:val="24"/>
          <w:szCs w:val="24"/>
        </w:rPr>
      </w:pPr>
      <w:r w:rsidRPr="002C0543">
        <w:rPr>
          <w:rFonts w:ascii="Times New Roman" w:hAnsi="Times New Roman" w:cs="Times New Roman"/>
          <w:b/>
          <w:sz w:val="24"/>
          <w:szCs w:val="24"/>
        </w:rPr>
        <w:t>Conclusions</w:t>
      </w:r>
      <w:r w:rsidRPr="002C0543">
        <w:rPr>
          <w:rFonts w:ascii="Times New Roman" w:hAnsi="Times New Roman" w:cs="Times New Roman"/>
          <w:sz w:val="24"/>
          <w:szCs w:val="24"/>
        </w:rPr>
        <w:t xml:space="preserve">: The selection of antihypertensive therapy in hypertensive inpatients at Roemani Muhammadiyah Hospital showed that 86,08% obtained the correct drug selection and </w:t>
      </w:r>
      <w:r w:rsidR="002C0543" w:rsidRPr="002C0543">
        <w:rPr>
          <w:rFonts w:ascii="Times New Roman" w:hAnsi="Times New Roman" w:cs="Times New Roman"/>
          <w:sz w:val="24"/>
          <w:szCs w:val="24"/>
        </w:rPr>
        <w:t>The dose selection accuracy is high at 97,47%</w:t>
      </w:r>
      <w:r w:rsidRPr="002C0543">
        <w:rPr>
          <w:rFonts w:ascii="Times New Roman" w:hAnsi="Times New Roman" w:cs="Times New Roman"/>
          <w:sz w:val="24"/>
          <w:szCs w:val="24"/>
        </w:rPr>
        <w:t>.</w:t>
      </w:r>
    </w:p>
    <w:p w:rsidR="00843AE8" w:rsidRDefault="00CD2A76" w:rsidP="00CD2A76">
      <w:pPr>
        <w:spacing w:after="0" w:line="240" w:lineRule="auto"/>
        <w:rPr>
          <w:rFonts w:ascii="Times New Roman" w:hAnsi="Times New Roman" w:cs="Times New Roman"/>
          <w:sz w:val="24"/>
          <w:szCs w:val="24"/>
          <w:lang w:val="en-US"/>
        </w:rPr>
      </w:pPr>
      <w:r w:rsidRPr="004644CC">
        <w:rPr>
          <w:rFonts w:ascii="Times New Roman" w:hAnsi="Times New Roman" w:cs="Times New Roman"/>
          <w:b/>
          <w:sz w:val="24"/>
          <w:szCs w:val="24"/>
        </w:rPr>
        <w:t>Keywords</w:t>
      </w:r>
      <w:r w:rsidRPr="004644CC">
        <w:rPr>
          <w:rFonts w:ascii="Times New Roman" w:hAnsi="Times New Roman" w:cs="Times New Roman"/>
          <w:sz w:val="24"/>
          <w:szCs w:val="24"/>
        </w:rPr>
        <w:t xml:space="preserve">: Antihypertension, Drug Selection, </w:t>
      </w:r>
      <w:r w:rsidR="002C0543">
        <w:rPr>
          <w:rFonts w:ascii="Times New Roman" w:hAnsi="Times New Roman" w:cs="Times New Roman"/>
          <w:sz w:val="24"/>
          <w:szCs w:val="24"/>
          <w:lang w:val="en-US"/>
        </w:rPr>
        <w:t>Dose</w:t>
      </w:r>
      <w:r w:rsidR="00843AE8">
        <w:rPr>
          <w:rFonts w:ascii="Times New Roman" w:hAnsi="Times New Roman" w:cs="Times New Roman"/>
          <w:sz w:val="24"/>
          <w:szCs w:val="24"/>
        </w:rPr>
        <w:t>, DRP</w:t>
      </w:r>
      <w:r w:rsidR="00112DCB">
        <w:rPr>
          <w:rFonts w:ascii="Times New Roman" w:hAnsi="Times New Roman" w:cs="Times New Roman"/>
          <w:sz w:val="24"/>
          <w:szCs w:val="24"/>
          <w:lang w:val="en-US"/>
        </w:rPr>
        <w:t>.</w:t>
      </w:r>
    </w:p>
    <w:p w:rsidR="00112DCB" w:rsidRPr="00843AE8" w:rsidRDefault="00112DCB" w:rsidP="00CD2A76">
      <w:pPr>
        <w:spacing w:after="0" w:line="240" w:lineRule="auto"/>
        <w:rPr>
          <w:rFonts w:ascii="Times New Roman" w:hAnsi="Times New Roman" w:cs="Times New Roman"/>
          <w:sz w:val="24"/>
          <w:szCs w:val="24"/>
          <w:lang w:val="en-US"/>
        </w:rPr>
        <w:sectPr w:rsidR="00112DCB" w:rsidRPr="00843AE8" w:rsidSect="00155576">
          <w:headerReference w:type="default" r:id="rId9"/>
          <w:footerReference w:type="default" r:id="rId10"/>
          <w:pgSz w:w="11907" w:h="16839" w:code="9"/>
          <w:pgMar w:top="1440" w:right="1440" w:bottom="1440" w:left="1440" w:header="720" w:footer="720" w:gutter="0"/>
          <w:pgNumType w:start="1"/>
          <w:cols w:space="720"/>
          <w:docGrid w:linePitch="360"/>
        </w:sectPr>
      </w:pPr>
    </w:p>
    <w:p w:rsidR="00843AE8" w:rsidRDefault="00843AE8" w:rsidP="00843AE8">
      <w:pPr>
        <w:spacing w:line="240" w:lineRule="auto"/>
        <w:rPr>
          <w:rFonts w:ascii="Times New Roman" w:hAnsi="Times New Roman" w:cs="Times New Roman"/>
          <w:b/>
          <w:sz w:val="24"/>
          <w:szCs w:val="24"/>
          <w:lang w:val="en-US"/>
        </w:rPr>
      </w:pPr>
      <w:r w:rsidRPr="00843AE8">
        <w:rPr>
          <w:rFonts w:ascii="Times New Roman" w:hAnsi="Times New Roman" w:cs="Times New Roman"/>
          <w:b/>
          <w:sz w:val="24"/>
          <w:szCs w:val="24"/>
          <w:lang w:val="en-US"/>
        </w:rPr>
        <w:lastRenderedPageBreak/>
        <w:t>PENDAHULUAN</w:t>
      </w:r>
    </w:p>
    <w:p w:rsidR="00843AE8" w:rsidRDefault="00843AE8" w:rsidP="00843AE8">
      <w:pPr>
        <w:spacing w:after="0" w:line="240" w:lineRule="auto"/>
        <w:ind w:firstLine="436"/>
        <w:jc w:val="both"/>
        <w:rPr>
          <w:rFonts w:ascii="Times New Roman" w:hAnsi="Times New Roman" w:cs="Times New Roman"/>
          <w:sz w:val="24"/>
          <w:szCs w:val="24"/>
          <w:lang w:val="en-US"/>
        </w:rPr>
      </w:pPr>
      <w:r w:rsidRPr="004644CC">
        <w:rPr>
          <w:rFonts w:ascii="Times New Roman" w:hAnsi="Times New Roman" w:cs="Times New Roman"/>
          <w:sz w:val="24"/>
          <w:szCs w:val="24"/>
          <w:lang w:val="en-US"/>
        </w:rPr>
        <w:t xml:space="preserve">Hipertensi menduduki peringkat tertinggi dalam kelompok penyakit tidak menular menurut data Riset Kesehatan Dasar (Riskesdas) 2018, yaitu sebanyak 34,1%. Nilai tersebut mengalami peningkatan dibandingkan Riskesdas 2013 sebesar 25,8%. Hipertensi menempati proporsi terbesar dari seluruh penyakit tidak menular </w:t>
      </w:r>
      <w:r>
        <w:rPr>
          <w:rFonts w:ascii="Times New Roman" w:hAnsi="Times New Roman" w:cs="Times New Roman"/>
          <w:sz w:val="24"/>
          <w:szCs w:val="24"/>
          <w:lang w:val="en-US"/>
        </w:rPr>
        <w:t xml:space="preserve">di Provinsi Jawa Tengah </w:t>
      </w:r>
      <w:r w:rsidRPr="004644CC">
        <w:rPr>
          <w:rFonts w:ascii="Times New Roman" w:hAnsi="Times New Roman" w:cs="Times New Roman"/>
          <w:sz w:val="24"/>
          <w:szCs w:val="24"/>
          <w:lang w:val="en-US"/>
        </w:rPr>
        <w:t>pada tahun 2016</w:t>
      </w:r>
      <w:r w:rsidR="004513D7">
        <w:rPr>
          <w:rFonts w:ascii="Times New Roman" w:hAnsi="Times New Roman" w:cs="Times New Roman"/>
          <w:sz w:val="24"/>
          <w:szCs w:val="24"/>
          <w:lang w:val="en-US"/>
        </w:rPr>
        <w:t xml:space="preserve"> (60,00%)</w:t>
      </w:r>
      <w:r w:rsidRPr="004644CC">
        <w:rPr>
          <w:rFonts w:ascii="Times New Roman" w:hAnsi="Times New Roman" w:cs="Times New Roman"/>
          <w:sz w:val="24"/>
          <w:szCs w:val="24"/>
          <w:lang w:val="en-US"/>
        </w:rPr>
        <w:t xml:space="preserve"> </w:t>
      </w:r>
      <w:r w:rsidR="004513D7">
        <w:rPr>
          <w:rFonts w:ascii="Times New Roman" w:hAnsi="Times New Roman" w:cs="Times New Roman"/>
          <w:sz w:val="24"/>
          <w:szCs w:val="24"/>
          <w:lang w:val="en-US"/>
        </w:rPr>
        <w:t xml:space="preserve">meningkat </w:t>
      </w:r>
      <w:r w:rsidRPr="004644CC">
        <w:rPr>
          <w:rFonts w:ascii="Times New Roman" w:hAnsi="Times New Roman" w:cs="Times New Roman"/>
          <w:sz w:val="24"/>
          <w:szCs w:val="24"/>
          <w:lang w:val="en-US"/>
        </w:rPr>
        <w:t>pada tahun 2017</w:t>
      </w:r>
      <w:r w:rsidR="004513D7">
        <w:rPr>
          <w:rFonts w:ascii="Times New Roman" w:hAnsi="Times New Roman" w:cs="Times New Roman"/>
          <w:sz w:val="24"/>
          <w:szCs w:val="24"/>
          <w:lang w:val="en-US"/>
        </w:rPr>
        <w:t xml:space="preserve"> (</w:t>
      </w:r>
      <w:r w:rsidR="004513D7" w:rsidRPr="004644CC">
        <w:rPr>
          <w:rFonts w:ascii="Times New Roman" w:hAnsi="Times New Roman" w:cs="Times New Roman"/>
          <w:sz w:val="24"/>
          <w:szCs w:val="24"/>
          <w:lang w:val="en-US"/>
        </w:rPr>
        <w:t>64,83%</w:t>
      </w:r>
      <w:r w:rsidR="004513D7">
        <w:rPr>
          <w:rFonts w:ascii="Times New Roman" w:hAnsi="Times New Roman" w:cs="Times New Roman"/>
          <w:sz w:val="24"/>
          <w:szCs w:val="24"/>
          <w:lang w:val="en-US"/>
        </w:rPr>
        <w:t>)</w:t>
      </w:r>
      <w:r w:rsidRPr="004644CC">
        <w:rPr>
          <w:rFonts w:ascii="Times New Roman" w:hAnsi="Times New Roman" w:cs="Times New Roman"/>
          <w:sz w:val="24"/>
          <w:szCs w:val="24"/>
          <w:lang w:val="en-US"/>
        </w:rPr>
        <w:t>. Peningkatan tekanan darah yang berlangsung dalam jangka waktu lama dapat menyebabkan kerusakan organ target (</w:t>
      </w:r>
      <w:r w:rsidRPr="004644CC">
        <w:rPr>
          <w:rFonts w:ascii="Times New Roman" w:hAnsi="Times New Roman" w:cs="Times New Roman"/>
          <w:i/>
          <w:sz w:val="24"/>
          <w:szCs w:val="24"/>
          <w:lang w:val="en-US"/>
        </w:rPr>
        <w:t>Target Organ Damage</w:t>
      </w:r>
      <w:r w:rsidR="0054673F">
        <w:rPr>
          <w:rFonts w:ascii="Times New Roman" w:hAnsi="Times New Roman" w:cs="Times New Roman"/>
          <w:sz w:val="24"/>
          <w:szCs w:val="24"/>
          <w:lang w:val="en-US"/>
        </w:rPr>
        <w:t>)</w:t>
      </w:r>
      <w:r w:rsidRPr="004644CC">
        <w:rPr>
          <w:rFonts w:ascii="Times New Roman" w:hAnsi="Times New Roman" w:cs="Times New Roman"/>
          <w:sz w:val="24"/>
          <w:szCs w:val="24"/>
          <w:lang w:val="en-US"/>
        </w:rPr>
        <w:t xml:space="preserve">. Kerusakan organ tersebut bergantung pada seberapa tinggi tekanan darah dan seberapa lama tekanan darah tinggi tersebut </w:t>
      </w:r>
      <w:r>
        <w:rPr>
          <w:rFonts w:ascii="Times New Roman" w:hAnsi="Times New Roman" w:cs="Times New Roman"/>
          <w:sz w:val="24"/>
          <w:szCs w:val="24"/>
          <w:lang w:val="en-US"/>
        </w:rPr>
        <w:t>tidak terkontrol (Muhadi, 2016).</w:t>
      </w:r>
    </w:p>
    <w:p w:rsidR="00843AE8" w:rsidRPr="004644CC" w:rsidRDefault="00843AE8" w:rsidP="00843AE8">
      <w:pPr>
        <w:spacing w:after="0" w:line="240" w:lineRule="auto"/>
        <w:ind w:firstLine="436"/>
        <w:jc w:val="both"/>
        <w:rPr>
          <w:rFonts w:ascii="Times New Roman" w:hAnsi="Times New Roman" w:cs="Times New Roman"/>
          <w:sz w:val="24"/>
          <w:szCs w:val="24"/>
          <w:lang w:val="en-US"/>
        </w:rPr>
      </w:pPr>
      <w:r w:rsidRPr="004644CC">
        <w:rPr>
          <w:rFonts w:ascii="Times New Roman" w:hAnsi="Times New Roman" w:cs="Times New Roman"/>
          <w:sz w:val="24"/>
          <w:szCs w:val="24"/>
          <w:lang w:val="en-US"/>
        </w:rPr>
        <w:t xml:space="preserve">Terdapat berbagai kelas antihipertensi yang digunakan dalam terapi hipertensi. Sebagian besar pasien memerlukan antihipertensi seumur hidup dengan kombinasi lebih dari satu obat (Kandarini, 2014). Strategi terapi dalam pemilihan obat perlu dicermati agar diperoleh obat yang tepat diberikan sehingga menghasilkan efektifitas yang optimum untuk mencapai dan mempertahankan target tekanan darah. Pemilihan obat yang tidak tepat dapat memperparah penyakit dan mengurangi efektivitas terapi (Samiun dan Rahmawati, 2018). </w:t>
      </w:r>
      <w:r w:rsidRPr="004644CC">
        <w:rPr>
          <w:rFonts w:ascii="Times New Roman" w:hAnsi="Times New Roman" w:cs="Times New Roman"/>
          <w:sz w:val="24"/>
          <w:szCs w:val="24"/>
        </w:rPr>
        <w:t xml:space="preserve">Evaluasi </w:t>
      </w:r>
      <w:r w:rsidR="004513D7">
        <w:rPr>
          <w:rFonts w:ascii="Times New Roman" w:hAnsi="Times New Roman" w:cs="Times New Roman"/>
          <w:sz w:val="24"/>
          <w:szCs w:val="24"/>
          <w:lang w:val="en-US"/>
        </w:rPr>
        <w:t>pemilihan</w:t>
      </w:r>
      <w:r w:rsidRPr="004644CC">
        <w:rPr>
          <w:rFonts w:ascii="Times New Roman" w:hAnsi="Times New Roman" w:cs="Times New Roman"/>
          <w:sz w:val="24"/>
          <w:szCs w:val="24"/>
        </w:rPr>
        <w:t xml:space="preserve"> obat merupakan suatu</w:t>
      </w:r>
      <w:r w:rsidRPr="004644CC">
        <w:rPr>
          <w:rFonts w:ascii="Times New Roman" w:hAnsi="Times New Roman" w:cs="Times New Roman"/>
          <w:sz w:val="24"/>
          <w:szCs w:val="24"/>
          <w:lang w:val="en-US"/>
        </w:rPr>
        <w:t xml:space="preserve"> </w:t>
      </w:r>
      <w:r w:rsidRPr="004644CC">
        <w:rPr>
          <w:rFonts w:ascii="Times New Roman" w:hAnsi="Times New Roman" w:cs="Times New Roman"/>
          <w:sz w:val="24"/>
          <w:szCs w:val="24"/>
        </w:rPr>
        <w:t>tahapan yang dilakukan untuk menjamin agar obat-obat yang digunakan</w:t>
      </w:r>
      <w:r w:rsidRPr="004644CC">
        <w:rPr>
          <w:rFonts w:ascii="Times New Roman" w:hAnsi="Times New Roman" w:cs="Times New Roman"/>
          <w:sz w:val="24"/>
          <w:szCs w:val="24"/>
          <w:lang w:val="en-US"/>
        </w:rPr>
        <w:t xml:space="preserve"> sesuai</w:t>
      </w:r>
      <w:r w:rsidRPr="004644CC">
        <w:rPr>
          <w:rFonts w:ascii="Times New Roman" w:hAnsi="Times New Roman" w:cs="Times New Roman"/>
          <w:sz w:val="24"/>
          <w:szCs w:val="24"/>
        </w:rPr>
        <w:t xml:space="preserve"> dan tidak menimbulkan </w:t>
      </w:r>
      <w:r w:rsidRPr="004644CC">
        <w:rPr>
          <w:rFonts w:ascii="Times New Roman" w:hAnsi="Times New Roman" w:cs="Times New Roman"/>
          <w:i/>
          <w:sz w:val="24"/>
          <w:szCs w:val="24"/>
        </w:rPr>
        <w:t>Drug Related Problems</w:t>
      </w:r>
      <w:r w:rsidRPr="004644CC">
        <w:rPr>
          <w:rFonts w:ascii="Times New Roman" w:hAnsi="Times New Roman" w:cs="Times New Roman"/>
          <w:sz w:val="24"/>
          <w:szCs w:val="24"/>
        </w:rPr>
        <w:t xml:space="preserve"> </w:t>
      </w:r>
      <w:r w:rsidRPr="004644CC">
        <w:rPr>
          <w:rFonts w:ascii="Times New Roman" w:hAnsi="Times New Roman" w:cs="Times New Roman"/>
          <w:sz w:val="24"/>
          <w:szCs w:val="24"/>
          <w:lang w:val="en-US"/>
        </w:rPr>
        <w:t xml:space="preserve">(DRPs). </w:t>
      </w:r>
      <w:r w:rsidRPr="004644CC">
        <w:rPr>
          <w:rFonts w:ascii="Times New Roman" w:hAnsi="Times New Roman" w:cs="Times New Roman"/>
          <w:sz w:val="24"/>
          <w:szCs w:val="24"/>
        </w:rPr>
        <w:t xml:space="preserve">DRPs merupakan kejadian yang </w:t>
      </w:r>
      <w:r w:rsidRPr="004644CC">
        <w:rPr>
          <w:rFonts w:ascii="Times New Roman" w:hAnsi="Times New Roman" w:cs="Times New Roman"/>
          <w:sz w:val="24"/>
          <w:szCs w:val="24"/>
          <w:lang w:val="en-US"/>
        </w:rPr>
        <w:t xml:space="preserve">melibatkan terapi obat yang dapat mempengaruhi </w:t>
      </w:r>
      <w:r w:rsidRPr="004644CC">
        <w:rPr>
          <w:rFonts w:ascii="Times New Roman" w:hAnsi="Times New Roman" w:cs="Times New Roman"/>
          <w:i/>
          <w:sz w:val="24"/>
          <w:szCs w:val="24"/>
          <w:lang w:val="en-US"/>
        </w:rPr>
        <w:t>outcome</w:t>
      </w:r>
      <w:r w:rsidRPr="004644CC">
        <w:rPr>
          <w:rFonts w:ascii="Times New Roman" w:hAnsi="Times New Roman" w:cs="Times New Roman"/>
          <w:sz w:val="24"/>
          <w:szCs w:val="24"/>
          <w:lang w:val="en-US"/>
        </w:rPr>
        <w:t xml:space="preserve"> terapi </w:t>
      </w:r>
      <w:r w:rsidRPr="004644CC">
        <w:rPr>
          <w:rFonts w:ascii="Times New Roman" w:hAnsi="Times New Roman" w:cs="Times New Roman"/>
          <w:sz w:val="24"/>
          <w:szCs w:val="24"/>
        </w:rPr>
        <w:t>(PCNE, 2019).</w:t>
      </w:r>
    </w:p>
    <w:p w:rsidR="00843AE8" w:rsidRDefault="00843AE8" w:rsidP="00843AE8">
      <w:pPr>
        <w:spacing w:line="240" w:lineRule="auto"/>
        <w:ind w:firstLine="436"/>
        <w:jc w:val="both"/>
        <w:rPr>
          <w:rFonts w:ascii="Times New Roman" w:hAnsi="Times New Roman" w:cs="Times New Roman"/>
          <w:sz w:val="24"/>
          <w:szCs w:val="24"/>
          <w:lang w:val="en-US"/>
        </w:rPr>
      </w:pPr>
      <w:r w:rsidRPr="004644CC">
        <w:rPr>
          <w:rFonts w:ascii="Times New Roman" w:hAnsi="Times New Roman" w:cs="Times New Roman"/>
          <w:sz w:val="24"/>
          <w:szCs w:val="24"/>
          <w:lang w:val="en-US"/>
        </w:rPr>
        <w:t xml:space="preserve">Penelitian yang telah dilakukan oleh Tyashapsari dan Abdul (2012) di RSUP Dr. Karyadi Semarang menunjukkan adanya </w:t>
      </w:r>
      <w:r w:rsidRPr="007F3EE6">
        <w:rPr>
          <w:rFonts w:ascii="Times New Roman" w:hAnsi="Times New Roman" w:cs="Times New Roman"/>
          <w:sz w:val="24"/>
          <w:szCs w:val="24"/>
          <w:lang w:val="en-US"/>
        </w:rPr>
        <w:t>DRPs</w:t>
      </w:r>
      <w:r w:rsidRPr="004644CC">
        <w:rPr>
          <w:rFonts w:ascii="Times New Roman" w:hAnsi="Times New Roman" w:cs="Times New Roman"/>
          <w:sz w:val="24"/>
          <w:szCs w:val="24"/>
          <w:lang w:val="en-US"/>
        </w:rPr>
        <w:t xml:space="preserve"> pada penggunaan antihipe</w:t>
      </w:r>
      <w:r>
        <w:rPr>
          <w:rFonts w:ascii="Times New Roman" w:hAnsi="Times New Roman" w:cs="Times New Roman"/>
          <w:sz w:val="24"/>
          <w:szCs w:val="24"/>
          <w:lang w:val="en-US"/>
        </w:rPr>
        <w:t xml:space="preserve">rtensi kategori pemilihan obat </w:t>
      </w:r>
      <w:r w:rsidRPr="004644CC">
        <w:rPr>
          <w:rFonts w:ascii="Times New Roman" w:hAnsi="Times New Roman" w:cs="Times New Roman"/>
          <w:sz w:val="24"/>
          <w:szCs w:val="24"/>
          <w:lang w:val="en-US"/>
        </w:rPr>
        <w:t xml:space="preserve">sebesar 81% mengalami pemilihan obat yang tidak tepat dan efektivitasnya </w:t>
      </w:r>
      <w:r w:rsidR="004513D7">
        <w:rPr>
          <w:rFonts w:ascii="Times New Roman" w:hAnsi="Times New Roman" w:cs="Times New Roman"/>
          <w:sz w:val="24"/>
          <w:szCs w:val="24"/>
          <w:lang w:val="en-US"/>
        </w:rPr>
        <w:t>mencapai</w:t>
      </w:r>
      <w:r w:rsidRPr="004644CC">
        <w:rPr>
          <w:rFonts w:ascii="Times New Roman" w:hAnsi="Times New Roman" w:cs="Times New Roman"/>
          <w:sz w:val="24"/>
          <w:szCs w:val="24"/>
          <w:lang w:val="en-US"/>
        </w:rPr>
        <w:t xml:space="preserve"> 50%</w:t>
      </w:r>
      <w:r w:rsidR="004513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Penelitian </w:t>
      </w:r>
      <w:r w:rsidRPr="004644CC">
        <w:rPr>
          <w:rFonts w:ascii="Times New Roman" w:hAnsi="Times New Roman" w:cs="Times New Roman"/>
          <w:sz w:val="24"/>
          <w:szCs w:val="24"/>
          <w:lang w:val="en-US"/>
        </w:rPr>
        <w:t xml:space="preserve">Lukas dan Sonya (2017) menunjukkan adanya </w:t>
      </w:r>
      <w:r w:rsidRPr="004644CC">
        <w:rPr>
          <w:rFonts w:ascii="Times New Roman" w:hAnsi="Times New Roman" w:cs="Times New Roman"/>
          <w:sz w:val="24"/>
          <w:szCs w:val="24"/>
          <w:lang w:val="en-US"/>
        </w:rPr>
        <w:lastRenderedPageBreak/>
        <w:t xml:space="preserve">pemilihan obat yang tidak tepat sebesar 79,03% dan efektivitasnya sebesar 57,83%. </w:t>
      </w:r>
      <w:r w:rsidR="004513D7">
        <w:rPr>
          <w:rFonts w:ascii="Times New Roman" w:hAnsi="Times New Roman" w:cs="Times New Roman"/>
          <w:sz w:val="24"/>
          <w:szCs w:val="24"/>
          <w:lang w:val="en-US"/>
        </w:rPr>
        <w:t xml:space="preserve">Kedua </w:t>
      </w:r>
      <w:r w:rsidRPr="004644CC">
        <w:rPr>
          <w:rFonts w:ascii="Times New Roman" w:hAnsi="Times New Roman" w:cs="Times New Roman"/>
          <w:sz w:val="24"/>
          <w:szCs w:val="24"/>
          <w:lang w:val="en-US"/>
        </w:rPr>
        <w:t>penelitian tersebut menunjukkan hasil yang bervariasi sehingga hal tersebut menarik penulis untuk melakukan penelitian serupa untuk melihat kembali kejadian DRPs pemilihan obat antihipertensi dan efektivitasnya di RS Roemani Muhammadiyah Semarang dengan menggunakan pembanding JNC VIII dan kriteria DRPs sesuai PCNE V8.03 tahun 2019.</w:t>
      </w:r>
    </w:p>
    <w:p w:rsidR="00843AE8" w:rsidRPr="00843AE8" w:rsidRDefault="00843AE8" w:rsidP="004513D7">
      <w:pPr>
        <w:spacing w:after="0" w:line="240" w:lineRule="auto"/>
        <w:rPr>
          <w:rFonts w:ascii="Times New Roman" w:hAnsi="Times New Roman" w:cs="Times New Roman"/>
          <w:b/>
          <w:sz w:val="24"/>
          <w:szCs w:val="24"/>
          <w:lang w:val="en-US"/>
        </w:rPr>
      </w:pPr>
      <w:r w:rsidRPr="00843AE8">
        <w:rPr>
          <w:rFonts w:ascii="Times New Roman" w:hAnsi="Times New Roman" w:cs="Times New Roman"/>
          <w:b/>
          <w:sz w:val="24"/>
          <w:szCs w:val="24"/>
          <w:lang w:val="en-US"/>
        </w:rPr>
        <w:t>METODE PENELITIAN</w:t>
      </w:r>
    </w:p>
    <w:p w:rsidR="00843AE8" w:rsidRDefault="00843AE8" w:rsidP="00843AE8">
      <w:pPr>
        <w:pStyle w:val="ListParagraph"/>
        <w:numPr>
          <w:ilvl w:val="0"/>
          <w:numId w:val="2"/>
        </w:numPr>
        <w:spacing w:line="240" w:lineRule="auto"/>
        <w:ind w:left="284" w:hanging="283"/>
        <w:rPr>
          <w:rFonts w:ascii="Times New Roman" w:hAnsi="Times New Roman" w:cs="Times New Roman"/>
          <w:b/>
          <w:sz w:val="24"/>
          <w:szCs w:val="24"/>
          <w:lang w:val="en-US"/>
        </w:rPr>
      </w:pPr>
      <w:r>
        <w:rPr>
          <w:rFonts w:ascii="Times New Roman" w:hAnsi="Times New Roman" w:cs="Times New Roman"/>
          <w:b/>
          <w:sz w:val="24"/>
          <w:szCs w:val="24"/>
          <w:lang w:val="en-US"/>
        </w:rPr>
        <w:t>Desain Penelitian</w:t>
      </w:r>
    </w:p>
    <w:p w:rsidR="00843AE8" w:rsidRPr="004644CC" w:rsidRDefault="00843AE8" w:rsidP="00843AE8">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lang w:val="en-US"/>
        </w:rPr>
        <w:t>Penelitian ini merupakan jenis penelitian non ekperimental dengan pengumpulan data secara retrospektif. Metode yang digunakan adalah secara deskriptif analitik.</w:t>
      </w:r>
    </w:p>
    <w:p w:rsidR="00843AE8" w:rsidRDefault="00843AE8" w:rsidP="00843AE8">
      <w:pPr>
        <w:pStyle w:val="ListParagraph"/>
        <w:numPr>
          <w:ilvl w:val="0"/>
          <w:numId w:val="2"/>
        </w:numPr>
        <w:spacing w:line="240" w:lineRule="auto"/>
        <w:ind w:left="284" w:hanging="283"/>
        <w:rPr>
          <w:rFonts w:ascii="Times New Roman" w:hAnsi="Times New Roman" w:cs="Times New Roman"/>
          <w:b/>
          <w:sz w:val="24"/>
          <w:szCs w:val="24"/>
          <w:lang w:val="en-US"/>
        </w:rPr>
      </w:pPr>
      <w:r>
        <w:rPr>
          <w:rFonts w:ascii="Times New Roman" w:hAnsi="Times New Roman" w:cs="Times New Roman"/>
          <w:b/>
          <w:sz w:val="24"/>
          <w:szCs w:val="24"/>
          <w:lang w:val="en-US"/>
        </w:rPr>
        <w:t>Lokasi dan Waktu Penelitian</w:t>
      </w:r>
    </w:p>
    <w:p w:rsidR="00843AE8" w:rsidRPr="00737E5C" w:rsidRDefault="00843AE8" w:rsidP="00843AE8">
      <w:pPr>
        <w:pStyle w:val="ListParagraph"/>
        <w:spacing w:after="0" w:line="240" w:lineRule="auto"/>
        <w:ind w:left="0" w:firstLine="567"/>
        <w:jc w:val="both"/>
        <w:rPr>
          <w:rFonts w:ascii="Times New Roman" w:hAnsi="Times New Roman" w:cs="Times New Roman"/>
          <w:sz w:val="24"/>
          <w:lang w:val="en-US"/>
        </w:rPr>
      </w:pPr>
      <w:r w:rsidRPr="00737E5C">
        <w:rPr>
          <w:rFonts w:ascii="Times New Roman" w:hAnsi="Times New Roman" w:cs="Times New Roman"/>
          <w:sz w:val="24"/>
          <w:lang w:val="en-US"/>
        </w:rPr>
        <w:t xml:space="preserve">Penelitian dilakukan di RS </w:t>
      </w:r>
      <w:r w:rsidR="002C0543">
        <w:rPr>
          <w:rFonts w:ascii="Times New Roman" w:hAnsi="Times New Roman" w:cs="Times New Roman"/>
          <w:sz w:val="24"/>
          <w:lang w:val="en-US"/>
        </w:rPr>
        <w:t>X</w:t>
      </w:r>
      <w:r w:rsidRPr="00737E5C">
        <w:rPr>
          <w:rFonts w:ascii="Times New Roman" w:hAnsi="Times New Roman" w:cs="Times New Roman"/>
          <w:sz w:val="24"/>
          <w:lang w:val="en-US"/>
        </w:rPr>
        <w:t xml:space="preserve"> Semarang</w:t>
      </w:r>
      <w:r>
        <w:rPr>
          <w:rFonts w:ascii="Times New Roman" w:hAnsi="Times New Roman" w:cs="Times New Roman"/>
          <w:sz w:val="24"/>
          <w:lang w:val="en-US"/>
        </w:rPr>
        <w:t xml:space="preserve"> di bagian Rekam Medis. Pengumpulan data dilaksanakan pada Juni 2019. </w:t>
      </w:r>
    </w:p>
    <w:p w:rsidR="00843AE8" w:rsidRDefault="00843AE8" w:rsidP="00843AE8">
      <w:pPr>
        <w:pStyle w:val="ListParagraph"/>
        <w:numPr>
          <w:ilvl w:val="0"/>
          <w:numId w:val="2"/>
        </w:numPr>
        <w:spacing w:line="240" w:lineRule="auto"/>
        <w:ind w:left="284" w:hanging="283"/>
        <w:rPr>
          <w:rFonts w:ascii="Times New Roman" w:hAnsi="Times New Roman" w:cs="Times New Roman"/>
          <w:b/>
          <w:sz w:val="24"/>
          <w:szCs w:val="24"/>
          <w:lang w:val="en-US"/>
        </w:rPr>
      </w:pPr>
      <w:r>
        <w:rPr>
          <w:rFonts w:ascii="Times New Roman" w:hAnsi="Times New Roman" w:cs="Times New Roman"/>
          <w:b/>
          <w:sz w:val="24"/>
          <w:szCs w:val="24"/>
          <w:lang w:val="en-US"/>
        </w:rPr>
        <w:t>Populasi dan Sampel</w:t>
      </w:r>
    </w:p>
    <w:p w:rsidR="00843AE8" w:rsidRDefault="00843AE8" w:rsidP="00843AE8">
      <w:pPr>
        <w:pStyle w:val="ListParagraph"/>
        <w:spacing w:after="0" w:line="240" w:lineRule="auto"/>
        <w:ind w:left="0" w:firstLine="567"/>
        <w:jc w:val="both"/>
        <w:rPr>
          <w:rFonts w:ascii="Times New Roman" w:hAnsi="Times New Roman" w:cs="Times New Roman"/>
          <w:sz w:val="24"/>
          <w:lang w:val="en-US"/>
        </w:rPr>
      </w:pPr>
      <w:r>
        <w:rPr>
          <w:rFonts w:ascii="Times New Roman" w:hAnsi="Times New Roman" w:cs="Times New Roman"/>
          <w:sz w:val="24"/>
          <w:lang w:val="en-US"/>
        </w:rPr>
        <w:t xml:space="preserve">Populasi yang digunakan dalam penelitian ini adalah seluruh pasien hipertensi dengan atau tanpa penyakit penyerta yang menjalani rawat inap periode tahun 2018. </w:t>
      </w:r>
      <w:r w:rsidRPr="00F27B3D">
        <w:rPr>
          <w:rFonts w:ascii="Times New Roman" w:hAnsi="Times New Roman" w:cs="Times New Roman"/>
          <w:sz w:val="24"/>
          <w:lang w:val="en-US"/>
        </w:rPr>
        <w:t xml:space="preserve">Sampel dipilih dengan teknik </w:t>
      </w:r>
      <w:r w:rsidRPr="00F27B3D">
        <w:rPr>
          <w:rFonts w:ascii="Times New Roman" w:hAnsi="Times New Roman" w:cs="Times New Roman"/>
          <w:i/>
          <w:sz w:val="24"/>
          <w:lang w:val="en-US"/>
        </w:rPr>
        <w:t>purposive sampling</w:t>
      </w:r>
      <w:r w:rsidRPr="00F27B3D">
        <w:rPr>
          <w:rFonts w:ascii="Times New Roman" w:hAnsi="Times New Roman" w:cs="Times New Roman"/>
          <w:sz w:val="24"/>
          <w:lang w:val="en-US"/>
        </w:rPr>
        <w:t xml:space="preserve"> </w:t>
      </w:r>
      <w:r w:rsidR="004513D7">
        <w:rPr>
          <w:rFonts w:ascii="Times New Roman" w:hAnsi="Times New Roman" w:cs="Times New Roman"/>
          <w:sz w:val="24"/>
          <w:lang w:val="en-US"/>
        </w:rPr>
        <w:t>yang</w:t>
      </w:r>
      <w:r w:rsidRPr="00F27B3D">
        <w:rPr>
          <w:rFonts w:ascii="Times New Roman" w:hAnsi="Times New Roman" w:cs="Times New Roman"/>
          <w:sz w:val="24"/>
          <w:lang w:val="en-US"/>
        </w:rPr>
        <w:t xml:space="preserve"> memenuhi kriteria inklusi dan eksklusi</w:t>
      </w:r>
      <w:r>
        <w:rPr>
          <w:rFonts w:ascii="Times New Roman" w:hAnsi="Times New Roman" w:cs="Times New Roman"/>
          <w:sz w:val="24"/>
          <w:lang w:val="en-US"/>
        </w:rPr>
        <w:t xml:space="preserve">. </w:t>
      </w:r>
    </w:p>
    <w:p w:rsidR="00843AE8" w:rsidRDefault="00843AE8" w:rsidP="00843AE8">
      <w:pPr>
        <w:pStyle w:val="ListParagraph"/>
        <w:spacing w:after="0" w:line="240" w:lineRule="auto"/>
        <w:ind w:left="0" w:firstLine="567"/>
        <w:jc w:val="both"/>
        <w:rPr>
          <w:rFonts w:ascii="Times New Roman" w:hAnsi="Times New Roman" w:cs="Times New Roman"/>
          <w:sz w:val="24"/>
          <w:lang w:val="en-US"/>
        </w:rPr>
      </w:pPr>
      <w:r w:rsidRPr="00843AE8">
        <w:rPr>
          <w:rFonts w:ascii="Times New Roman" w:hAnsi="Times New Roman" w:cs="Times New Roman"/>
          <w:sz w:val="24"/>
          <w:lang w:val="en-US"/>
        </w:rPr>
        <w:t xml:space="preserve">Kriteria inklusi dalam penelitian ini adalah pasien yang menjalani rawat inap di Instalasi Rawat Inap periode 2018, didiagnosis hipertensi dengan atau tanpa penyakit penyerta, memperoleh terapi antihipertensi, memiliki data rekam medis dengan data minimal yang tercantum berupa nomor registrasi, umur, jenis kelamin, diagnosis, terapi dan hasil lab, dan berusia 18 tahun – 60 tahun. Sedangkan kriteria eksklusi adalah pasien dengan komplikasi penyakit jantung, mengalami pulang paksa, dirujuk ke rumah sakit lain, pasien meninggal dan pasien hamil. </w:t>
      </w:r>
    </w:p>
    <w:p w:rsidR="00843AE8" w:rsidRDefault="00843AE8" w:rsidP="00843AE8">
      <w:pPr>
        <w:pStyle w:val="ListParagraph"/>
        <w:spacing w:after="0" w:line="240" w:lineRule="auto"/>
        <w:ind w:left="0" w:firstLine="567"/>
        <w:jc w:val="both"/>
        <w:rPr>
          <w:rFonts w:ascii="Times New Roman" w:hAnsi="Times New Roman" w:cs="Times New Roman"/>
          <w:sz w:val="24"/>
          <w:lang w:val="en-US"/>
        </w:rPr>
      </w:pPr>
    </w:p>
    <w:p w:rsidR="002C0543" w:rsidRDefault="002C0543" w:rsidP="00843AE8">
      <w:pPr>
        <w:pStyle w:val="ListParagraph"/>
        <w:spacing w:after="0" w:line="240" w:lineRule="auto"/>
        <w:ind w:left="0" w:firstLine="567"/>
        <w:jc w:val="both"/>
        <w:rPr>
          <w:rFonts w:ascii="Times New Roman" w:hAnsi="Times New Roman" w:cs="Times New Roman"/>
          <w:sz w:val="24"/>
          <w:lang w:val="en-US"/>
        </w:rPr>
      </w:pPr>
    </w:p>
    <w:p w:rsidR="002C0543" w:rsidRDefault="002C0543" w:rsidP="00843AE8">
      <w:pPr>
        <w:pStyle w:val="ListParagraph"/>
        <w:spacing w:after="0" w:line="240" w:lineRule="auto"/>
        <w:ind w:left="0" w:firstLine="567"/>
        <w:jc w:val="both"/>
        <w:rPr>
          <w:rFonts w:ascii="Times New Roman" w:hAnsi="Times New Roman" w:cs="Times New Roman"/>
          <w:sz w:val="24"/>
          <w:lang w:val="en-US"/>
        </w:rPr>
      </w:pPr>
    </w:p>
    <w:p w:rsidR="00843AE8" w:rsidRDefault="00843AE8" w:rsidP="0054673F">
      <w:pPr>
        <w:spacing w:after="0" w:line="240" w:lineRule="auto"/>
        <w:rPr>
          <w:rFonts w:ascii="Times New Roman" w:hAnsi="Times New Roman" w:cs="Times New Roman"/>
          <w:b/>
          <w:sz w:val="24"/>
          <w:szCs w:val="24"/>
          <w:lang w:val="en-US"/>
        </w:rPr>
      </w:pPr>
      <w:r w:rsidRPr="00843AE8">
        <w:rPr>
          <w:rFonts w:ascii="Times New Roman" w:hAnsi="Times New Roman" w:cs="Times New Roman"/>
          <w:b/>
          <w:sz w:val="24"/>
          <w:szCs w:val="24"/>
          <w:lang w:val="en-US"/>
        </w:rPr>
        <w:lastRenderedPageBreak/>
        <w:t>HASIL DAN PEMBAHASAN</w:t>
      </w:r>
    </w:p>
    <w:p w:rsidR="00843AE8" w:rsidRDefault="00843AE8" w:rsidP="00843AE8">
      <w:pPr>
        <w:pStyle w:val="ListParagraph"/>
        <w:spacing w:line="240" w:lineRule="auto"/>
        <w:ind w:left="0" w:firstLine="360"/>
        <w:jc w:val="both"/>
        <w:rPr>
          <w:rFonts w:ascii="Times New Roman" w:hAnsi="Times New Roman" w:cs="Times New Roman"/>
          <w:b/>
          <w:sz w:val="24"/>
          <w:szCs w:val="24"/>
          <w:lang w:val="en-US"/>
        </w:rPr>
      </w:pPr>
      <w:r w:rsidRPr="00F27B3D">
        <w:rPr>
          <w:rFonts w:ascii="Times New Roman" w:hAnsi="Times New Roman" w:cs="Times New Roman"/>
          <w:sz w:val="24"/>
          <w:szCs w:val="24"/>
        </w:rPr>
        <w:t xml:space="preserve">Berdasarkan penelitian yang telah dilakukan, diketahui populasi pasien hipertensi adalah </w:t>
      </w:r>
      <w:r w:rsidR="004513D7">
        <w:rPr>
          <w:rFonts w:ascii="Times New Roman" w:hAnsi="Times New Roman" w:cs="Times New Roman"/>
          <w:sz w:val="24"/>
          <w:szCs w:val="24"/>
          <w:lang w:val="en-US"/>
        </w:rPr>
        <w:t>sebanyak</w:t>
      </w:r>
      <w:r w:rsidRPr="00F27B3D">
        <w:rPr>
          <w:rFonts w:ascii="Times New Roman" w:hAnsi="Times New Roman" w:cs="Times New Roman"/>
          <w:sz w:val="24"/>
          <w:szCs w:val="24"/>
        </w:rPr>
        <w:t xml:space="preserve"> 360 pasien. Berdasarkan analisis data yang telah dilakukan</w:t>
      </w:r>
      <w:r w:rsidR="004513D7">
        <w:rPr>
          <w:rFonts w:ascii="Times New Roman" w:hAnsi="Times New Roman" w:cs="Times New Roman"/>
          <w:sz w:val="24"/>
          <w:szCs w:val="24"/>
          <w:lang w:val="en-US"/>
        </w:rPr>
        <w:t xml:space="preserve"> dengan rumus Slovin</w:t>
      </w:r>
      <w:r w:rsidRPr="00F27B3D">
        <w:rPr>
          <w:rFonts w:ascii="Times New Roman" w:hAnsi="Times New Roman" w:cs="Times New Roman"/>
          <w:sz w:val="24"/>
          <w:szCs w:val="24"/>
        </w:rPr>
        <w:t>, diperoleh 79 pasien yang memenuhi kriteria inklusi dan eksklusi</w:t>
      </w:r>
      <w:r>
        <w:rPr>
          <w:rFonts w:ascii="Times New Roman" w:hAnsi="Times New Roman" w:cs="Times New Roman"/>
          <w:sz w:val="24"/>
          <w:szCs w:val="24"/>
          <w:lang w:val="en-US"/>
        </w:rPr>
        <w:t>.</w:t>
      </w:r>
    </w:p>
    <w:p w:rsidR="00843AE8" w:rsidRDefault="00843AE8" w:rsidP="00843AE8">
      <w:pPr>
        <w:pStyle w:val="ListParagraph"/>
        <w:numPr>
          <w:ilvl w:val="0"/>
          <w:numId w:val="3"/>
        </w:numPr>
        <w:spacing w:line="240" w:lineRule="auto"/>
        <w:ind w:left="284" w:hanging="283"/>
        <w:rPr>
          <w:rFonts w:ascii="Times New Roman" w:hAnsi="Times New Roman" w:cs="Times New Roman"/>
          <w:b/>
          <w:sz w:val="24"/>
          <w:szCs w:val="24"/>
          <w:lang w:val="en-US"/>
        </w:rPr>
      </w:pPr>
      <w:r>
        <w:rPr>
          <w:rFonts w:ascii="Times New Roman" w:hAnsi="Times New Roman" w:cs="Times New Roman"/>
          <w:b/>
          <w:sz w:val="24"/>
          <w:szCs w:val="24"/>
          <w:lang w:val="en-US"/>
        </w:rPr>
        <w:t>Karakteristik Pasien</w:t>
      </w:r>
    </w:p>
    <w:p w:rsidR="00843AE8" w:rsidRPr="00843AE8" w:rsidRDefault="00843AE8" w:rsidP="00843AE8">
      <w:pPr>
        <w:pStyle w:val="ListParagraph"/>
        <w:numPr>
          <w:ilvl w:val="0"/>
          <w:numId w:val="5"/>
        </w:numPr>
        <w:spacing w:line="240" w:lineRule="auto"/>
        <w:rPr>
          <w:rFonts w:ascii="Times New Roman" w:hAnsi="Times New Roman" w:cs="Times New Roman"/>
          <w:sz w:val="24"/>
          <w:szCs w:val="24"/>
          <w:lang w:val="en-US"/>
        </w:rPr>
      </w:pPr>
      <w:r w:rsidRPr="00843AE8">
        <w:rPr>
          <w:rFonts w:ascii="Times New Roman" w:hAnsi="Times New Roman" w:cs="Times New Roman"/>
          <w:sz w:val="24"/>
          <w:szCs w:val="24"/>
          <w:lang w:val="en-US"/>
        </w:rPr>
        <w:t>Jenis Kelamin</w:t>
      </w:r>
    </w:p>
    <w:p w:rsidR="00843AE8" w:rsidRPr="00F27B3D" w:rsidRDefault="00843AE8" w:rsidP="00843AE8">
      <w:pPr>
        <w:pStyle w:val="ListParagraph"/>
        <w:spacing w:line="240" w:lineRule="auto"/>
        <w:ind w:left="0"/>
        <w:jc w:val="center"/>
        <w:rPr>
          <w:rFonts w:ascii="Times New Roman" w:hAnsi="Times New Roman" w:cs="Times New Roman"/>
          <w:b/>
          <w:szCs w:val="24"/>
        </w:rPr>
      </w:pPr>
      <w:r w:rsidRPr="000259D2">
        <w:rPr>
          <w:rFonts w:ascii="Times New Roman" w:hAnsi="Times New Roman" w:cs="Times New Roman"/>
          <w:b/>
          <w:sz w:val="20"/>
          <w:szCs w:val="24"/>
        </w:rPr>
        <w:t>Tabel 1. Distribusi Berdasarkan Jenis Kelamin</w:t>
      </w:r>
    </w:p>
    <w:tbl>
      <w:tblPr>
        <w:tblStyle w:val="PlainTable2"/>
        <w:tblW w:w="3970" w:type="dxa"/>
        <w:jc w:val="center"/>
        <w:tblLook w:val="04A0" w:firstRow="1" w:lastRow="0" w:firstColumn="1" w:lastColumn="0" w:noHBand="0" w:noVBand="1"/>
      </w:tblPr>
      <w:tblGrid>
        <w:gridCol w:w="1502"/>
        <w:gridCol w:w="861"/>
        <w:gridCol w:w="1607"/>
      </w:tblGrid>
      <w:tr w:rsidR="004513D7" w:rsidRPr="006964D6" w:rsidTr="004513D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02" w:type="dxa"/>
          </w:tcPr>
          <w:p w:rsidR="004513D7" w:rsidRPr="004513D7" w:rsidRDefault="004513D7" w:rsidP="00886708">
            <w:pPr>
              <w:pStyle w:val="ListParagraph"/>
              <w:ind w:left="0"/>
              <w:jc w:val="center"/>
              <w:rPr>
                <w:rFonts w:ascii="Times New Roman" w:hAnsi="Times New Roman" w:cs="Times New Roman"/>
                <w:sz w:val="20"/>
                <w:szCs w:val="24"/>
              </w:rPr>
            </w:pPr>
            <w:r w:rsidRPr="004513D7">
              <w:rPr>
                <w:rFonts w:ascii="Times New Roman" w:hAnsi="Times New Roman" w:cs="Times New Roman"/>
                <w:sz w:val="20"/>
                <w:szCs w:val="24"/>
              </w:rPr>
              <w:t>Jenis Kelamin</w:t>
            </w:r>
          </w:p>
        </w:tc>
        <w:tc>
          <w:tcPr>
            <w:tcW w:w="861" w:type="dxa"/>
          </w:tcPr>
          <w:p w:rsidR="004513D7" w:rsidRPr="004513D7" w:rsidRDefault="004513D7"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513D7">
              <w:rPr>
                <w:rFonts w:ascii="Times New Roman" w:hAnsi="Times New Roman" w:cs="Times New Roman"/>
                <w:sz w:val="20"/>
                <w:szCs w:val="24"/>
              </w:rPr>
              <w:t>Jumlah</w:t>
            </w:r>
          </w:p>
        </w:tc>
        <w:tc>
          <w:tcPr>
            <w:tcW w:w="1607" w:type="dxa"/>
          </w:tcPr>
          <w:p w:rsidR="004513D7" w:rsidRPr="004513D7" w:rsidRDefault="004513D7"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513D7">
              <w:rPr>
                <w:rFonts w:ascii="Times New Roman" w:hAnsi="Times New Roman" w:cs="Times New Roman"/>
                <w:sz w:val="20"/>
                <w:szCs w:val="24"/>
              </w:rPr>
              <w:t>Persentase (%)</w:t>
            </w:r>
          </w:p>
        </w:tc>
      </w:tr>
      <w:tr w:rsidR="004513D7" w:rsidRPr="006964D6" w:rsidTr="004513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02" w:type="dxa"/>
          </w:tcPr>
          <w:p w:rsidR="004513D7" w:rsidRPr="004513D7" w:rsidRDefault="004513D7" w:rsidP="004513D7">
            <w:pPr>
              <w:jc w:val="center"/>
              <w:rPr>
                <w:rFonts w:ascii="Times New Roman" w:hAnsi="Times New Roman" w:cs="Times New Roman"/>
                <w:sz w:val="20"/>
                <w:szCs w:val="24"/>
              </w:rPr>
            </w:pPr>
            <w:r w:rsidRPr="004513D7">
              <w:rPr>
                <w:rFonts w:ascii="Times New Roman" w:hAnsi="Times New Roman" w:cs="Times New Roman"/>
                <w:sz w:val="20"/>
                <w:szCs w:val="24"/>
              </w:rPr>
              <w:t>Perempuan</w:t>
            </w:r>
          </w:p>
        </w:tc>
        <w:tc>
          <w:tcPr>
            <w:tcW w:w="861" w:type="dxa"/>
          </w:tcPr>
          <w:p w:rsidR="004513D7" w:rsidRPr="004513D7" w:rsidRDefault="004513D7" w:rsidP="004513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513D7">
              <w:rPr>
                <w:rFonts w:ascii="Times New Roman" w:hAnsi="Times New Roman" w:cs="Times New Roman"/>
                <w:sz w:val="20"/>
                <w:szCs w:val="24"/>
              </w:rPr>
              <w:t>54</w:t>
            </w:r>
          </w:p>
        </w:tc>
        <w:tc>
          <w:tcPr>
            <w:tcW w:w="1607" w:type="dxa"/>
          </w:tcPr>
          <w:p w:rsidR="004513D7" w:rsidRPr="004513D7" w:rsidRDefault="004513D7" w:rsidP="004513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513D7">
              <w:rPr>
                <w:rFonts w:ascii="Times New Roman" w:hAnsi="Times New Roman" w:cs="Times New Roman"/>
                <w:sz w:val="20"/>
                <w:szCs w:val="24"/>
              </w:rPr>
              <w:t>68,35</w:t>
            </w:r>
          </w:p>
        </w:tc>
      </w:tr>
      <w:tr w:rsidR="004513D7" w:rsidRPr="006964D6" w:rsidTr="004513D7">
        <w:trPr>
          <w:trHeight w:val="20"/>
          <w:jc w:val="center"/>
        </w:trPr>
        <w:tc>
          <w:tcPr>
            <w:cnfStyle w:val="001000000000" w:firstRow="0" w:lastRow="0" w:firstColumn="1" w:lastColumn="0" w:oddVBand="0" w:evenVBand="0" w:oddHBand="0" w:evenHBand="0" w:firstRowFirstColumn="0" w:firstRowLastColumn="0" w:lastRowFirstColumn="0" w:lastRowLastColumn="0"/>
            <w:tcW w:w="1502" w:type="dxa"/>
          </w:tcPr>
          <w:p w:rsidR="004513D7" w:rsidRPr="004513D7" w:rsidRDefault="004513D7" w:rsidP="004513D7">
            <w:pPr>
              <w:pStyle w:val="ListParagraph"/>
              <w:ind w:left="0"/>
              <w:jc w:val="center"/>
              <w:rPr>
                <w:rFonts w:ascii="Times New Roman" w:hAnsi="Times New Roman" w:cs="Times New Roman"/>
                <w:sz w:val="20"/>
                <w:szCs w:val="24"/>
              </w:rPr>
            </w:pPr>
            <w:r w:rsidRPr="004513D7">
              <w:rPr>
                <w:rFonts w:ascii="Times New Roman" w:hAnsi="Times New Roman" w:cs="Times New Roman"/>
                <w:sz w:val="20"/>
                <w:szCs w:val="24"/>
              </w:rPr>
              <w:t>Laki-laki</w:t>
            </w:r>
          </w:p>
        </w:tc>
        <w:tc>
          <w:tcPr>
            <w:tcW w:w="861" w:type="dxa"/>
          </w:tcPr>
          <w:p w:rsidR="004513D7" w:rsidRPr="004513D7" w:rsidRDefault="004513D7" w:rsidP="004513D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513D7">
              <w:rPr>
                <w:rFonts w:ascii="Times New Roman" w:hAnsi="Times New Roman" w:cs="Times New Roman"/>
                <w:sz w:val="20"/>
                <w:szCs w:val="24"/>
              </w:rPr>
              <w:t>25</w:t>
            </w:r>
          </w:p>
        </w:tc>
        <w:tc>
          <w:tcPr>
            <w:tcW w:w="1607" w:type="dxa"/>
          </w:tcPr>
          <w:p w:rsidR="004513D7" w:rsidRPr="004513D7" w:rsidRDefault="004513D7" w:rsidP="004513D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513D7">
              <w:rPr>
                <w:rFonts w:ascii="Times New Roman" w:hAnsi="Times New Roman" w:cs="Times New Roman"/>
                <w:sz w:val="20"/>
                <w:szCs w:val="24"/>
              </w:rPr>
              <w:t>31,65</w:t>
            </w:r>
          </w:p>
        </w:tc>
      </w:tr>
      <w:tr w:rsidR="004513D7" w:rsidRPr="006964D6" w:rsidTr="004513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02" w:type="dxa"/>
          </w:tcPr>
          <w:p w:rsidR="004513D7" w:rsidRPr="004513D7" w:rsidRDefault="004513D7" w:rsidP="004513D7">
            <w:pPr>
              <w:pStyle w:val="ListParagraph"/>
              <w:ind w:left="0"/>
              <w:jc w:val="center"/>
              <w:rPr>
                <w:rFonts w:ascii="Times New Roman" w:hAnsi="Times New Roman" w:cs="Times New Roman"/>
                <w:b w:val="0"/>
                <w:sz w:val="20"/>
                <w:szCs w:val="24"/>
              </w:rPr>
            </w:pPr>
            <w:r w:rsidRPr="004513D7">
              <w:rPr>
                <w:rFonts w:ascii="Times New Roman" w:hAnsi="Times New Roman" w:cs="Times New Roman"/>
                <w:b w:val="0"/>
                <w:sz w:val="20"/>
                <w:szCs w:val="24"/>
              </w:rPr>
              <w:t>Total</w:t>
            </w:r>
          </w:p>
        </w:tc>
        <w:tc>
          <w:tcPr>
            <w:tcW w:w="861" w:type="dxa"/>
          </w:tcPr>
          <w:p w:rsidR="004513D7" w:rsidRPr="004513D7" w:rsidRDefault="004513D7" w:rsidP="004513D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513D7">
              <w:rPr>
                <w:rFonts w:ascii="Times New Roman" w:hAnsi="Times New Roman" w:cs="Times New Roman"/>
                <w:b/>
                <w:sz w:val="20"/>
                <w:szCs w:val="24"/>
              </w:rPr>
              <w:t>79</w:t>
            </w:r>
          </w:p>
        </w:tc>
        <w:tc>
          <w:tcPr>
            <w:tcW w:w="1607" w:type="dxa"/>
          </w:tcPr>
          <w:p w:rsidR="004513D7" w:rsidRPr="004513D7" w:rsidRDefault="004513D7" w:rsidP="004513D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513D7">
              <w:rPr>
                <w:rFonts w:ascii="Times New Roman" w:hAnsi="Times New Roman" w:cs="Times New Roman"/>
                <w:b/>
                <w:sz w:val="20"/>
                <w:szCs w:val="24"/>
              </w:rPr>
              <w:t>100</w:t>
            </w:r>
          </w:p>
        </w:tc>
      </w:tr>
    </w:tbl>
    <w:p w:rsidR="00160B10" w:rsidRPr="00160B10" w:rsidRDefault="00160B10" w:rsidP="00C600A0">
      <w:pPr>
        <w:pStyle w:val="ListParagraph"/>
        <w:spacing w:after="0" w:line="240" w:lineRule="auto"/>
        <w:ind w:left="0" w:firstLine="589"/>
        <w:jc w:val="both"/>
        <w:rPr>
          <w:rFonts w:ascii="Times New Roman" w:hAnsi="Times New Roman" w:cs="Times New Roman"/>
          <w:sz w:val="10"/>
          <w:szCs w:val="12"/>
        </w:rPr>
      </w:pPr>
    </w:p>
    <w:p w:rsidR="00C600A0" w:rsidRDefault="00843AE8" w:rsidP="00C600A0">
      <w:pPr>
        <w:pStyle w:val="ListParagraph"/>
        <w:spacing w:after="0" w:line="240" w:lineRule="auto"/>
        <w:ind w:left="0" w:firstLine="589"/>
        <w:jc w:val="both"/>
        <w:rPr>
          <w:rFonts w:ascii="Times New Roman" w:hAnsi="Times New Roman"/>
          <w:sz w:val="24"/>
        </w:rPr>
      </w:pPr>
      <w:r>
        <w:rPr>
          <w:rFonts w:ascii="Times New Roman" w:hAnsi="Times New Roman" w:cs="Times New Roman"/>
          <w:sz w:val="24"/>
          <w:szCs w:val="24"/>
        </w:rPr>
        <w:t>Berdasarkan tabel 1, diketahui bahwa penderita hipertensi di Instalasi Rawat Inap RS Roemani Muhammadiyah Semarang pada tahun 2018 lebih banyak diderita oleh perempuan sebesar 68,35% dibanding laki-laki sebesar 31,65%</w:t>
      </w:r>
      <w:r>
        <w:rPr>
          <w:rFonts w:ascii="Times New Roman" w:hAnsi="Times New Roman" w:cs="Times New Roman"/>
          <w:sz w:val="24"/>
          <w:szCs w:val="24"/>
          <w:lang w:val="en-US"/>
        </w:rPr>
        <w:t xml:space="preserve">. </w:t>
      </w:r>
      <w:r>
        <w:rPr>
          <w:rFonts w:ascii="Times New Roman" w:hAnsi="Times New Roman"/>
          <w:sz w:val="24"/>
        </w:rPr>
        <w:t>Hal tersebut dapat disebabkan karena pada perempuan terjadi perubahan hormonal pasca menopause yaitu berkurangnya hormon estrogen yang memiliki efek vasodilatasi melalui aktivasi NO (</w:t>
      </w:r>
      <w:r w:rsidRPr="00926013">
        <w:rPr>
          <w:rFonts w:ascii="Times New Roman" w:hAnsi="Times New Roman"/>
          <w:i/>
          <w:sz w:val="24"/>
        </w:rPr>
        <w:t>nitric oxide</w:t>
      </w:r>
      <w:r>
        <w:rPr>
          <w:rFonts w:ascii="Times New Roman" w:hAnsi="Times New Roman"/>
          <w:sz w:val="24"/>
        </w:rPr>
        <w:t xml:space="preserve">) dan prostasiklin yang diduga ikut berperan dalam peningkatan tekanan darah (Supraptia </w:t>
      </w:r>
      <w:r>
        <w:rPr>
          <w:rFonts w:ascii="Times New Roman" w:hAnsi="Times New Roman"/>
          <w:i/>
          <w:sz w:val="24"/>
        </w:rPr>
        <w:t>et al.</w:t>
      </w:r>
      <w:r>
        <w:rPr>
          <w:rFonts w:ascii="Times New Roman" w:hAnsi="Times New Roman"/>
          <w:sz w:val="24"/>
        </w:rPr>
        <w:t xml:space="preserve">, 2014). </w:t>
      </w:r>
    </w:p>
    <w:p w:rsidR="00C600A0" w:rsidRDefault="00C600A0" w:rsidP="00C600A0">
      <w:pPr>
        <w:pStyle w:val="ListParagraph"/>
        <w:spacing w:after="0" w:line="240" w:lineRule="auto"/>
        <w:ind w:left="0" w:firstLine="589"/>
        <w:jc w:val="both"/>
        <w:rPr>
          <w:rFonts w:ascii="Times New Roman" w:hAnsi="Times New Roman"/>
          <w:color w:val="000000"/>
          <w:sz w:val="24"/>
          <w:szCs w:val="24"/>
          <w:lang w:val="en-US"/>
        </w:rPr>
      </w:pPr>
      <w:r w:rsidRPr="00F27B3D">
        <w:rPr>
          <w:rFonts w:ascii="Times New Roman" w:hAnsi="Times New Roman"/>
          <w:sz w:val="24"/>
        </w:rPr>
        <w:t>Selain itu perempuan umumnya menggunakan kontrasepsi hormonal yang mengandung estrogen</w:t>
      </w:r>
      <w:r w:rsidRPr="00F27B3D">
        <w:rPr>
          <w:rFonts w:ascii="Times New Roman" w:hAnsi="Times New Roman"/>
          <w:sz w:val="24"/>
          <w:szCs w:val="24"/>
        </w:rPr>
        <w:t xml:space="preserve">. </w:t>
      </w:r>
      <w:r w:rsidRPr="00F27B3D">
        <w:rPr>
          <w:rFonts w:ascii="Times New Roman" w:hAnsi="Times New Roman"/>
          <w:color w:val="000000"/>
          <w:sz w:val="24"/>
          <w:szCs w:val="24"/>
        </w:rPr>
        <w:t xml:space="preserve">Keberadaan estrogen dapat meningkatkan kadar angiotensinogen yang berperan dalam </w:t>
      </w:r>
      <w:r w:rsidRPr="00F27B3D">
        <w:rPr>
          <w:rFonts w:ascii="Times New Roman" w:hAnsi="Times New Roman"/>
          <w:i/>
          <w:color w:val="000000"/>
          <w:sz w:val="24"/>
          <w:szCs w:val="24"/>
        </w:rPr>
        <w:t>Renin Angiotensin Aldosteron System</w:t>
      </w:r>
      <w:r w:rsidR="0054673F">
        <w:rPr>
          <w:rFonts w:ascii="Times New Roman" w:hAnsi="Times New Roman"/>
          <w:color w:val="000000"/>
          <w:sz w:val="24"/>
          <w:szCs w:val="24"/>
        </w:rPr>
        <w:t xml:space="preserve"> (RAAS). </w:t>
      </w:r>
      <w:r w:rsidRPr="00F27B3D">
        <w:rPr>
          <w:rFonts w:ascii="Times New Roman" w:hAnsi="Times New Roman"/>
          <w:color w:val="000000"/>
          <w:sz w:val="24"/>
          <w:szCs w:val="24"/>
        </w:rPr>
        <w:t xml:space="preserve">Peningkatan produksi angiotensinogen </w:t>
      </w:r>
      <w:r w:rsidR="00855E09">
        <w:rPr>
          <w:rFonts w:ascii="Times New Roman" w:hAnsi="Times New Roman"/>
          <w:color w:val="000000"/>
          <w:sz w:val="24"/>
          <w:szCs w:val="24"/>
          <w:lang w:val="en-US"/>
        </w:rPr>
        <w:t xml:space="preserve">dapat </w:t>
      </w:r>
      <w:r w:rsidRPr="00F27B3D">
        <w:rPr>
          <w:rFonts w:ascii="Times New Roman" w:hAnsi="Times New Roman"/>
          <w:color w:val="000000"/>
          <w:sz w:val="24"/>
          <w:szCs w:val="24"/>
        </w:rPr>
        <w:t>menyebabkan vasokonstriksi dan meningkatkan produksi aldosteron. Aldosteron akan menyebabkan retensi natrium yang akan meningkatkan volume darah. Keadaan vasokonstriksi dan besarnya volume darah akan memberi efek ganda pada tekanan darah dan menyebabkan kenaikan tekanan darah (Susanti dan Satriyanto, 2018)</w:t>
      </w:r>
      <w:r w:rsidRPr="00F27B3D">
        <w:rPr>
          <w:rFonts w:ascii="Times New Roman" w:hAnsi="Times New Roman"/>
          <w:color w:val="000000"/>
          <w:sz w:val="24"/>
          <w:szCs w:val="24"/>
          <w:lang w:val="en-US"/>
        </w:rPr>
        <w:t>.</w:t>
      </w:r>
    </w:p>
    <w:p w:rsidR="00C600A0" w:rsidRDefault="00C600A0" w:rsidP="00855E09">
      <w:pPr>
        <w:pStyle w:val="ListParagraph"/>
        <w:numPr>
          <w:ilvl w:val="0"/>
          <w:numId w:val="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Usia</w:t>
      </w:r>
    </w:p>
    <w:p w:rsidR="00C600A0" w:rsidRDefault="00C600A0" w:rsidP="00C600A0">
      <w:pPr>
        <w:spacing w:after="0" w:line="240" w:lineRule="auto"/>
        <w:ind w:firstLine="513"/>
        <w:jc w:val="both"/>
        <w:rPr>
          <w:rFonts w:ascii="Times New Roman" w:hAnsi="Times New Roman"/>
          <w:sz w:val="24"/>
        </w:rPr>
      </w:pPr>
      <w:r>
        <w:rPr>
          <w:rFonts w:ascii="Times New Roman" w:hAnsi="Times New Roman" w:cs="Times New Roman"/>
          <w:sz w:val="24"/>
          <w:szCs w:val="24"/>
        </w:rPr>
        <w:t xml:space="preserve">Berdasarkan tabel </w:t>
      </w:r>
      <w:r w:rsidRPr="00315B2A">
        <w:rPr>
          <w:rFonts w:ascii="Times New Roman" w:hAnsi="Times New Roman" w:cs="Times New Roman"/>
          <w:sz w:val="24"/>
          <w:szCs w:val="24"/>
        </w:rPr>
        <w:t xml:space="preserve">2 dapat dilihat bahwa persentase penderita hipertensi paling banyak diderita oleh kelompok lansia usia 46-60 tahun yaitu sebesar </w:t>
      </w:r>
      <w:r w:rsidRPr="00315B2A">
        <w:rPr>
          <w:rFonts w:ascii="Times New Roman" w:hAnsi="Times New Roman" w:cs="Times New Roman"/>
          <w:sz w:val="24"/>
          <w:szCs w:val="24"/>
        </w:rPr>
        <w:lastRenderedPageBreak/>
        <w:t>78,48%, diikuti oleh kelompok dewasa usia 26-45 tahun sebesar 17,72% dan paling sedikit diderita oleh kelompok remaja usia 18-25 tahun sebesar 3,80%.</w:t>
      </w:r>
      <w:r>
        <w:rPr>
          <w:rFonts w:ascii="Times New Roman" w:hAnsi="Times New Roman" w:cs="Times New Roman"/>
          <w:sz w:val="24"/>
          <w:szCs w:val="24"/>
          <w:lang w:val="en-US"/>
        </w:rPr>
        <w:t xml:space="preserve"> </w:t>
      </w:r>
      <w:r>
        <w:rPr>
          <w:rFonts w:ascii="Times New Roman" w:hAnsi="Times New Roman"/>
          <w:sz w:val="24"/>
        </w:rPr>
        <w:t xml:space="preserve">Hal tersebut menunjukkan bahwa prevalensi hipertensi meningkat seiring dengan meningkatnya usia. Penelitian yang dilakukan Mahamudu </w:t>
      </w:r>
      <w:r>
        <w:rPr>
          <w:rFonts w:ascii="Times New Roman" w:hAnsi="Times New Roman"/>
          <w:i/>
          <w:sz w:val="24"/>
        </w:rPr>
        <w:t xml:space="preserve">et al. </w:t>
      </w:r>
      <w:r w:rsidR="00855E09">
        <w:rPr>
          <w:rFonts w:ascii="Times New Roman" w:hAnsi="Times New Roman"/>
          <w:sz w:val="24"/>
        </w:rPr>
        <w:t xml:space="preserve">(2017) menunjukkan hasil serupa, </w:t>
      </w:r>
      <w:r>
        <w:rPr>
          <w:rFonts w:ascii="Times New Roman" w:hAnsi="Times New Roman"/>
          <w:sz w:val="24"/>
        </w:rPr>
        <w:t xml:space="preserve">hipertensi paling banyak diderita oleh kelompok usia 40-59 tahun sebesar 59,1%. </w:t>
      </w:r>
      <w:r w:rsidRPr="008A13B7">
        <w:rPr>
          <w:rFonts w:ascii="Times New Roman" w:hAnsi="Times New Roman"/>
          <w:sz w:val="24"/>
        </w:rPr>
        <w:t xml:space="preserve">Individu dengan usia &gt;55 tahun memiliki 90% resiko untuk menderita hipertensi (Chobanian </w:t>
      </w:r>
      <w:r w:rsidRPr="008A13B7">
        <w:rPr>
          <w:rFonts w:ascii="Times New Roman" w:hAnsi="Times New Roman"/>
          <w:i/>
          <w:sz w:val="24"/>
        </w:rPr>
        <w:t>et al.</w:t>
      </w:r>
      <w:r w:rsidRPr="008A13B7">
        <w:rPr>
          <w:rFonts w:ascii="Times New Roman" w:hAnsi="Times New Roman"/>
          <w:sz w:val="24"/>
        </w:rPr>
        <w:t>, 2003). Hipertensi pada usia lanjut disebabkan oleh peningkatan kekakuan dinding arteri, disfungsi endotel, penurunan refleks baro reseptor dan pe</w:t>
      </w:r>
      <w:r>
        <w:rPr>
          <w:rFonts w:ascii="Times New Roman" w:hAnsi="Times New Roman"/>
          <w:sz w:val="24"/>
        </w:rPr>
        <w:t xml:space="preserve">ningkatan sensitivitas natrium (Supraptia </w:t>
      </w:r>
      <w:r>
        <w:rPr>
          <w:rFonts w:ascii="Times New Roman" w:hAnsi="Times New Roman"/>
          <w:i/>
          <w:sz w:val="24"/>
        </w:rPr>
        <w:t>et al.</w:t>
      </w:r>
      <w:r>
        <w:rPr>
          <w:rFonts w:ascii="Times New Roman" w:hAnsi="Times New Roman"/>
          <w:sz w:val="24"/>
        </w:rPr>
        <w:t xml:space="preserve">, </w:t>
      </w:r>
      <w:r w:rsidRPr="008A13B7">
        <w:rPr>
          <w:rFonts w:ascii="Times New Roman" w:hAnsi="Times New Roman"/>
          <w:sz w:val="24"/>
        </w:rPr>
        <w:t>2014).</w:t>
      </w:r>
    </w:p>
    <w:p w:rsidR="00C600A0" w:rsidRPr="000259D2" w:rsidRDefault="00C600A0" w:rsidP="00C600A0">
      <w:pPr>
        <w:spacing w:after="0" w:line="240" w:lineRule="auto"/>
        <w:jc w:val="center"/>
        <w:rPr>
          <w:rFonts w:ascii="Times New Roman" w:hAnsi="Times New Roman" w:cs="Times New Roman"/>
          <w:b/>
          <w:sz w:val="20"/>
          <w:szCs w:val="24"/>
        </w:rPr>
      </w:pPr>
      <w:r w:rsidRPr="000259D2">
        <w:rPr>
          <w:rFonts w:ascii="Times New Roman" w:hAnsi="Times New Roman" w:cs="Times New Roman"/>
          <w:b/>
          <w:sz w:val="20"/>
          <w:szCs w:val="24"/>
        </w:rPr>
        <w:t>Tabel 2. Distribusi Berdasarkan Usia</w:t>
      </w:r>
    </w:p>
    <w:tbl>
      <w:tblPr>
        <w:tblStyle w:val="PlainTable2"/>
        <w:tblW w:w="4115" w:type="dxa"/>
        <w:tblLook w:val="04A0" w:firstRow="1" w:lastRow="0" w:firstColumn="1" w:lastColumn="0" w:noHBand="0" w:noVBand="1"/>
      </w:tblPr>
      <w:tblGrid>
        <w:gridCol w:w="511"/>
        <w:gridCol w:w="1616"/>
        <w:gridCol w:w="861"/>
        <w:gridCol w:w="1127"/>
      </w:tblGrid>
      <w:tr w:rsidR="00C600A0" w:rsidRPr="0054673F" w:rsidTr="00C60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rsidR="00C600A0" w:rsidRPr="0054673F" w:rsidRDefault="00C600A0"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No.</w:t>
            </w:r>
          </w:p>
        </w:tc>
        <w:tc>
          <w:tcPr>
            <w:tcW w:w="1616" w:type="dxa"/>
          </w:tcPr>
          <w:p w:rsidR="00C600A0" w:rsidRPr="0054673F" w:rsidRDefault="00C600A0"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Rentang Usia</w:t>
            </w:r>
          </w:p>
        </w:tc>
        <w:tc>
          <w:tcPr>
            <w:tcW w:w="861" w:type="dxa"/>
          </w:tcPr>
          <w:p w:rsidR="00C600A0" w:rsidRPr="0054673F" w:rsidRDefault="00C600A0"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Jumlah</w:t>
            </w:r>
          </w:p>
        </w:tc>
        <w:tc>
          <w:tcPr>
            <w:tcW w:w="1127" w:type="dxa"/>
          </w:tcPr>
          <w:p w:rsidR="00C600A0" w:rsidRPr="0054673F" w:rsidRDefault="00C600A0"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Persentase (%)</w:t>
            </w:r>
          </w:p>
        </w:tc>
      </w:tr>
      <w:tr w:rsidR="00C600A0" w:rsidRPr="0054673F" w:rsidTr="00C60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rsidR="00C600A0" w:rsidRPr="0054673F" w:rsidRDefault="00C600A0"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1</w:t>
            </w:r>
          </w:p>
        </w:tc>
        <w:tc>
          <w:tcPr>
            <w:tcW w:w="1616"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Remaja (Usia 18-25 tahun)</w:t>
            </w:r>
          </w:p>
        </w:tc>
        <w:tc>
          <w:tcPr>
            <w:tcW w:w="861"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3</w:t>
            </w:r>
          </w:p>
        </w:tc>
        <w:tc>
          <w:tcPr>
            <w:tcW w:w="1127" w:type="dxa"/>
            <w:vAlign w:val="bottom"/>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rPr>
            </w:pPr>
            <w:r w:rsidRPr="0054673F">
              <w:rPr>
                <w:rFonts w:ascii="Times New Roman" w:hAnsi="Times New Roman" w:cs="Times New Roman"/>
                <w:color w:val="000000"/>
                <w:sz w:val="18"/>
              </w:rPr>
              <w:t>3,80</w:t>
            </w:r>
          </w:p>
        </w:tc>
      </w:tr>
      <w:tr w:rsidR="00C600A0" w:rsidRPr="0054673F" w:rsidTr="00C600A0">
        <w:tc>
          <w:tcPr>
            <w:cnfStyle w:val="001000000000" w:firstRow="0" w:lastRow="0" w:firstColumn="1" w:lastColumn="0" w:oddVBand="0" w:evenVBand="0" w:oddHBand="0" w:evenHBand="0" w:firstRowFirstColumn="0" w:firstRowLastColumn="0" w:lastRowFirstColumn="0" w:lastRowLastColumn="0"/>
            <w:tcW w:w="511" w:type="dxa"/>
          </w:tcPr>
          <w:p w:rsidR="00C600A0" w:rsidRPr="0054673F" w:rsidRDefault="00C600A0"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2</w:t>
            </w:r>
          </w:p>
        </w:tc>
        <w:tc>
          <w:tcPr>
            <w:tcW w:w="1616" w:type="dxa"/>
          </w:tcPr>
          <w:p w:rsidR="00C600A0" w:rsidRPr="0054673F" w:rsidRDefault="00C600A0"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Dewasa (Usia 26-45 tahun)</w:t>
            </w:r>
          </w:p>
        </w:tc>
        <w:tc>
          <w:tcPr>
            <w:tcW w:w="861" w:type="dxa"/>
          </w:tcPr>
          <w:p w:rsidR="00C600A0" w:rsidRPr="0054673F" w:rsidRDefault="00C600A0"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14</w:t>
            </w:r>
          </w:p>
        </w:tc>
        <w:tc>
          <w:tcPr>
            <w:tcW w:w="1127" w:type="dxa"/>
            <w:vAlign w:val="bottom"/>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rPr>
            </w:pPr>
            <w:r w:rsidRPr="0054673F">
              <w:rPr>
                <w:rFonts w:ascii="Times New Roman" w:hAnsi="Times New Roman" w:cs="Times New Roman"/>
                <w:color w:val="000000"/>
                <w:sz w:val="18"/>
              </w:rPr>
              <w:t>17,72</w:t>
            </w:r>
          </w:p>
        </w:tc>
      </w:tr>
      <w:tr w:rsidR="00C600A0" w:rsidRPr="0054673F" w:rsidTr="00C60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rsidR="00C600A0" w:rsidRPr="0054673F" w:rsidRDefault="00C600A0"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3</w:t>
            </w:r>
          </w:p>
        </w:tc>
        <w:tc>
          <w:tcPr>
            <w:tcW w:w="1616"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Lansia (Usia 46-60 tahun)</w:t>
            </w:r>
          </w:p>
        </w:tc>
        <w:tc>
          <w:tcPr>
            <w:tcW w:w="861"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62</w:t>
            </w:r>
          </w:p>
        </w:tc>
        <w:tc>
          <w:tcPr>
            <w:tcW w:w="1127" w:type="dxa"/>
            <w:vAlign w:val="bottom"/>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rPr>
            </w:pPr>
            <w:r w:rsidRPr="0054673F">
              <w:rPr>
                <w:rFonts w:ascii="Times New Roman" w:hAnsi="Times New Roman" w:cs="Times New Roman"/>
                <w:color w:val="000000"/>
                <w:sz w:val="18"/>
              </w:rPr>
              <w:t>78,48</w:t>
            </w:r>
          </w:p>
        </w:tc>
      </w:tr>
      <w:tr w:rsidR="00C600A0" w:rsidRPr="0054673F" w:rsidTr="00C600A0">
        <w:tc>
          <w:tcPr>
            <w:cnfStyle w:val="001000000000" w:firstRow="0" w:lastRow="0" w:firstColumn="1" w:lastColumn="0" w:oddVBand="0" w:evenVBand="0" w:oddHBand="0" w:evenHBand="0" w:firstRowFirstColumn="0" w:firstRowLastColumn="0" w:lastRowFirstColumn="0" w:lastRowLastColumn="0"/>
            <w:tcW w:w="511" w:type="dxa"/>
          </w:tcPr>
          <w:p w:rsidR="00C600A0" w:rsidRPr="0054673F" w:rsidRDefault="00C600A0" w:rsidP="00886708">
            <w:pPr>
              <w:pStyle w:val="ListParagraph"/>
              <w:ind w:left="0"/>
              <w:jc w:val="center"/>
              <w:rPr>
                <w:rFonts w:ascii="Times New Roman" w:hAnsi="Times New Roman" w:cs="Times New Roman"/>
                <w:sz w:val="18"/>
                <w:szCs w:val="24"/>
              </w:rPr>
            </w:pPr>
          </w:p>
        </w:tc>
        <w:tc>
          <w:tcPr>
            <w:tcW w:w="1616" w:type="dxa"/>
            <w:vAlign w:val="center"/>
          </w:tcPr>
          <w:p w:rsidR="00C600A0" w:rsidRPr="0054673F" w:rsidRDefault="00C600A0"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54673F">
              <w:rPr>
                <w:rFonts w:ascii="Times New Roman" w:hAnsi="Times New Roman" w:cs="Times New Roman"/>
                <w:b/>
                <w:sz w:val="18"/>
                <w:szCs w:val="24"/>
              </w:rPr>
              <w:t>Total</w:t>
            </w:r>
          </w:p>
        </w:tc>
        <w:tc>
          <w:tcPr>
            <w:tcW w:w="861" w:type="dxa"/>
            <w:vAlign w:val="center"/>
          </w:tcPr>
          <w:p w:rsidR="00C600A0" w:rsidRPr="0054673F" w:rsidRDefault="00C600A0"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54673F">
              <w:rPr>
                <w:rFonts w:ascii="Times New Roman" w:hAnsi="Times New Roman" w:cs="Times New Roman"/>
                <w:b/>
                <w:sz w:val="18"/>
                <w:szCs w:val="24"/>
              </w:rPr>
              <w:t>79</w:t>
            </w:r>
          </w:p>
        </w:tc>
        <w:tc>
          <w:tcPr>
            <w:tcW w:w="1127" w:type="dxa"/>
            <w:vAlign w:val="center"/>
          </w:tcPr>
          <w:p w:rsidR="00C600A0" w:rsidRPr="0054673F" w:rsidRDefault="00C600A0"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54673F">
              <w:rPr>
                <w:rFonts w:ascii="Times New Roman" w:hAnsi="Times New Roman" w:cs="Times New Roman"/>
                <w:b/>
                <w:sz w:val="18"/>
                <w:szCs w:val="24"/>
              </w:rPr>
              <w:t xml:space="preserve">100 </w:t>
            </w:r>
          </w:p>
        </w:tc>
      </w:tr>
    </w:tbl>
    <w:p w:rsidR="00C600A0" w:rsidRDefault="00C600A0" w:rsidP="00C600A0">
      <w:pPr>
        <w:pStyle w:val="ListParagraph"/>
        <w:spacing w:after="0" w:line="240" w:lineRule="auto"/>
        <w:ind w:left="0"/>
        <w:jc w:val="both"/>
        <w:rPr>
          <w:rFonts w:ascii="Times New Roman" w:hAnsi="Times New Roman" w:cs="Times New Roman"/>
          <w:sz w:val="20"/>
          <w:szCs w:val="24"/>
        </w:rPr>
      </w:pPr>
      <w:r w:rsidRPr="00F27B3D">
        <w:rPr>
          <w:rFonts w:ascii="Times New Roman" w:hAnsi="Times New Roman" w:cs="Times New Roman"/>
          <w:sz w:val="20"/>
          <w:szCs w:val="24"/>
        </w:rPr>
        <w:t>*Rentang usia menurut kriteria Depkes (2009)</w:t>
      </w:r>
    </w:p>
    <w:p w:rsidR="00160B10" w:rsidRPr="00160B10" w:rsidRDefault="00160B10" w:rsidP="00C600A0">
      <w:pPr>
        <w:pStyle w:val="ListParagraph"/>
        <w:spacing w:after="0" w:line="240" w:lineRule="auto"/>
        <w:ind w:left="0"/>
        <w:jc w:val="both"/>
        <w:rPr>
          <w:rFonts w:ascii="Times New Roman" w:hAnsi="Times New Roman" w:cs="Times New Roman"/>
          <w:sz w:val="10"/>
          <w:szCs w:val="10"/>
        </w:rPr>
      </w:pPr>
    </w:p>
    <w:p w:rsidR="00C600A0" w:rsidRDefault="00C600A0" w:rsidP="00C600A0">
      <w:pPr>
        <w:pStyle w:val="ListParagraph"/>
        <w:numPr>
          <w:ilvl w:val="0"/>
          <w:numId w:val="3"/>
        </w:numPr>
        <w:spacing w:after="0" w:line="240" w:lineRule="auto"/>
        <w:ind w:left="284" w:hanging="283"/>
        <w:jc w:val="both"/>
        <w:rPr>
          <w:rFonts w:ascii="Times New Roman" w:hAnsi="Times New Roman"/>
          <w:b/>
          <w:sz w:val="24"/>
          <w:lang w:val="en-US"/>
        </w:rPr>
      </w:pPr>
      <w:r>
        <w:rPr>
          <w:rFonts w:ascii="Times New Roman" w:hAnsi="Times New Roman"/>
          <w:b/>
          <w:sz w:val="24"/>
          <w:lang w:val="en-US"/>
        </w:rPr>
        <w:t>Karakteristik Penggunaan Obat</w:t>
      </w:r>
    </w:p>
    <w:p w:rsidR="00C600A0" w:rsidRPr="000259D2" w:rsidRDefault="00C600A0" w:rsidP="00C600A0">
      <w:pPr>
        <w:pStyle w:val="ListParagraph"/>
        <w:spacing w:before="240" w:after="0" w:line="240" w:lineRule="auto"/>
        <w:ind w:left="0"/>
        <w:jc w:val="center"/>
        <w:rPr>
          <w:rFonts w:ascii="Times New Roman" w:hAnsi="Times New Roman" w:cs="Times New Roman"/>
          <w:sz w:val="20"/>
          <w:szCs w:val="20"/>
        </w:rPr>
      </w:pPr>
      <w:r>
        <w:rPr>
          <w:rFonts w:ascii="Times New Roman" w:hAnsi="Times New Roman" w:cs="Times New Roman"/>
          <w:b/>
          <w:sz w:val="20"/>
          <w:szCs w:val="20"/>
        </w:rPr>
        <w:t xml:space="preserve">Tabel </w:t>
      </w:r>
      <w:r w:rsidRPr="000259D2">
        <w:rPr>
          <w:rFonts w:ascii="Times New Roman" w:hAnsi="Times New Roman" w:cs="Times New Roman"/>
          <w:b/>
          <w:sz w:val="20"/>
          <w:szCs w:val="20"/>
        </w:rPr>
        <w:t>3. Karakteristik Antihipertensi</w:t>
      </w:r>
    </w:p>
    <w:tbl>
      <w:tblPr>
        <w:tblStyle w:val="PlainTable2"/>
        <w:tblW w:w="4115" w:type="dxa"/>
        <w:tblLayout w:type="fixed"/>
        <w:tblLook w:val="04A0" w:firstRow="1" w:lastRow="0" w:firstColumn="1" w:lastColumn="0" w:noHBand="0" w:noVBand="1"/>
      </w:tblPr>
      <w:tblGrid>
        <w:gridCol w:w="567"/>
        <w:gridCol w:w="1701"/>
        <w:gridCol w:w="720"/>
        <w:gridCol w:w="1127"/>
      </w:tblGrid>
      <w:tr w:rsidR="00C600A0" w:rsidRPr="0054673F" w:rsidTr="00C60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C600A0" w:rsidRPr="0054673F" w:rsidRDefault="00C600A0" w:rsidP="00886708">
            <w:pPr>
              <w:pStyle w:val="ListParagraph"/>
              <w:ind w:left="0"/>
              <w:jc w:val="center"/>
              <w:rPr>
                <w:rFonts w:ascii="Times New Roman" w:hAnsi="Times New Roman" w:cs="Times New Roman"/>
                <w:b w:val="0"/>
                <w:sz w:val="18"/>
                <w:szCs w:val="20"/>
              </w:rPr>
            </w:pPr>
            <w:r w:rsidRPr="0054673F">
              <w:rPr>
                <w:rFonts w:ascii="Times New Roman" w:hAnsi="Times New Roman" w:cs="Times New Roman"/>
                <w:b w:val="0"/>
                <w:sz w:val="18"/>
                <w:szCs w:val="20"/>
              </w:rPr>
              <w:t>No.</w:t>
            </w:r>
          </w:p>
        </w:tc>
        <w:tc>
          <w:tcPr>
            <w:tcW w:w="1701" w:type="dxa"/>
          </w:tcPr>
          <w:p w:rsidR="00C600A0" w:rsidRPr="0054673F" w:rsidRDefault="00C600A0"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Jenis Terapi Antihipertensi</w:t>
            </w:r>
          </w:p>
        </w:tc>
        <w:tc>
          <w:tcPr>
            <w:tcW w:w="720" w:type="dxa"/>
          </w:tcPr>
          <w:p w:rsidR="00C600A0" w:rsidRPr="0054673F" w:rsidRDefault="00C600A0"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Jumlah</w:t>
            </w:r>
          </w:p>
        </w:tc>
        <w:tc>
          <w:tcPr>
            <w:tcW w:w="1127" w:type="dxa"/>
          </w:tcPr>
          <w:p w:rsidR="00C600A0" w:rsidRPr="0054673F" w:rsidRDefault="00C600A0"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Persentase (%)</w:t>
            </w:r>
          </w:p>
        </w:tc>
      </w:tr>
      <w:tr w:rsidR="00C600A0" w:rsidRPr="0054673F" w:rsidTr="00C60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C600A0" w:rsidRPr="0054673F" w:rsidRDefault="00C600A0" w:rsidP="00886708">
            <w:pPr>
              <w:pStyle w:val="ListParagraph"/>
              <w:ind w:left="0"/>
              <w:jc w:val="center"/>
              <w:rPr>
                <w:rFonts w:ascii="Times New Roman" w:hAnsi="Times New Roman" w:cs="Times New Roman"/>
                <w:sz w:val="18"/>
                <w:szCs w:val="20"/>
              </w:rPr>
            </w:pPr>
            <w:r w:rsidRPr="0054673F">
              <w:rPr>
                <w:rFonts w:ascii="Times New Roman" w:hAnsi="Times New Roman" w:cs="Times New Roman"/>
                <w:sz w:val="18"/>
                <w:szCs w:val="20"/>
              </w:rPr>
              <w:t>1</w:t>
            </w:r>
          </w:p>
        </w:tc>
        <w:tc>
          <w:tcPr>
            <w:tcW w:w="1701" w:type="dxa"/>
          </w:tcPr>
          <w:p w:rsidR="00C600A0" w:rsidRPr="0054673F" w:rsidRDefault="00C600A0" w:rsidP="00C600A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Terapi Tunggal</w:t>
            </w:r>
          </w:p>
        </w:tc>
        <w:tc>
          <w:tcPr>
            <w:tcW w:w="720"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32</w:t>
            </w:r>
          </w:p>
        </w:tc>
        <w:tc>
          <w:tcPr>
            <w:tcW w:w="1127"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 xml:space="preserve">40,50 </w:t>
            </w:r>
          </w:p>
        </w:tc>
      </w:tr>
      <w:tr w:rsidR="00C600A0" w:rsidRPr="0054673F" w:rsidTr="00C600A0">
        <w:tc>
          <w:tcPr>
            <w:cnfStyle w:val="001000000000" w:firstRow="0" w:lastRow="0" w:firstColumn="1" w:lastColumn="0" w:oddVBand="0" w:evenVBand="0" w:oddHBand="0" w:evenHBand="0" w:firstRowFirstColumn="0" w:firstRowLastColumn="0" w:lastRowFirstColumn="0" w:lastRowLastColumn="0"/>
            <w:tcW w:w="567" w:type="dxa"/>
          </w:tcPr>
          <w:p w:rsidR="00C600A0" w:rsidRPr="0054673F" w:rsidRDefault="00C600A0" w:rsidP="00886708">
            <w:pPr>
              <w:pStyle w:val="ListParagraph"/>
              <w:ind w:left="0"/>
              <w:jc w:val="center"/>
              <w:rPr>
                <w:rFonts w:ascii="Times New Roman" w:hAnsi="Times New Roman" w:cs="Times New Roman"/>
                <w:sz w:val="18"/>
                <w:szCs w:val="20"/>
              </w:rPr>
            </w:pPr>
            <w:r w:rsidRPr="0054673F">
              <w:rPr>
                <w:rFonts w:ascii="Times New Roman" w:hAnsi="Times New Roman" w:cs="Times New Roman"/>
                <w:sz w:val="18"/>
                <w:szCs w:val="20"/>
              </w:rPr>
              <w:t>2</w:t>
            </w:r>
          </w:p>
        </w:tc>
        <w:tc>
          <w:tcPr>
            <w:tcW w:w="1701" w:type="dxa"/>
          </w:tcPr>
          <w:p w:rsidR="00C600A0" w:rsidRPr="0054673F" w:rsidRDefault="00C600A0" w:rsidP="00C600A0">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Terapi Kombinasi</w:t>
            </w:r>
          </w:p>
        </w:tc>
        <w:tc>
          <w:tcPr>
            <w:tcW w:w="720" w:type="dxa"/>
          </w:tcPr>
          <w:p w:rsidR="00C600A0" w:rsidRPr="0054673F" w:rsidRDefault="00C600A0"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47</w:t>
            </w:r>
          </w:p>
        </w:tc>
        <w:tc>
          <w:tcPr>
            <w:tcW w:w="1127" w:type="dxa"/>
          </w:tcPr>
          <w:p w:rsidR="00C600A0" w:rsidRPr="0054673F" w:rsidRDefault="00C600A0"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54673F">
              <w:rPr>
                <w:rFonts w:ascii="Times New Roman" w:hAnsi="Times New Roman" w:cs="Times New Roman"/>
                <w:sz w:val="18"/>
                <w:szCs w:val="20"/>
              </w:rPr>
              <w:t xml:space="preserve">59,50 </w:t>
            </w:r>
          </w:p>
        </w:tc>
      </w:tr>
      <w:tr w:rsidR="00C600A0" w:rsidRPr="0054673F" w:rsidTr="00855E0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67" w:type="dxa"/>
          </w:tcPr>
          <w:p w:rsidR="00C600A0" w:rsidRPr="0054673F" w:rsidRDefault="00C600A0" w:rsidP="00886708">
            <w:pPr>
              <w:pStyle w:val="ListParagraph"/>
              <w:ind w:left="0"/>
              <w:jc w:val="center"/>
              <w:rPr>
                <w:rFonts w:ascii="Times New Roman" w:hAnsi="Times New Roman" w:cs="Times New Roman"/>
                <w:sz w:val="18"/>
                <w:szCs w:val="20"/>
              </w:rPr>
            </w:pPr>
          </w:p>
        </w:tc>
        <w:tc>
          <w:tcPr>
            <w:tcW w:w="1701"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54673F">
              <w:rPr>
                <w:rFonts w:ascii="Times New Roman" w:hAnsi="Times New Roman" w:cs="Times New Roman"/>
                <w:b/>
                <w:sz w:val="18"/>
                <w:szCs w:val="20"/>
              </w:rPr>
              <w:t>Total</w:t>
            </w:r>
          </w:p>
        </w:tc>
        <w:tc>
          <w:tcPr>
            <w:tcW w:w="720"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54673F">
              <w:rPr>
                <w:rFonts w:ascii="Times New Roman" w:hAnsi="Times New Roman" w:cs="Times New Roman"/>
                <w:b/>
                <w:sz w:val="18"/>
                <w:szCs w:val="20"/>
              </w:rPr>
              <w:t>79</w:t>
            </w:r>
          </w:p>
        </w:tc>
        <w:tc>
          <w:tcPr>
            <w:tcW w:w="1127" w:type="dxa"/>
          </w:tcPr>
          <w:p w:rsidR="00C600A0" w:rsidRPr="0054673F" w:rsidRDefault="00C600A0"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54673F">
              <w:rPr>
                <w:rFonts w:ascii="Times New Roman" w:hAnsi="Times New Roman" w:cs="Times New Roman"/>
                <w:b/>
                <w:sz w:val="18"/>
                <w:szCs w:val="20"/>
              </w:rPr>
              <w:t xml:space="preserve">100 </w:t>
            </w:r>
          </w:p>
        </w:tc>
      </w:tr>
    </w:tbl>
    <w:p w:rsidR="00160B10" w:rsidRPr="00160B10" w:rsidRDefault="00160B10" w:rsidP="00C600A0">
      <w:pPr>
        <w:pStyle w:val="ListParagraph"/>
        <w:spacing w:after="0" w:line="240" w:lineRule="auto"/>
        <w:ind w:left="0" w:firstLine="567"/>
        <w:jc w:val="both"/>
        <w:rPr>
          <w:rFonts w:ascii="Times New Roman" w:hAnsi="Times New Roman"/>
          <w:sz w:val="10"/>
          <w:szCs w:val="10"/>
        </w:rPr>
      </w:pPr>
    </w:p>
    <w:p w:rsidR="00C600A0" w:rsidRDefault="00C600A0" w:rsidP="00C600A0">
      <w:pPr>
        <w:pStyle w:val="ListParagraph"/>
        <w:spacing w:after="0" w:line="240" w:lineRule="auto"/>
        <w:ind w:left="0" w:firstLine="567"/>
        <w:jc w:val="both"/>
        <w:rPr>
          <w:rFonts w:ascii="Times New Roman" w:hAnsi="Times New Roman"/>
          <w:sz w:val="24"/>
        </w:rPr>
      </w:pPr>
      <w:r>
        <w:rPr>
          <w:rFonts w:ascii="Times New Roman" w:hAnsi="Times New Roman"/>
          <w:sz w:val="24"/>
        </w:rPr>
        <w:t xml:space="preserve">Berdasarkan analisis, </w:t>
      </w:r>
      <w:r w:rsidRPr="00136FA7">
        <w:rPr>
          <w:rFonts w:ascii="Times New Roman" w:hAnsi="Times New Roman"/>
          <w:sz w:val="24"/>
        </w:rPr>
        <w:t>diketahui sebanyak 32 pasien (40,50%) memperoleh terapi antihipertensi tunggal dan sebanyak 47 (49,50%) pasien memperoleh terapi antihipertensi kombinasi.</w:t>
      </w:r>
    </w:p>
    <w:p w:rsidR="00C600A0" w:rsidRDefault="00C600A0" w:rsidP="00C600A0">
      <w:pPr>
        <w:pStyle w:val="ListParagraph"/>
        <w:numPr>
          <w:ilvl w:val="0"/>
          <w:numId w:val="6"/>
        </w:numPr>
        <w:spacing w:after="0" w:line="240" w:lineRule="auto"/>
        <w:ind w:left="284" w:hanging="284"/>
        <w:jc w:val="both"/>
        <w:rPr>
          <w:rFonts w:ascii="Times New Roman" w:hAnsi="Times New Roman"/>
          <w:sz w:val="24"/>
          <w:lang w:val="en-US"/>
        </w:rPr>
      </w:pPr>
      <w:r>
        <w:rPr>
          <w:rFonts w:ascii="Times New Roman" w:hAnsi="Times New Roman"/>
          <w:sz w:val="24"/>
          <w:lang w:val="en-US"/>
        </w:rPr>
        <w:t>Antihipertensi Tunggal</w:t>
      </w:r>
    </w:p>
    <w:p w:rsidR="00C600A0" w:rsidRDefault="00C600A0" w:rsidP="00C600A0">
      <w:pPr>
        <w:spacing w:after="0" w:line="240" w:lineRule="auto"/>
        <w:ind w:firstLine="284"/>
        <w:jc w:val="both"/>
        <w:rPr>
          <w:rFonts w:ascii="Times New Roman" w:hAnsi="Times New Roman"/>
          <w:sz w:val="24"/>
          <w:lang w:val="en-US"/>
        </w:rPr>
      </w:pPr>
      <w:r>
        <w:rPr>
          <w:rFonts w:ascii="Times New Roman" w:hAnsi="Times New Roman"/>
          <w:sz w:val="24"/>
        </w:rPr>
        <w:t xml:space="preserve">Antihipertensi yang paling banyak digunakan sebagai terapi tunggal adalah </w:t>
      </w:r>
      <w:r>
        <w:rPr>
          <w:rFonts w:ascii="Times New Roman" w:hAnsi="Times New Roman"/>
          <w:i/>
          <w:sz w:val="24"/>
        </w:rPr>
        <w:t>Calcium Channel Blocker</w:t>
      </w:r>
      <w:r>
        <w:rPr>
          <w:rFonts w:ascii="Times New Roman" w:hAnsi="Times New Roman"/>
          <w:sz w:val="24"/>
        </w:rPr>
        <w:t xml:space="preserve"> (CCB) sebanyak 53,13% diikuti </w:t>
      </w:r>
      <w:r>
        <w:rPr>
          <w:rFonts w:ascii="Times New Roman" w:hAnsi="Times New Roman"/>
          <w:sz w:val="24"/>
          <w:lang w:val="en-US"/>
        </w:rPr>
        <w:t>oleh</w:t>
      </w:r>
      <w:r>
        <w:rPr>
          <w:rFonts w:ascii="Times New Roman" w:hAnsi="Times New Roman"/>
          <w:sz w:val="24"/>
        </w:rPr>
        <w:t xml:space="preserve"> </w:t>
      </w:r>
      <w:r>
        <w:rPr>
          <w:rFonts w:ascii="Times New Roman" w:hAnsi="Times New Roman"/>
          <w:i/>
          <w:sz w:val="24"/>
        </w:rPr>
        <w:t xml:space="preserve">Angiotensin Receptor Blocker </w:t>
      </w:r>
      <w:r>
        <w:rPr>
          <w:rFonts w:ascii="Times New Roman" w:hAnsi="Times New Roman"/>
          <w:sz w:val="24"/>
        </w:rPr>
        <w:t xml:space="preserve">(ARB) sebesar 46,87%. Amlodipine merupakan jenis antihipertensi yang paling banyak digunakan sebagai antihipertensi tunggal dari kelas CCB, sebesar 50%. Hasil tersebut sesuai dengan penelitian Andriyana (2018) menunjukkan </w:t>
      </w:r>
      <w:r>
        <w:rPr>
          <w:rFonts w:ascii="Times New Roman" w:hAnsi="Times New Roman"/>
          <w:sz w:val="24"/>
        </w:rPr>
        <w:lastRenderedPageBreak/>
        <w:t>bahwa amlodipine merupakan antihipertensi yang paling banyak digunakan</w:t>
      </w:r>
      <w:r w:rsidR="00855E09">
        <w:rPr>
          <w:rFonts w:ascii="Times New Roman" w:hAnsi="Times New Roman"/>
          <w:sz w:val="24"/>
          <w:lang w:val="en-US"/>
        </w:rPr>
        <w:t xml:space="preserve"> yakni</w:t>
      </w:r>
      <w:r>
        <w:rPr>
          <w:rFonts w:ascii="Times New Roman" w:hAnsi="Times New Roman"/>
          <w:sz w:val="24"/>
        </w:rPr>
        <w:t xml:space="preserve"> sebesar 32,78%. Amlodipine banyak digunakan karena </w:t>
      </w:r>
      <w:r w:rsidRPr="004332E3">
        <w:rPr>
          <w:rFonts w:ascii="Times New Roman" w:hAnsi="Times New Roman"/>
          <w:sz w:val="24"/>
        </w:rPr>
        <w:t>memiliki b</w:t>
      </w:r>
      <w:r>
        <w:rPr>
          <w:rFonts w:ascii="Times New Roman" w:hAnsi="Times New Roman"/>
          <w:sz w:val="24"/>
        </w:rPr>
        <w:t>iovaila</w:t>
      </w:r>
      <w:r w:rsidRPr="004332E3">
        <w:rPr>
          <w:rFonts w:ascii="Times New Roman" w:hAnsi="Times New Roman"/>
          <w:sz w:val="24"/>
        </w:rPr>
        <w:t>bilitas oral</w:t>
      </w:r>
      <w:r>
        <w:rPr>
          <w:rFonts w:ascii="Times New Roman" w:hAnsi="Times New Roman"/>
          <w:sz w:val="24"/>
        </w:rPr>
        <w:t xml:space="preserve"> yang relatif rendah, memiliki waktu paruh yang panjang dan absorbsi yang lambat </w:t>
      </w:r>
      <w:r w:rsidRPr="00A142A2">
        <w:rPr>
          <w:rFonts w:ascii="Times New Roman" w:hAnsi="Times New Roman"/>
          <w:sz w:val="24"/>
        </w:rPr>
        <w:t xml:space="preserve">sehingga mencegah tekanan darah turun secara mendadak </w:t>
      </w:r>
      <w:r>
        <w:rPr>
          <w:rFonts w:ascii="Times New Roman" w:hAnsi="Times New Roman"/>
          <w:sz w:val="24"/>
        </w:rPr>
        <w:t xml:space="preserve">(Nafrialdi, 2007). Banyaknya penggunaan CCB dapat </w:t>
      </w:r>
      <w:r>
        <w:rPr>
          <w:rFonts w:ascii="Times New Roman" w:hAnsi="Times New Roman"/>
          <w:sz w:val="24"/>
          <w:lang w:val="en-US"/>
        </w:rPr>
        <w:lastRenderedPageBreak/>
        <w:t xml:space="preserve">disebabkan karena </w:t>
      </w:r>
      <w:r>
        <w:rPr>
          <w:rFonts w:ascii="Times New Roman" w:hAnsi="Times New Roman"/>
          <w:sz w:val="24"/>
        </w:rPr>
        <w:t>CCB juga memiliki efek menurunkan resiko dementia pada pasien hipertensi yang sudah lanjut usia (Wu dan Wen, 2016) seperti halnya dalam penelitian ini yang memiliki populasi lansia yang tinggi</w:t>
      </w:r>
      <w:r>
        <w:rPr>
          <w:rFonts w:ascii="Times New Roman" w:hAnsi="Times New Roman"/>
          <w:sz w:val="24"/>
          <w:lang w:val="en-US"/>
        </w:rPr>
        <w:t xml:space="preserve">. </w:t>
      </w:r>
    </w:p>
    <w:p w:rsidR="00C600A0" w:rsidRDefault="00C600A0" w:rsidP="00C600A0">
      <w:pPr>
        <w:spacing w:after="0" w:line="240" w:lineRule="auto"/>
        <w:ind w:firstLine="567"/>
        <w:jc w:val="both"/>
        <w:rPr>
          <w:rFonts w:ascii="Times New Roman" w:hAnsi="Times New Roman" w:cs="Times New Roman"/>
          <w:sz w:val="24"/>
        </w:rPr>
      </w:pPr>
      <w:r w:rsidRPr="00714CF5">
        <w:rPr>
          <w:rFonts w:ascii="Times New Roman" w:hAnsi="Times New Roman"/>
          <w:sz w:val="24"/>
        </w:rPr>
        <w:t xml:space="preserve">Antihipertensi kedua yang banyak digunakan sebagai terapi tunggal adalah candesartan sebesar 25%. </w:t>
      </w:r>
    </w:p>
    <w:p w:rsidR="00C600A0" w:rsidRDefault="00C600A0" w:rsidP="00C600A0">
      <w:pPr>
        <w:pStyle w:val="ListParagraph"/>
        <w:spacing w:line="240" w:lineRule="auto"/>
        <w:jc w:val="center"/>
        <w:rPr>
          <w:rFonts w:ascii="Times New Roman" w:hAnsi="Times New Roman" w:cs="Times New Roman"/>
          <w:b/>
          <w:sz w:val="20"/>
          <w:szCs w:val="20"/>
        </w:rPr>
        <w:sectPr w:rsidR="00C600A0" w:rsidSect="00843AE8">
          <w:type w:val="continuous"/>
          <w:pgSz w:w="11907" w:h="16839" w:code="9"/>
          <w:pgMar w:top="1440" w:right="1440" w:bottom="1440" w:left="1440" w:header="720" w:footer="720" w:gutter="0"/>
          <w:cols w:num="2" w:space="720"/>
          <w:docGrid w:linePitch="360"/>
        </w:sectPr>
      </w:pPr>
    </w:p>
    <w:p w:rsidR="00855E09" w:rsidRPr="00855E09" w:rsidRDefault="00855E09" w:rsidP="00C600A0">
      <w:pPr>
        <w:pStyle w:val="ListParagraph"/>
        <w:spacing w:line="240" w:lineRule="auto"/>
        <w:jc w:val="center"/>
        <w:rPr>
          <w:rFonts w:ascii="Times New Roman" w:hAnsi="Times New Roman" w:cs="Times New Roman"/>
          <w:b/>
          <w:sz w:val="10"/>
          <w:szCs w:val="10"/>
        </w:rPr>
      </w:pPr>
    </w:p>
    <w:p w:rsidR="00C600A0" w:rsidRPr="000259D2" w:rsidRDefault="00C600A0" w:rsidP="00C600A0">
      <w:pPr>
        <w:pStyle w:val="ListParagraph"/>
        <w:spacing w:line="240" w:lineRule="auto"/>
        <w:jc w:val="center"/>
        <w:rPr>
          <w:rFonts w:ascii="Times New Roman" w:hAnsi="Times New Roman" w:cs="Times New Roman"/>
          <w:b/>
          <w:sz w:val="20"/>
          <w:szCs w:val="20"/>
        </w:rPr>
      </w:pPr>
      <w:r w:rsidRPr="000259D2">
        <w:rPr>
          <w:rFonts w:ascii="Times New Roman" w:hAnsi="Times New Roman" w:cs="Times New Roman"/>
          <w:b/>
          <w:sz w:val="20"/>
          <w:szCs w:val="20"/>
        </w:rPr>
        <w:t>Tabel 4. Distribusi Antihipertensi Tunggal</w:t>
      </w:r>
    </w:p>
    <w:tbl>
      <w:tblPr>
        <w:tblStyle w:val="PlainTable2"/>
        <w:tblW w:w="9072" w:type="dxa"/>
        <w:tblLayout w:type="fixed"/>
        <w:tblLook w:val="04A0" w:firstRow="1" w:lastRow="0" w:firstColumn="1" w:lastColumn="0" w:noHBand="0" w:noVBand="1"/>
      </w:tblPr>
      <w:tblGrid>
        <w:gridCol w:w="1701"/>
        <w:gridCol w:w="1843"/>
        <w:gridCol w:w="992"/>
        <w:gridCol w:w="1276"/>
        <w:gridCol w:w="3260"/>
      </w:tblGrid>
      <w:tr w:rsidR="00855E09" w:rsidRPr="0054673F" w:rsidTr="00855E0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rsidR="00855E09" w:rsidRPr="0054673F" w:rsidRDefault="00855E09" w:rsidP="00855E09">
            <w:pPr>
              <w:pStyle w:val="ListParagraph"/>
              <w:ind w:left="0"/>
              <w:jc w:val="center"/>
              <w:rPr>
                <w:rFonts w:ascii="Times New Roman" w:hAnsi="Times New Roman" w:cs="Times New Roman"/>
                <w:sz w:val="18"/>
                <w:szCs w:val="18"/>
              </w:rPr>
            </w:pPr>
            <w:r w:rsidRPr="0054673F">
              <w:rPr>
                <w:rFonts w:ascii="Times New Roman" w:hAnsi="Times New Roman" w:cs="Times New Roman"/>
                <w:sz w:val="18"/>
                <w:szCs w:val="18"/>
              </w:rPr>
              <w:t>Kelas Antihipertensi</w:t>
            </w:r>
          </w:p>
        </w:tc>
        <w:tc>
          <w:tcPr>
            <w:tcW w:w="1843" w:type="dxa"/>
            <w:vMerge w:val="restart"/>
            <w:vAlign w:val="center"/>
          </w:tcPr>
          <w:p w:rsidR="00855E09" w:rsidRPr="0054673F" w:rsidRDefault="00855E09" w:rsidP="00855E0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Jenis Antihipertensi</w:t>
            </w:r>
          </w:p>
        </w:tc>
        <w:tc>
          <w:tcPr>
            <w:tcW w:w="992" w:type="dxa"/>
            <w:vMerge w:val="restart"/>
            <w:vAlign w:val="center"/>
          </w:tcPr>
          <w:p w:rsidR="00855E09" w:rsidRPr="0054673F" w:rsidRDefault="00855E09" w:rsidP="00855E0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Jumlah</w:t>
            </w:r>
          </w:p>
        </w:tc>
        <w:tc>
          <w:tcPr>
            <w:tcW w:w="4536" w:type="dxa"/>
            <w:gridSpan w:val="2"/>
            <w:vAlign w:val="center"/>
          </w:tcPr>
          <w:p w:rsidR="00855E09" w:rsidRPr="0054673F" w:rsidRDefault="00855E09" w:rsidP="00855E0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Persentase (%)</w:t>
            </w: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855E09" w:rsidRPr="0054673F" w:rsidRDefault="00855E09" w:rsidP="00855E09">
            <w:pPr>
              <w:pStyle w:val="ListParagraph"/>
              <w:ind w:left="0"/>
              <w:jc w:val="center"/>
              <w:rPr>
                <w:rFonts w:ascii="Times New Roman" w:hAnsi="Times New Roman" w:cs="Times New Roman"/>
                <w:sz w:val="18"/>
                <w:szCs w:val="18"/>
              </w:rPr>
            </w:pPr>
          </w:p>
        </w:tc>
        <w:tc>
          <w:tcPr>
            <w:tcW w:w="1843" w:type="dxa"/>
            <w:vMerge/>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992" w:type="dxa"/>
            <w:vMerge/>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276"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4673F">
              <w:rPr>
                <w:rFonts w:ascii="Times New Roman" w:hAnsi="Times New Roman" w:cs="Times New Roman"/>
                <w:b/>
                <w:sz w:val="18"/>
                <w:szCs w:val="18"/>
              </w:rPr>
              <w:t>Jenis</w:t>
            </w:r>
          </w:p>
        </w:tc>
        <w:tc>
          <w:tcPr>
            <w:tcW w:w="3260"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4673F">
              <w:rPr>
                <w:rFonts w:ascii="Times New Roman" w:hAnsi="Times New Roman" w:cs="Times New Roman"/>
                <w:b/>
                <w:sz w:val="18"/>
                <w:szCs w:val="18"/>
              </w:rPr>
              <w:t>Kelas</w:t>
            </w:r>
          </w:p>
        </w:tc>
      </w:tr>
      <w:tr w:rsidR="00855E09" w:rsidRPr="0054673F" w:rsidTr="00855E09">
        <w:trPr>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rsidR="00855E09" w:rsidRPr="0054673F" w:rsidRDefault="00855E09" w:rsidP="00855E09">
            <w:pPr>
              <w:pStyle w:val="ListParagraph"/>
              <w:ind w:left="0"/>
              <w:jc w:val="center"/>
              <w:rPr>
                <w:rFonts w:ascii="Times New Roman" w:hAnsi="Times New Roman" w:cs="Times New Roman"/>
                <w:sz w:val="18"/>
                <w:szCs w:val="18"/>
              </w:rPr>
            </w:pPr>
            <w:r w:rsidRPr="0054673F">
              <w:rPr>
                <w:rFonts w:ascii="Times New Roman" w:hAnsi="Times New Roman" w:cs="Times New Roman"/>
                <w:sz w:val="18"/>
                <w:szCs w:val="18"/>
              </w:rPr>
              <w:t>CCB</w:t>
            </w:r>
          </w:p>
        </w:tc>
        <w:tc>
          <w:tcPr>
            <w:tcW w:w="1843" w:type="dxa"/>
            <w:vAlign w:val="center"/>
          </w:tcPr>
          <w:p w:rsidR="00855E09" w:rsidRPr="0054673F" w:rsidRDefault="00855E09" w:rsidP="00855E0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Amlodipin</w:t>
            </w:r>
          </w:p>
        </w:tc>
        <w:tc>
          <w:tcPr>
            <w:tcW w:w="992" w:type="dxa"/>
            <w:vAlign w:val="center"/>
          </w:tcPr>
          <w:p w:rsidR="00855E09" w:rsidRPr="0054673F" w:rsidRDefault="00855E09" w:rsidP="00855E0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16</w:t>
            </w:r>
          </w:p>
        </w:tc>
        <w:tc>
          <w:tcPr>
            <w:tcW w:w="1276" w:type="dxa"/>
            <w:vAlign w:val="center"/>
          </w:tcPr>
          <w:p w:rsidR="00855E09" w:rsidRPr="0054673F"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4673F">
              <w:rPr>
                <w:rFonts w:ascii="Times New Roman" w:hAnsi="Times New Roman" w:cs="Times New Roman"/>
                <w:color w:val="000000"/>
                <w:sz w:val="18"/>
                <w:szCs w:val="18"/>
              </w:rPr>
              <w:t>50,00</w:t>
            </w:r>
          </w:p>
        </w:tc>
        <w:tc>
          <w:tcPr>
            <w:tcW w:w="3260" w:type="dxa"/>
            <w:vMerge w:val="restart"/>
            <w:vAlign w:val="center"/>
          </w:tcPr>
          <w:p w:rsidR="00855E09" w:rsidRPr="0054673F" w:rsidRDefault="00855E09" w:rsidP="00855E0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53,13</w:t>
            </w: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855E09" w:rsidRPr="0054673F" w:rsidRDefault="00855E09" w:rsidP="00855E09">
            <w:pPr>
              <w:pStyle w:val="ListParagraph"/>
              <w:ind w:left="0"/>
              <w:jc w:val="center"/>
              <w:rPr>
                <w:rFonts w:ascii="Times New Roman" w:hAnsi="Times New Roman" w:cs="Times New Roman"/>
                <w:sz w:val="18"/>
                <w:szCs w:val="18"/>
              </w:rPr>
            </w:pPr>
          </w:p>
        </w:tc>
        <w:tc>
          <w:tcPr>
            <w:tcW w:w="1843"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Nifedipin</w:t>
            </w:r>
          </w:p>
        </w:tc>
        <w:tc>
          <w:tcPr>
            <w:tcW w:w="992"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1</w:t>
            </w:r>
          </w:p>
        </w:tc>
        <w:tc>
          <w:tcPr>
            <w:tcW w:w="1276" w:type="dxa"/>
            <w:vAlign w:val="center"/>
          </w:tcPr>
          <w:p w:rsidR="00855E09" w:rsidRPr="0054673F"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4673F">
              <w:rPr>
                <w:rFonts w:ascii="Times New Roman" w:hAnsi="Times New Roman" w:cs="Times New Roman"/>
                <w:color w:val="000000"/>
                <w:sz w:val="18"/>
                <w:szCs w:val="18"/>
              </w:rPr>
              <w:t>3,13</w:t>
            </w:r>
          </w:p>
        </w:tc>
        <w:tc>
          <w:tcPr>
            <w:tcW w:w="3260" w:type="dxa"/>
            <w:vMerge/>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855E09" w:rsidRPr="0054673F" w:rsidTr="00855E09">
        <w:trPr>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rsidR="00855E09" w:rsidRPr="0054673F" w:rsidRDefault="00855E09" w:rsidP="00855E09">
            <w:pPr>
              <w:pStyle w:val="ListParagraph"/>
              <w:ind w:left="0"/>
              <w:jc w:val="center"/>
              <w:rPr>
                <w:rFonts w:ascii="Times New Roman" w:hAnsi="Times New Roman" w:cs="Times New Roman"/>
                <w:sz w:val="18"/>
                <w:szCs w:val="18"/>
              </w:rPr>
            </w:pPr>
            <w:r w:rsidRPr="0054673F">
              <w:rPr>
                <w:rFonts w:ascii="Times New Roman" w:hAnsi="Times New Roman" w:cs="Times New Roman"/>
                <w:sz w:val="18"/>
                <w:szCs w:val="18"/>
              </w:rPr>
              <w:t>ARB</w:t>
            </w:r>
          </w:p>
        </w:tc>
        <w:tc>
          <w:tcPr>
            <w:tcW w:w="1843" w:type="dxa"/>
            <w:vAlign w:val="center"/>
          </w:tcPr>
          <w:p w:rsidR="00855E09" w:rsidRPr="0054673F" w:rsidRDefault="00855E09" w:rsidP="00855E0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Candesartan</w:t>
            </w:r>
          </w:p>
        </w:tc>
        <w:tc>
          <w:tcPr>
            <w:tcW w:w="992" w:type="dxa"/>
            <w:vAlign w:val="center"/>
          </w:tcPr>
          <w:p w:rsidR="00855E09" w:rsidRPr="0054673F" w:rsidRDefault="00855E09" w:rsidP="00855E0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8</w:t>
            </w:r>
          </w:p>
        </w:tc>
        <w:tc>
          <w:tcPr>
            <w:tcW w:w="1276" w:type="dxa"/>
            <w:vAlign w:val="center"/>
          </w:tcPr>
          <w:p w:rsidR="00855E09" w:rsidRPr="0054673F"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4673F">
              <w:rPr>
                <w:rFonts w:ascii="Times New Roman" w:hAnsi="Times New Roman" w:cs="Times New Roman"/>
                <w:color w:val="000000"/>
                <w:sz w:val="18"/>
                <w:szCs w:val="18"/>
              </w:rPr>
              <w:t>25,00</w:t>
            </w:r>
          </w:p>
        </w:tc>
        <w:tc>
          <w:tcPr>
            <w:tcW w:w="3260" w:type="dxa"/>
            <w:vMerge w:val="restart"/>
            <w:vAlign w:val="center"/>
          </w:tcPr>
          <w:p w:rsidR="00855E09" w:rsidRPr="0054673F"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4673F">
              <w:rPr>
                <w:rFonts w:ascii="Times New Roman" w:hAnsi="Times New Roman" w:cs="Times New Roman"/>
                <w:color w:val="000000"/>
                <w:sz w:val="18"/>
                <w:szCs w:val="18"/>
              </w:rPr>
              <w:t>46,87</w:t>
            </w: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855E09" w:rsidRPr="0054673F" w:rsidRDefault="00855E09" w:rsidP="00855E09">
            <w:pPr>
              <w:pStyle w:val="ListParagraph"/>
              <w:ind w:left="0"/>
              <w:jc w:val="center"/>
              <w:rPr>
                <w:rFonts w:ascii="Times New Roman" w:hAnsi="Times New Roman" w:cs="Times New Roman"/>
                <w:sz w:val="18"/>
                <w:szCs w:val="18"/>
              </w:rPr>
            </w:pPr>
          </w:p>
        </w:tc>
        <w:tc>
          <w:tcPr>
            <w:tcW w:w="1843"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Valsartan</w:t>
            </w:r>
          </w:p>
        </w:tc>
        <w:tc>
          <w:tcPr>
            <w:tcW w:w="992"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5</w:t>
            </w:r>
          </w:p>
        </w:tc>
        <w:tc>
          <w:tcPr>
            <w:tcW w:w="1276" w:type="dxa"/>
            <w:vAlign w:val="center"/>
          </w:tcPr>
          <w:p w:rsidR="00855E09" w:rsidRPr="0054673F"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4673F">
              <w:rPr>
                <w:rFonts w:ascii="Times New Roman" w:hAnsi="Times New Roman" w:cs="Times New Roman"/>
                <w:color w:val="000000"/>
                <w:sz w:val="18"/>
                <w:szCs w:val="18"/>
              </w:rPr>
              <w:t>15,62</w:t>
            </w:r>
          </w:p>
        </w:tc>
        <w:tc>
          <w:tcPr>
            <w:tcW w:w="3260" w:type="dxa"/>
            <w:vMerge/>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855E09" w:rsidRPr="0054673F" w:rsidTr="00855E09">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855E09" w:rsidRPr="0054673F" w:rsidRDefault="00855E09" w:rsidP="00855E09">
            <w:pPr>
              <w:pStyle w:val="ListParagraph"/>
              <w:ind w:left="0"/>
              <w:jc w:val="center"/>
              <w:rPr>
                <w:rFonts w:ascii="Times New Roman" w:hAnsi="Times New Roman" w:cs="Times New Roman"/>
                <w:sz w:val="18"/>
                <w:szCs w:val="18"/>
              </w:rPr>
            </w:pPr>
          </w:p>
        </w:tc>
        <w:tc>
          <w:tcPr>
            <w:tcW w:w="1843" w:type="dxa"/>
            <w:vAlign w:val="center"/>
          </w:tcPr>
          <w:p w:rsidR="00855E09" w:rsidRPr="0054673F" w:rsidRDefault="00855E09" w:rsidP="00855E0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Irbesartan</w:t>
            </w:r>
          </w:p>
        </w:tc>
        <w:tc>
          <w:tcPr>
            <w:tcW w:w="992" w:type="dxa"/>
            <w:vAlign w:val="center"/>
          </w:tcPr>
          <w:p w:rsidR="00855E09" w:rsidRPr="0054673F" w:rsidRDefault="00855E09" w:rsidP="00855E0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4673F">
              <w:rPr>
                <w:rFonts w:ascii="Times New Roman" w:hAnsi="Times New Roman" w:cs="Times New Roman"/>
                <w:sz w:val="18"/>
                <w:szCs w:val="18"/>
              </w:rPr>
              <w:t>2</w:t>
            </w:r>
          </w:p>
        </w:tc>
        <w:tc>
          <w:tcPr>
            <w:tcW w:w="1276" w:type="dxa"/>
            <w:vAlign w:val="center"/>
          </w:tcPr>
          <w:p w:rsidR="00855E09" w:rsidRPr="0054673F"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4673F">
              <w:rPr>
                <w:rFonts w:ascii="Times New Roman" w:hAnsi="Times New Roman" w:cs="Times New Roman"/>
                <w:color w:val="000000"/>
                <w:sz w:val="18"/>
                <w:szCs w:val="18"/>
              </w:rPr>
              <w:t>6,25</w:t>
            </w:r>
          </w:p>
        </w:tc>
        <w:tc>
          <w:tcPr>
            <w:tcW w:w="3260" w:type="dxa"/>
            <w:vMerge/>
            <w:vAlign w:val="center"/>
          </w:tcPr>
          <w:p w:rsidR="00855E09" w:rsidRPr="0054673F" w:rsidRDefault="00855E09" w:rsidP="00855E0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855E09" w:rsidRPr="0054673F" w:rsidRDefault="00855E09" w:rsidP="00855E09">
            <w:pPr>
              <w:pStyle w:val="ListParagraph"/>
              <w:ind w:left="0"/>
              <w:jc w:val="center"/>
              <w:rPr>
                <w:rFonts w:ascii="Times New Roman" w:hAnsi="Times New Roman" w:cs="Times New Roman"/>
                <w:sz w:val="18"/>
                <w:szCs w:val="18"/>
              </w:rPr>
            </w:pPr>
          </w:p>
        </w:tc>
        <w:tc>
          <w:tcPr>
            <w:tcW w:w="1843"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4673F">
              <w:rPr>
                <w:rFonts w:ascii="Times New Roman" w:hAnsi="Times New Roman" w:cs="Times New Roman"/>
                <w:b/>
                <w:sz w:val="18"/>
                <w:szCs w:val="18"/>
              </w:rPr>
              <w:t>Total</w:t>
            </w:r>
          </w:p>
        </w:tc>
        <w:tc>
          <w:tcPr>
            <w:tcW w:w="992"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4673F">
              <w:rPr>
                <w:rFonts w:ascii="Times New Roman" w:hAnsi="Times New Roman" w:cs="Times New Roman"/>
                <w:b/>
                <w:sz w:val="18"/>
                <w:szCs w:val="18"/>
              </w:rPr>
              <w:t>32</w:t>
            </w:r>
          </w:p>
        </w:tc>
        <w:tc>
          <w:tcPr>
            <w:tcW w:w="1276"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4673F">
              <w:rPr>
                <w:rFonts w:ascii="Times New Roman" w:hAnsi="Times New Roman" w:cs="Times New Roman"/>
                <w:b/>
                <w:sz w:val="18"/>
                <w:szCs w:val="18"/>
              </w:rPr>
              <w:t>100</w:t>
            </w:r>
          </w:p>
        </w:tc>
        <w:tc>
          <w:tcPr>
            <w:tcW w:w="3260" w:type="dxa"/>
            <w:vAlign w:val="center"/>
          </w:tcPr>
          <w:p w:rsidR="00855E09" w:rsidRPr="0054673F" w:rsidRDefault="00855E09" w:rsidP="00855E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4673F">
              <w:rPr>
                <w:rFonts w:ascii="Times New Roman" w:hAnsi="Times New Roman" w:cs="Times New Roman"/>
                <w:b/>
                <w:sz w:val="18"/>
                <w:szCs w:val="18"/>
              </w:rPr>
              <w:t>100</w:t>
            </w:r>
          </w:p>
        </w:tc>
      </w:tr>
    </w:tbl>
    <w:p w:rsidR="0054673F" w:rsidRDefault="0054673F" w:rsidP="0054673F">
      <w:pPr>
        <w:spacing w:after="0" w:line="240" w:lineRule="auto"/>
        <w:jc w:val="both"/>
        <w:rPr>
          <w:rFonts w:ascii="Times New Roman" w:hAnsi="Times New Roman" w:cs="Times New Roman"/>
          <w:sz w:val="24"/>
          <w:lang w:val="en-US"/>
        </w:rPr>
      </w:pPr>
    </w:p>
    <w:p w:rsidR="00855E09" w:rsidRPr="00714CF5" w:rsidRDefault="00855E09" w:rsidP="00855E09">
      <w:pPr>
        <w:pStyle w:val="ListParagraph"/>
        <w:spacing w:after="0" w:line="240" w:lineRule="auto"/>
        <w:jc w:val="center"/>
        <w:rPr>
          <w:rFonts w:ascii="Times New Roman" w:hAnsi="Times New Roman" w:cs="Times New Roman"/>
          <w:b/>
          <w:sz w:val="20"/>
          <w:szCs w:val="20"/>
        </w:rPr>
      </w:pPr>
      <w:r w:rsidRPr="00714CF5">
        <w:rPr>
          <w:rFonts w:ascii="Times New Roman" w:hAnsi="Times New Roman" w:cs="Times New Roman"/>
          <w:b/>
          <w:sz w:val="20"/>
          <w:szCs w:val="20"/>
        </w:rPr>
        <w:t>Tabel 5. Distribusi Antihipertensi Kombinasi</w:t>
      </w:r>
    </w:p>
    <w:tbl>
      <w:tblPr>
        <w:tblStyle w:val="PlainTable2"/>
        <w:tblW w:w="8932" w:type="dxa"/>
        <w:jc w:val="center"/>
        <w:tblLayout w:type="fixed"/>
        <w:tblLook w:val="04A0" w:firstRow="1" w:lastRow="0" w:firstColumn="1" w:lastColumn="0" w:noHBand="0" w:noVBand="1"/>
      </w:tblPr>
      <w:tblGrid>
        <w:gridCol w:w="3686"/>
        <w:gridCol w:w="2835"/>
        <w:gridCol w:w="850"/>
        <w:gridCol w:w="851"/>
        <w:gridCol w:w="710"/>
      </w:tblGrid>
      <w:tr w:rsidR="00855E09" w:rsidRPr="0054673F" w:rsidTr="00855E0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restart"/>
            <w:vAlign w:val="center"/>
            <w:hideMark/>
          </w:tcPr>
          <w:p w:rsidR="00855E09" w:rsidRPr="00855E09" w:rsidRDefault="00855E09" w:rsidP="00855E09">
            <w:pPr>
              <w:jc w:val="center"/>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Kelas Antihipertensi</w:t>
            </w:r>
          </w:p>
        </w:tc>
        <w:tc>
          <w:tcPr>
            <w:tcW w:w="2835" w:type="dxa"/>
            <w:vMerge w:val="restart"/>
            <w:vAlign w:val="center"/>
            <w:hideMark/>
          </w:tcPr>
          <w:p w:rsidR="00855E09" w:rsidRPr="00855E09" w:rsidRDefault="00855E09" w:rsidP="00855E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Jenis Terapi Kombinasi</w:t>
            </w:r>
          </w:p>
        </w:tc>
        <w:tc>
          <w:tcPr>
            <w:tcW w:w="850" w:type="dxa"/>
            <w:vMerge w:val="restart"/>
            <w:vAlign w:val="center"/>
            <w:hideMark/>
          </w:tcPr>
          <w:p w:rsidR="00855E09" w:rsidRPr="00855E09" w:rsidRDefault="00855E09" w:rsidP="00855E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Jumlah</w:t>
            </w:r>
          </w:p>
        </w:tc>
        <w:tc>
          <w:tcPr>
            <w:tcW w:w="1561" w:type="dxa"/>
            <w:gridSpan w:val="2"/>
            <w:vAlign w:val="center"/>
            <w:hideMark/>
          </w:tcPr>
          <w:p w:rsidR="00855E09" w:rsidRPr="00855E09" w:rsidRDefault="00855E09" w:rsidP="00855E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Persentase (%)</w:t>
            </w: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tcPr>
          <w:p w:rsidR="00855E09" w:rsidRPr="00855E09" w:rsidRDefault="00855E09" w:rsidP="00855E09">
            <w:pPr>
              <w:jc w:val="center"/>
              <w:rPr>
                <w:rFonts w:ascii="Times New Roman" w:eastAsia="Times New Roman" w:hAnsi="Times New Roman" w:cs="Times New Roman"/>
                <w:color w:val="000000"/>
                <w:sz w:val="18"/>
                <w:szCs w:val="18"/>
              </w:rPr>
            </w:pPr>
          </w:p>
        </w:tc>
        <w:tc>
          <w:tcPr>
            <w:tcW w:w="2835" w:type="dxa"/>
            <w:vMerge/>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850" w:type="dxa"/>
            <w:vMerge/>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851" w:type="dxa"/>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855E09">
              <w:rPr>
                <w:rFonts w:ascii="Times New Roman" w:eastAsia="Times New Roman" w:hAnsi="Times New Roman" w:cs="Times New Roman"/>
                <w:b/>
                <w:color w:val="000000"/>
                <w:sz w:val="18"/>
                <w:szCs w:val="18"/>
              </w:rPr>
              <w:t>Jenis</w:t>
            </w:r>
          </w:p>
        </w:tc>
        <w:tc>
          <w:tcPr>
            <w:tcW w:w="710" w:type="dxa"/>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855E09">
              <w:rPr>
                <w:rFonts w:ascii="Times New Roman" w:eastAsia="Times New Roman" w:hAnsi="Times New Roman" w:cs="Times New Roman"/>
                <w:b/>
                <w:color w:val="000000"/>
                <w:sz w:val="18"/>
                <w:szCs w:val="18"/>
              </w:rPr>
              <w:t>Kelas</w:t>
            </w: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ACEI</w:t>
            </w: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Diltiazem + Imidapril</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restart"/>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ARB</w:t>
            </w: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Candesartan</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15</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31,91</w:t>
            </w:r>
          </w:p>
        </w:tc>
        <w:tc>
          <w:tcPr>
            <w:tcW w:w="710" w:type="dxa"/>
            <w:vMerge w:val="restart"/>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61,70</w:t>
            </w: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Irbesartan</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3</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6,38</w:t>
            </w:r>
          </w:p>
        </w:tc>
        <w:tc>
          <w:tcPr>
            <w:tcW w:w="710" w:type="dxa"/>
            <w:vMerge/>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Telmisartan</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Valsartan</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4</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8,51</w:t>
            </w:r>
          </w:p>
        </w:tc>
        <w:tc>
          <w:tcPr>
            <w:tcW w:w="710" w:type="dxa"/>
            <w:vMerge/>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Nifedipin + Valsartan</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Diltiazem + Valsartan</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4,26</w:t>
            </w:r>
          </w:p>
        </w:tc>
        <w:tc>
          <w:tcPr>
            <w:tcW w:w="710" w:type="dxa"/>
            <w:vMerge/>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Candesartan + Diltiazem</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4,26</w:t>
            </w:r>
          </w:p>
        </w:tc>
        <w:tc>
          <w:tcPr>
            <w:tcW w:w="710" w:type="dxa"/>
            <w:vMerge/>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Candesartan + Diltiazem</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restart"/>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ARB + β-Blocker</w:t>
            </w: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Candesartan + Bisoprolol</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3</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6,38</w:t>
            </w:r>
          </w:p>
        </w:tc>
        <w:tc>
          <w:tcPr>
            <w:tcW w:w="710" w:type="dxa"/>
            <w:vMerge w:val="restart"/>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14,89</w:t>
            </w: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Candesartan + Bisoprolol + Diltiazem</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Telmisartan + Bisoprolol + Nifedipin</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Candesartan + Diltiazem + Bisoprolol</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Nifedipin + Valsartan + Bisoprolol</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restart"/>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ARB + Diuretik Thiazid</w:t>
            </w: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Valsartan + HCT</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restart"/>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6,38</w:t>
            </w: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Candesartan + Nifedipin + HCT</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Merge/>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Nifedipin + Valsartan + HCT</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Merge/>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β-Blocker</w:t>
            </w: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Nifedipin + Bisoprolol</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4,26</w:t>
            </w:r>
          </w:p>
        </w:tc>
        <w:tc>
          <w:tcPr>
            <w:tcW w:w="710" w:type="dxa"/>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4,26</w:t>
            </w: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β-Blocker + Diuretik Thiazid</w:t>
            </w: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Nifedipin + Bisoprolol + HCT</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4,26</w:t>
            </w:r>
          </w:p>
        </w:tc>
        <w:tc>
          <w:tcPr>
            <w:tcW w:w="710" w:type="dxa"/>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4,26</w:t>
            </w: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β-Blocker + Diuretik Thiazid + ARB</w:t>
            </w: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Nifedipin + Bisoprolol + HCT + Telmisartan</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β-Blocker + ARB + Agonis α2 sentral</w:t>
            </w:r>
          </w:p>
        </w:tc>
        <w:tc>
          <w:tcPr>
            <w:tcW w:w="2835"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Candesartan + Nifedipin + Bisoprolol + Clonidin</w:t>
            </w:r>
          </w:p>
        </w:tc>
        <w:tc>
          <w:tcPr>
            <w:tcW w:w="850"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r>
      <w:tr w:rsidR="00855E09" w:rsidRPr="0054673F" w:rsidTr="00855E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86" w:type="dxa"/>
            <w:vAlign w:val="center"/>
            <w:hideMark/>
          </w:tcPr>
          <w:p w:rsidR="00855E09" w:rsidRPr="00855E09" w:rsidRDefault="00855E09" w:rsidP="00855E09">
            <w:pPr>
              <w:jc w:val="center"/>
              <w:rPr>
                <w:rFonts w:ascii="Times New Roman" w:eastAsia="Times New Roman" w:hAnsi="Times New Roman" w:cs="Times New Roman"/>
                <w:b w:val="0"/>
                <w:color w:val="000000"/>
                <w:sz w:val="18"/>
                <w:szCs w:val="18"/>
              </w:rPr>
            </w:pPr>
            <w:r w:rsidRPr="00855E09">
              <w:rPr>
                <w:rFonts w:ascii="Times New Roman" w:eastAsia="Times New Roman" w:hAnsi="Times New Roman" w:cs="Times New Roman"/>
                <w:b w:val="0"/>
                <w:color w:val="000000"/>
                <w:sz w:val="18"/>
                <w:szCs w:val="18"/>
              </w:rPr>
              <w:t>CCB + ARB + Diuretik Thiazid + β-Blocker + Agonis α2 reseptor</w:t>
            </w:r>
          </w:p>
        </w:tc>
        <w:tc>
          <w:tcPr>
            <w:tcW w:w="2835"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Amlodipine + Valsartan + HCT + Bisoprolol + Clonidin</w:t>
            </w:r>
          </w:p>
        </w:tc>
        <w:tc>
          <w:tcPr>
            <w:tcW w:w="850"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1</w:t>
            </w:r>
          </w:p>
        </w:tc>
        <w:tc>
          <w:tcPr>
            <w:tcW w:w="851" w:type="dxa"/>
            <w:vAlign w:val="center"/>
            <w:hideMark/>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c>
          <w:tcPr>
            <w:tcW w:w="710" w:type="dxa"/>
            <w:vAlign w:val="center"/>
          </w:tcPr>
          <w:p w:rsidR="00855E09" w:rsidRPr="00855E09" w:rsidRDefault="00855E09" w:rsidP="00855E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55E09">
              <w:rPr>
                <w:rFonts w:ascii="Times New Roman" w:eastAsia="Times New Roman" w:hAnsi="Times New Roman" w:cs="Times New Roman"/>
                <w:color w:val="000000"/>
                <w:sz w:val="18"/>
                <w:szCs w:val="18"/>
              </w:rPr>
              <w:t>2,13</w:t>
            </w:r>
          </w:p>
        </w:tc>
      </w:tr>
      <w:tr w:rsidR="00855E09" w:rsidRPr="0054673F" w:rsidTr="00855E09">
        <w:trPr>
          <w:trHeight w:val="20"/>
          <w:jc w:val="center"/>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rsidR="00855E09" w:rsidRPr="00855E09" w:rsidRDefault="00855E09" w:rsidP="00855E09">
            <w:pPr>
              <w:jc w:val="center"/>
              <w:rPr>
                <w:rFonts w:ascii="Times New Roman" w:eastAsia="Times New Roman" w:hAnsi="Times New Roman" w:cs="Times New Roman"/>
                <w:color w:val="000000"/>
                <w:sz w:val="18"/>
                <w:szCs w:val="18"/>
              </w:rPr>
            </w:pPr>
          </w:p>
        </w:tc>
        <w:tc>
          <w:tcPr>
            <w:tcW w:w="2835" w:type="dxa"/>
            <w:noWrap/>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855E09">
              <w:rPr>
                <w:rFonts w:ascii="Times New Roman" w:eastAsia="Times New Roman" w:hAnsi="Times New Roman" w:cs="Times New Roman"/>
                <w:b/>
                <w:color w:val="000000"/>
                <w:sz w:val="18"/>
                <w:szCs w:val="18"/>
              </w:rPr>
              <w:t>Total</w:t>
            </w:r>
          </w:p>
        </w:tc>
        <w:tc>
          <w:tcPr>
            <w:tcW w:w="850" w:type="dxa"/>
            <w:noWrap/>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855E09">
              <w:rPr>
                <w:rFonts w:ascii="Times New Roman" w:eastAsia="Times New Roman" w:hAnsi="Times New Roman" w:cs="Times New Roman"/>
                <w:b/>
                <w:color w:val="000000"/>
                <w:sz w:val="18"/>
                <w:szCs w:val="18"/>
              </w:rPr>
              <w:t>47</w:t>
            </w:r>
          </w:p>
        </w:tc>
        <w:tc>
          <w:tcPr>
            <w:tcW w:w="851" w:type="dxa"/>
            <w:noWrap/>
            <w:vAlign w:val="center"/>
            <w:hideMark/>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855E09">
              <w:rPr>
                <w:rFonts w:ascii="Times New Roman" w:eastAsia="Times New Roman" w:hAnsi="Times New Roman" w:cs="Times New Roman"/>
                <w:b/>
                <w:color w:val="000000"/>
                <w:sz w:val="18"/>
                <w:szCs w:val="18"/>
              </w:rPr>
              <w:t>100</w:t>
            </w:r>
          </w:p>
        </w:tc>
        <w:tc>
          <w:tcPr>
            <w:tcW w:w="710" w:type="dxa"/>
            <w:vAlign w:val="center"/>
          </w:tcPr>
          <w:p w:rsidR="00855E09" w:rsidRPr="00855E09" w:rsidRDefault="00855E09" w:rsidP="00855E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855E09">
              <w:rPr>
                <w:rFonts w:ascii="Times New Roman" w:eastAsia="Times New Roman" w:hAnsi="Times New Roman" w:cs="Times New Roman"/>
                <w:b/>
                <w:color w:val="000000"/>
                <w:sz w:val="18"/>
                <w:szCs w:val="18"/>
              </w:rPr>
              <w:t>100</w:t>
            </w:r>
          </w:p>
        </w:tc>
      </w:tr>
    </w:tbl>
    <w:p w:rsidR="00855E09" w:rsidRDefault="00855E09" w:rsidP="0054673F">
      <w:pPr>
        <w:spacing w:after="0" w:line="240" w:lineRule="auto"/>
        <w:jc w:val="both"/>
        <w:rPr>
          <w:rFonts w:ascii="Times New Roman" w:hAnsi="Times New Roman" w:cs="Times New Roman"/>
          <w:sz w:val="24"/>
          <w:lang w:val="en-US"/>
        </w:rPr>
        <w:sectPr w:rsidR="00855E09" w:rsidSect="00C600A0">
          <w:type w:val="continuous"/>
          <w:pgSz w:w="11907" w:h="16839" w:code="9"/>
          <w:pgMar w:top="1440" w:right="1440" w:bottom="1440" w:left="1440" w:header="720" w:footer="720" w:gutter="0"/>
          <w:cols w:space="720"/>
          <w:docGrid w:linePitch="360"/>
        </w:sectPr>
      </w:pPr>
    </w:p>
    <w:p w:rsidR="00C600A0" w:rsidRDefault="00C600A0" w:rsidP="0054673F">
      <w:pPr>
        <w:pStyle w:val="ListParagraph"/>
        <w:numPr>
          <w:ilvl w:val="0"/>
          <w:numId w:val="6"/>
        </w:numPr>
        <w:spacing w:after="0" w:line="240" w:lineRule="auto"/>
        <w:ind w:left="426"/>
        <w:jc w:val="both"/>
        <w:rPr>
          <w:rFonts w:ascii="Times New Roman" w:hAnsi="Times New Roman" w:cs="Times New Roman"/>
          <w:sz w:val="24"/>
          <w:lang w:val="en-US"/>
        </w:rPr>
      </w:pPr>
      <w:r w:rsidRPr="00511DEE">
        <w:rPr>
          <w:rFonts w:ascii="Times New Roman" w:hAnsi="Times New Roman" w:cs="Times New Roman"/>
          <w:sz w:val="24"/>
          <w:lang w:val="en-US"/>
        </w:rPr>
        <w:lastRenderedPageBreak/>
        <w:t>Antihipertensi Kombinasi</w:t>
      </w:r>
    </w:p>
    <w:p w:rsidR="005F0A92" w:rsidRPr="005F0A92" w:rsidRDefault="005F0A92" w:rsidP="005F0A92">
      <w:pPr>
        <w:spacing w:after="0" w:line="240" w:lineRule="auto"/>
        <w:ind w:left="66" w:firstLine="654"/>
        <w:jc w:val="both"/>
        <w:rPr>
          <w:rFonts w:ascii="Times New Roman" w:hAnsi="Times New Roman" w:cs="Times New Roman"/>
          <w:sz w:val="24"/>
        </w:rPr>
      </w:pPr>
      <w:r w:rsidRPr="005F0A92">
        <w:rPr>
          <w:rFonts w:ascii="Times New Roman" w:hAnsi="Times New Roman" w:cs="Times New Roman"/>
          <w:sz w:val="24"/>
        </w:rPr>
        <w:t xml:space="preserve">Berdasarkan hasil analisis </w:t>
      </w:r>
      <w:r w:rsidRPr="005F0A92">
        <w:rPr>
          <w:rFonts w:ascii="Times New Roman" w:hAnsi="Times New Roman" w:cs="Times New Roman"/>
          <w:sz w:val="24"/>
          <w:lang w:val="en-US"/>
        </w:rPr>
        <w:t xml:space="preserve">(Tabel 5) </w:t>
      </w:r>
      <w:r w:rsidRPr="005F0A92">
        <w:rPr>
          <w:rFonts w:ascii="Times New Roman" w:hAnsi="Times New Roman" w:cs="Times New Roman"/>
          <w:sz w:val="24"/>
        </w:rPr>
        <w:t>terdapat 47 pasien yan</w:t>
      </w:r>
      <w:r w:rsidR="00A12B64">
        <w:rPr>
          <w:rFonts w:ascii="Times New Roman" w:hAnsi="Times New Roman" w:cs="Times New Roman"/>
          <w:sz w:val="24"/>
        </w:rPr>
        <w:t>g mendapatkan terapi kombinasi.</w:t>
      </w:r>
      <w:r w:rsidRPr="005F0A92">
        <w:rPr>
          <w:rFonts w:ascii="Times New Roman" w:hAnsi="Times New Roman" w:cs="Times New Roman"/>
          <w:sz w:val="24"/>
        </w:rPr>
        <w:t xml:space="preserve">Kombinasi antihipertensi yang paling banyak digunakan adalah </w:t>
      </w:r>
      <w:r w:rsidRPr="005F0A92">
        <w:rPr>
          <w:rFonts w:ascii="Times New Roman" w:hAnsi="Times New Roman" w:cs="Times New Roman"/>
          <w:sz w:val="24"/>
        </w:rPr>
        <w:lastRenderedPageBreak/>
        <w:t xml:space="preserve">kombinasi kelas CCB dan ARB sebesar 61,70% dengan jenis kombinasi yang paling banyak digunakan kombinasi antara candesartan dan amlodipine sebesar 31,91%. Hasil tersebut sejalan </w:t>
      </w:r>
      <w:r w:rsidRPr="005F0A92">
        <w:rPr>
          <w:rFonts w:ascii="Times New Roman" w:hAnsi="Times New Roman" w:cs="Times New Roman"/>
          <w:sz w:val="24"/>
        </w:rPr>
        <w:lastRenderedPageBreak/>
        <w:t>dengan penelitian Andriyana (2018) yang menunjukkan bahwa kombinasi candesartan dan amlodipine (19,67%) merupakan kombinasi yang paling banyak digunakan. Kombinasi tersebut merupakan kombinasi yang tepat karena keduanya bekerja dengan mekanisme yang berbeda dalam menurunkan tekanan darah</w:t>
      </w:r>
      <w:r w:rsidRPr="005F0A92">
        <w:rPr>
          <w:rFonts w:ascii="Times New Roman" w:hAnsi="Times New Roman" w:cs="Times New Roman"/>
          <w:sz w:val="24"/>
          <w:szCs w:val="24"/>
        </w:rPr>
        <w:t xml:space="preserve">. </w:t>
      </w:r>
      <w:r w:rsidRPr="005F0A92">
        <w:rPr>
          <w:rFonts w:ascii="Times New Roman" w:hAnsi="Times New Roman" w:cs="Times New Roman"/>
          <w:color w:val="000000"/>
          <w:sz w:val="24"/>
          <w:szCs w:val="24"/>
        </w:rPr>
        <w:t xml:space="preserve">Salah satu golongan antihipertensi yang memiliki pengelolaan klinis hipertensi baik secara monoterapi maupun </w:t>
      </w:r>
      <w:r w:rsidRPr="005F0A92">
        <w:rPr>
          <w:rFonts w:ascii="Times New Roman" w:hAnsi="Times New Roman" w:cs="Times New Roman"/>
          <w:color w:val="000000"/>
          <w:sz w:val="24"/>
          <w:szCs w:val="24"/>
        </w:rPr>
        <w:lastRenderedPageBreak/>
        <w:t xml:space="preserve">kombinasi yaitu golongan CCB yang telah terbukti efektif dan aman dalam menurunkan tekanan darah dengan toleransi yang baik (Tocci </w:t>
      </w:r>
      <w:r w:rsidRPr="005F0A92">
        <w:rPr>
          <w:rFonts w:ascii="Times New Roman" w:hAnsi="Times New Roman" w:cs="Times New Roman"/>
          <w:i/>
          <w:iCs/>
          <w:color w:val="000000"/>
          <w:sz w:val="24"/>
          <w:szCs w:val="24"/>
        </w:rPr>
        <w:t>et al</w:t>
      </w:r>
      <w:r w:rsidRPr="005F0A92">
        <w:rPr>
          <w:rFonts w:ascii="Times New Roman" w:hAnsi="Times New Roman" w:cs="Times New Roman"/>
          <w:color w:val="000000"/>
          <w:sz w:val="24"/>
          <w:szCs w:val="24"/>
        </w:rPr>
        <w:t xml:space="preserve">., 2014). </w:t>
      </w:r>
      <w:r w:rsidRPr="005F0A92">
        <w:rPr>
          <w:rFonts w:ascii="Times New Roman" w:hAnsi="Times New Roman" w:cs="Times New Roman"/>
          <w:sz w:val="24"/>
        </w:rPr>
        <w:t xml:space="preserve">Kombinasi kedua yang banyak digunakan adalah amlodipine </w:t>
      </w:r>
      <w:r w:rsidR="00A12B64">
        <w:rPr>
          <w:rFonts w:ascii="Times New Roman" w:hAnsi="Times New Roman" w:cs="Times New Roman"/>
          <w:sz w:val="24"/>
        </w:rPr>
        <w:t>dengan valsartan sebesar 8,51%.</w:t>
      </w:r>
      <w:r w:rsidR="00A12B64">
        <w:rPr>
          <w:rFonts w:ascii="Times New Roman" w:hAnsi="Times New Roman" w:cs="Times New Roman"/>
          <w:sz w:val="24"/>
          <w:lang w:val="en-US"/>
        </w:rPr>
        <w:t xml:space="preserve"> </w:t>
      </w:r>
      <w:r w:rsidRPr="005F0A92">
        <w:rPr>
          <w:rFonts w:ascii="Times New Roman" w:hAnsi="Times New Roman" w:cs="Times New Roman"/>
          <w:sz w:val="24"/>
        </w:rPr>
        <w:t xml:space="preserve">Penggunaan kombinasi menghasilkan penurunan tekanan darah yang lebih besar dibandingkan ketika obat digunakan secara tunggal (Chobanian </w:t>
      </w:r>
      <w:r w:rsidRPr="005F0A92">
        <w:rPr>
          <w:rFonts w:ascii="Times New Roman" w:hAnsi="Times New Roman" w:cs="Times New Roman"/>
          <w:i/>
          <w:sz w:val="24"/>
        </w:rPr>
        <w:t>et al.,</w:t>
      </w:r>
      <w:r w:rsidRPr="005F0A92">
        <w:rPr>
          <w:rFonts w:ascii="Times New Roman" w:hAnsi="Times New Roman" w:cs="Times New Roman"/>
          <w:sz w:val="24"/>
        </w:rPr>
        <w:t xml:space="preserve"> 2003).</w:t>
      </w:r>
    </w:p>
    <w:p w:rsidR="005F0A92" w:rsidRDefault="005F0A92" w:rsidP="005F0A92">
      <w:pPr>
        <w:pStyle w:val="ListParagraph"/>
        <w:spacing w:after="0" w:line="240" w:lineRule="auto"/>
        <w:ind w:left="426"/>
        <w:jc w:val="both"/>
        <w:rPr>
          <w:rFonts w:ascii="Times New Roman" w:hAnsi="Times New Roman" w:cs="Times New Roman"/>
          <w:sz w:val="24"/>
          <w:lang w:val="en-US"/>
        </w:rPr>
        <w:sectPr w:rsidR="005F0A92" w:rsidSect="00C600A0">
          <w:type w:val="continuous"/>
          <w:pgSz w:w="11907" w:h="16839" w:code="9"/>
          <w:pgMar w:top="1440" w:right="1440" w:bottom="1440" w:left="1440" w:header="720" w:footer="720" w:gutter="0"/>
          <w:cols w:num="2" w:space="720"/>
          <w:docGrid w:linePitch="360"/>
        </w:sectPr>
      </w:pPr>
    </w:p>
    <w:p w:rsidR="00A12B64" w:rsidRPr="00A12B64" w:rsidRDefault="00A12B64" w:rsidP="00886708">
      <w:pPr>
        <w:pStyle w:val="ListParagraph"/>
        <w:spacing w:after="0" w:line="240" w:lineRule="auto"/>
        <w:jc w:val="center"/>
        <w:rPr>
          <w:rFonts w:ascii="Times New Roman" w:hAnsi="Times New Roman" w:cs="Times New Roman"/>
          <w:b/>
          <w:sz w:val="10"/>
          <w:szCs w:val="10"/>
        </w:rPr>
      </w:pPr>
    </w:p>
    <w:p w:rsidR="00C600A0" w:rsidRPr="00714CF5" w:rsidRDefault="00C600A0" w:rsidP="00886708">
      <w:pPr>
        <w:pStyle w:val="ListParagraph"/>
        <w:spacing w:after="0" w:line="240" w:lineRule="auto"/>
        <w:jc w:val="center"/>
        <w:rPr>
          <w:rFonts w:ascii="Times New Roman" w:hAnsi="Times New Roman" w:cs="Times New Roman"/>
          <w:b/>
          <w:sz w:val="20"/>
          <w:szCs w:val="20"/>
        </w:rPr>
      </w:pPr>
      <w:r w:rsidRPr="00714CF5">
        <w:rPr>
          <w:rFonts w:ascii="Times New Roman" w:hAnsi="Times New Roman" w:cs="Times New Roman"/>
          <w:b/>
          <w:sz w:val="20"/>
          <w:szCs w:val="20"/>
        </w:rPr>
        <w:t xml:space="preserve">Tabel </w:t>
      </w:r>
      <w:r w:rsidR="00A12B64">
        <w:rPr>
          <w:rFonts w:ascii="Times New Roman" w:hAnsi="Times New Roman" w:cs="Times New Roman"/>
          <w:b/>
          <w:sz w:val="20"/>
          <w:szCs w:val="20"/>
          <w:lang w:val="en-US"/>
        </w:rPr>
        <w:t>6</w:t>
      </w:r>
      <w:r w:rsidRPr="00714CF5">
        <w:rPr>
          <w:rFonts w:ascii="Times New Roman" w:hAnsi="Times New Roman" w:cs="Times New Roman"/>
          <w:b/>
          <w:sz w:val="20"/>
          <w:szCs w:val="20"/>
        </w:rPr>
        <w:t>. Distribusi Antihipertensi Kombinasi</w:t>
      </w:r>
    </w:p>
    <w:tbl>
      <w:tblPr>
        <w:tblStyle w:val="PlainTable2"/>
        <w:tblW w:w="8790" w:type="dxa"/>
        <w:jc w:val="center"/>
        <w:tblLook w:val="04A0" w:firstRow="1" w:lastRow="0" w:firstColumn="1" w:lastColumn="0" w:noHBand="0" w:noVBand="1"/>
      </w:tblPr>
      <w:tblGrid>
        <w:gridCol w:w="3544"/>
        <w:gridCol w:w="2695"/>
        <w:gridCol w:w="861"/>
        <w:gridCol w:w="797"/>
        <w:gridCol w:w="893"/>
      </w:tblGrid>
      <w:tr w:rsidR="00C600A0" w:rsidRPr="0054673F" w:rsidTr="00C600A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hideMark/>
          </w:tcPr>
          <w:p w:rsidR="00C600A0" w:rsidRPr="0054673F" w:rsidRDefault="00C600A0" w:rsidP="00886708">
            <w:pPr>
              <w:jc w:val="center"/>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Kelas Antihipertensi</w:t>
            </w:r>
          </w:p>
        </w:tc>
        <w:tc>
          <w:tcPr>
            <w:tcW w:w="2695" w:type="dxa"/>
            <w:vMerge w:val="restart"/>
            <w:vAlign w:val="center"/>
            <w:hideMark/>
          </w:tcPr>
          <w:p w:rsidR="00C600A0" w:rsidRPr="0054673F" w:rsidRDefault="00C600A0"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Jenis Terapi Kombinasi</w:t>
            </w:r>
          </w:p>
        </w:tc>
        <w:tc>
          <w:tcPr>
            <w:tcW w:w="861" w:type="dxa"/>
            <w:vMerge w:val="restart"/>
            <w:vAlign w:val="center"/>
            <w:hideMark/>
          </w:tcPr>
          <w:p w:rsidR="00C600A0" w:rsidRPr="0054673F" w:rsidRDefault="00C600A0"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Jumlah</w:t>
            </w:r>
          </w:p>
        </w:tc>
        <w:tc>
          <w:tcPr>
            <w:tcW w:w="1690" w:type="dxa"/>
            <w:gridSpan w:val="2"/>
            <w:vAlign w:val="center"/>
            <w:hideMark/>
          </w:tcPr>
          <w:p w:rsidR="00C600A0" w:rsidRPr="0054673F" w:rsidRDefault="00C600A0"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Persentase (%)</w:t>
            </w: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tcPr>
          <w:p w:rsidR="00C600A0" w:rsidRPr="0054673F" w:rsidRDefault="00C600A0" w:rsidP="00886708">
            <w:pPr>
              <w:jc w:val="center"/>
              <w:rPr>
                <w:rFonts w:ascii="Times New Roman" w:eastAsia="Times New Roman" w:hAnsi="Times New Roman" w:cs="Times New Roman"/>
                <w:color w:val="000000"/>
                <w:sz w:val="18"/>
                <w:szCs w:val="18"/>
              </w:rPr>
            </w:pPr>
          </w:p>
        </w:tc>
        <w:tc>
          <w:tcPr>
            <w:tcW w:w="2695" w:type="dxa"/>
            <w:vMerge/>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861" w:type="dxa"/>
            <w:vMerge/>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797" w:type="dxa"/>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54673F">
              <w:rPr>
                <w:rFonts w:ascii="Times New Roman" w:eastAsia="Times New Roman" w:hAnsi="Times New Roman" w:cs="Times New Roman"/>
                <w:b/>
                <w:color w:val="000000"/>
                <w:sz w:val="18"/>
                <w:szCs w:val="18"/>
              </w:rPr>
              <w:t>Jenis</w:t>
            </w:r>
          </w:p>
        </w:tc>
        <w:tc>
          <w:tcPr>
            <w:tcW w:w="893" w:type="dxa"/>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54673F">
              <w:rPr>
                <w:rFonts w:ascii="Times New Roman" w:eastAsia="Times New Roman" w:hAnsi="Times New Roman" w:cs="Times New Roman"/>
                <w:b/>
                <w:color w:val="000000"/>
                <w:sz w:val="18"/>
                <w:szCs w:val="18"/>
              </w:rPr>
              <w:t>Kelas</w:t>
            </w: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ACEI</w:t>
            </w: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Diltiazem + Imidapril</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ARB</w:t>
            </w: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Candesartan</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15</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31,91</w:t>
            </w:r>
          </w:p>
        </w:tc>
        <w:tc>
          <w:tcPr>
            <w:tcW w:w="893" w:type="dxa"/>
            <w:vMerge w:val="restart"/>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61,70</w:t>
            </w: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Irbesartan</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3</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6,38</w:t>
            </w:r>
          </w:p>
        </w:tc>
        <w:tc>
          <w:tcPr>
            <w:tcW w:w="893" w:type="dxa"/>
            <w:vMerge/>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Telmisartan</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Valsartan</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4</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8,51</w:t>
            </w:r>
          </w:p>
        </w:tc>
        <w:tc>
          <w:tcPr>
            <w:tcW w:w="893" w:type="dxa"/>
            <w:vMerge/>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Nifedipin + Valsartan</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Diltiazem + Valsartan</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4,26</w:t>
            </w:r>
          </w:p>
        </w:tc>
        <w:tc>
          <w:tcPr>
            <w:tcW w:w="893" w:type="dxa"/>
            <w:vMerge/>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Candesartan + Diltiazem</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4,26</w:t>
            </w:r>
          </w:p>
        </w:tc>
        <w:tc>
          <w:tcPr>
            <w:tcW w:w="893" w:type="dxa"/>
            <w:vMerge/>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Candesartan + Diltiazem</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ARB + β-Blocker</w:t>
            </w: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Candesartan + Bisoprolol</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3</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6,38</w:t>
            </w:r>
          </w:p>
        </w:tc>
        <w:tc>
          <w:tcPr>
            <w:tcW w:w="893" w:type="dxa"/>
            <w:vMerge w:val="restart"/>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14,89</w:t>
            </w: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Candesartan + Bisoprolol + Diltiazem</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Telmisartan + Bisoprolol + Nifedipin</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Candesartan + Diltiazem + Bisoprolol</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Nifedipin + Valsartan + Bisoprolol</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ARB + Diuretik Thiazid</w:t>
            </w: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Valsartan + HCT</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restart"/>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6,38</w:t>
            </w: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Candesartan + Nifedipin + HCT</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Nifedipin + Valsartan + HCT</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Merge/>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β-Blocker</w:t>
            </w: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Nifedipin + Bisoprolol</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4,26</w:t>
            </w:r>
          </w:p>
        </w:tc>
        <w:tc>
          <w:tcPr>
            <w:tcW w:w="893" w:type="dxa"/>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4,26</w:t>
            </w: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β-Blocker + Diuretik Thiazid</w:t>
            </w: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Nifedipin + Bisoprolol + HCT</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4,26</w:t>
            </w:r>
          </w:p>
        </w:tc>
        <w:tc>
          <w:tcPr>
            <w:tcW w:w="893" w:type="dxa"/>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4,26</w:t>
            </w: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β-Blocker + Diuretik Thiazid + ARB</w:t>
            </w: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Nifedipin + Bisoprolol + HCT + Telmisartan</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β-Blocker + ARB + Agonis α2 sentral</w:t>
            </w:r>
          </w:p>
        </w:tc>
        <w:tc>
          <w:tcPr>
            <w:tcW w:w="2695"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Candesartan + Nifedipin + Bisoprolol + Clonidin</w:t>
            </w:r>
          </w:p>
        </w:tc>
        <w:tc>
          <w:tcPr>
            <w:tcW w:w="861"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r>
      <w:tr w:rsidR="00C600A0" w:rsidRPr="0054673F" w:rsidTr="00C600A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rsidR="00C600A0" w:rsidRPr="0054673F" w:rsidRDefault="00C600A0" w:rsidP="00886708">
            <w:pPr>
              <w:jc w:val="center"/>
              <w:rPr>
                <w:rFonts w:ascii="Times New Roman" w:eastAsia="Times New Roman" w:hAnsi="Times New Roman" w:cs="Times New Roman"/>
                <w:b w:val="0"/>
                <w:color w:val="000000"/>
                <w:sz w:val="18"/>
                <w:szCs w:val="18"/>
              </w:rPr>
            </w:pPr>
            <w:r w:rsidRPr="0054673F">
              <w:rPr>
                <w:rFonts w:ascii="Times New Roman" w:eastAsia="Times New Roman" w:hAnsi="Times New Roman" w:cs="Times New Roman"/>
                <w:b w:val="0"/>
                <w:color w:val="000000"/>
                <w:sz w:val="18"/>
                <w:szCs w:val="18"/>
              </w:rPr>
              <w:t>CCB + ARB + Diuretik Thiazid + β-Blocker + Agonis α2 reseptor</w:t>
            </w:r>
          </w:p>
        </w:tc>
        <w:tc>
          <w:tcPr>
            <w:tcW w:w="2695"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Amlodipine + Valsartan + HCT + Bisoprolol + Clonidin</w:t>
            </w:r>
          </w:p>
        </w:tc>
        <w:tc>
          <w:tcPr>
            <w:tcW w:w="861"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1</w:t>
            </w:r>
          </w:p>
        </w:tc>
        <w:tc>
          <w:tcPr>
            <w:tcW w:w="797" w:type="dxa"/>
            <w:vAlign w:val="center"/>
            <w:hideMark/>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c>
          <w:tcPr>
            <w:tcW w:w="893" w:type="dxa"/>
            <w:vAlign w:val="center"/>
          </w:tcPr>
          <w:p w:rsidR="00C600A0" w:rsidRPr="0054673F" w:rsidRDefault="00C600A0"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4673F">
              <w:rPr>
                <w:rFonts w:ascii="Times New Roman" w:eastAsia="Times New Roman" w:hAnsi="Times New Roman" w:cs="Times New Roman"/>
                <w:color w:val="000000"/>
                <w:sz w:val="18"/>
                <w:szCs w:val="18"/>
              </w:rPr>
              <w:t>2,13</w:t>
            </w:r>
          </w:p>
        </w:tc>
      </w:tr>
      <w:tr w:rsidR="00C600A0" w:rsidRPr="0054673F" w:rsidTr="00C600A0">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C600A0" w:rsidRPr="0054673F" w:rsidRDefault="00C600A0" w:rsidP="00886708">
            <w:pPr>
              <w:jc w:val="center"/>
              <w:rPr>
                <w:rFonts w:ascii="Times New Roman" w:eastAsia="Times New Roman" w:hAnsi="Times New Roman" w:cs="Times New Roman"/>
                <w:color w:val="000000"/>
                <w:sz w:val="18"/>
                <w:szCs w:val="18"/>
              </w:rPr>
            </w:pPr>
          </w:p>
        </w:tc>
        <w:tc>
          <w:tcPr>
            <w:tcW w:w="2695" w:type="dxa"/>
            <w:noWrap/>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54673F">
              <w:rPr>
                <w:rFonts w:ascii="Times New Roman" w:eastAsia="Times New Roman" w:hAnsi="Times New Roman" w:cs="Times New Roman"/>
                <w:b/>
                <w:color w:val="000000"/>
                <w:sz w:val="18"/>
                <w:szCs w:val="18"/>
              </w:rPr>
              <w:t>Total</w:t>
            </w:r>
          </w:p>
        </w:tc>
        <w:tc>
          <w:tcPr>
            <w:tcW w:w="861" w:type="dxa"/>
            <w:noWrap/>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54673F">
              <w:rPr>
                <w:rFonts w:ascii="Times New Roman" w:eastAsia="Times New Roman" w:hAnsi="Times New Roman" w:cs="Times New Roman"/>
                <w:b/>
                <w:color w:val="000000"/>
                <w:sz w:val="18"/>
                <w:szCs w:val="18"/>
              </w:rPr>
              <w:t>47</w:t>
            </w:r>
          </w:p>
        </w:tc>
        <w:tc>
          <w:tcPr>
            <w:tcW w:w="797" w:type="dxa"/>
            <w:noWrap/>
            <w:vAlign w:val="center"/>
            <w:hideMark/>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54673F">
              <w:rPr>
                <w:rFonts w:ascii="Times New Roman" w:eastAsia="Times New Roman" w:hAnsi="Times New Roman" w:cs="Times New Roman"/>
                <w:b/>
                <w:color w:val="000000"/>
                <w:sz w:val="18"/>
                <w:szCs w:val="18"/>
              </w:rPr>
              <w:t>100</w:t>
            </w:r>
          </w:p>
        </w:tc>
        <w:tc>
          <w:tcPr>
            <w:tcW w:w="893" w:type="dxa"/>
            <w:vAlign w:val="center"/>
          </w:tcPr>
          <w:p w:rsidR="00C600A0" w:rsidRPr="0054673F" w:rsidRDefault="00C600A0"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54673F">
              <w:rPr>
                <w:rFonts w:ascii="Times New Roman" w:eastAsia="Times New Roman" w:hAnsi="Times New Roman" w:cs="Times New Roman"/>
                <w:b/>
                <w:color w:val="000000"/>
                <w:sz w:val="18"/>
                <w:szCs w:val="18"/>
              </w:rPr>
              <w:t>100</w:t>
            </w:r>
          </w:p>
        </w:tc>
      </w:tr>
    </w:tbl>
    <w:p w:rsidR="00C600A0" w:rsidRPr="005F0A92" w:rsidRDefault="00C600A0" w:rsidP="005F0A92">
      <w:pPr>
        <w:spacing w:after="0" w:line="240" w:lineRule="auto"/>
        <w:jc w:val="both"/>
        <w:rPr>
          <w:rFonts w:ascii="Times New Roman" w:hAnsi="Times New Roman" w:cs="Times New Roman"/>
          <w:sz w:val="24"/>
          <w:lang w:val="en-US"/>
        </w:rPr>
        <w:sectPr w:rsidR="00C600A0" w:rsidRPr="005F0A92" w:rsidSect="00C600A0">
          <w:type w:val="continuous"/>
          <w:pgSz w:w="11907" w:h="16839" w:code="9"/>
          <w:pgMar w:top="1440" w:right="1440" w:bottom="1440" w:left="1440" w:header="720" w:footer="720" w:gutter="0"/>
          <w:cols w:space="720"/>
          <w:docGrid w:linePitch="360"/>
        </w:sectPr>
      </w:pPr>
    </w:p>
    <w:p w:rsidR="00C600A0" w:rsidRPr="009268F7" w:rsidRDefault="00C600A0" w:rsidP="009268F7">
      <w:pPr>
        <w:pStyle w:val="ListParagraph"/>
        <w:numPr>
          <w:ilvl w:val="0"/>
          <w:numId w:val="3"/>
        </w:numPr>
        <w:spacing w:after="0" w:line="240" w:lineRule="auto"/>
        <w:ind w:left="426" w:hanging="426"/>
        <w:jc w:val="both"/>
        <w:rPr>
          <w:rFonts w:ascii="Times New Roman" w:hAnsi="Times New Roman" w:cs="Times New Roman"/>
          <w:sz w:val="24"/>
        </w:rPr>
      </w:pPr>
      <w:r w:rsidRPr="00511DEE">
        <w:rPr>
          <w:rFonts w:ascii="Times New Roman" w:hAnsi="Times New Roman"/>
          <w:b/>
          <w:sz w:val="24"/>
          <w:lang w:val="en-US"/>
        </w:rPr>
        <w:lastRenderedPageBreak/>
        <w:t>Evaluasi Pemiliha</w:t>
      </w:r>
      <w:r>
        <w:rPr>
          <w:rFonts w:ascii="Times New Roman" w:hAnsi="Times New Roman"/>
          <w:b/>
          <w:sz w:val="24"/>
          <w:lang w:val="en-US"/>
        </w:rPr>
        <w:t>n</w:t>
      </w:r>
      <w:r w:rsidRPr="00511DEE">
        <w:rPr>
          <w:rFonts w:ascii="Times New Roman" w:hAnsi="Times New Roman"/>
          <w:b/>
          <w:sz w:val="24"/>
          <w:lang w:val="en-US"/>
        </w:rPr>
        <w:t xml:space="preserve"> Obat</w:t>
      </w:r>
    </w:p>
    <w:p w:rsidR="00C600A0" w:rsidRDefault="00C600A0" w:rsidP="005F0A92">
      <w:pPr>
        <w:pStyle w:val="ListParagraph"/>
        <w:spacing w:after="0" w:line="240" w:lineRule="auto"/>
        <w:ind w:left="0" w:firstLine="567"/>
        <w:jc w:val="both"/>
        <w:rPr>
          <w:rFonts w:ascii="Times New Roman" w:hAnsi="Times New Roman"/>
          <w:sz w:val="24"/>
          <w:lang w:val="en-US"/>
        </w:rPr>
      </w:pPr>
      <w:r>
        <w:rPr>
          <w:rFonts w:ascii="Times New Roman" w:hAnsi="Times New Roman"/>
          <w:sz w:val="24"/>
        </w:rPr>
        <w:t xml:space="preserve">Pemilihan obat dilakukan sesuai dengan kriteria PCNE V8.03 2019, JNC VIII, DIH 2018, </w:t>
      </w:r>
      <w:r>
        <w:rPr>
          <w:rFonts w:ascii="Times New Roman" w:hAnsi="Times New Roman"/>
          <w:sz w:val="24"/>
          <w:lang w:val="en-US"/>
        </w:rPr>
        <w:t xml:space="preserve">dan </w:t>
      </w:r>
      <w:r>
        <w:rPr>
          <w:rFonts w:ascii="Times New Roman" w:hAnsi="Times New Roman"/>
          <w:sz w:val="24"/>
        </w:rPr>
        <w:t xml:space="preserve">DIF 2012. </w:t>
      </w:r>
      <w:r>
        <w:rPr>
          <w:rFonts w:ascii="Times New Roman" w:hAnsi="Times New Roman"/>
          <w:sz w:val="24"/>
          <w:lang w:val="en-US"/>
        </w:rPr>
        <w:t xml:space="preserve">Hasil evaluasi </w:t>
      </w:r>
      <w:r w:rsidRPr="00092285">
        <w:rPr>
          <w:rFonts w:ascii="Times New Roman" w:hAnsi="Times New Roman"/>
          <w:sz w:val="24"/>
          <w:lang w:val="en-US"/>
        </w:rPr>
        <w:t>DRPs</w:t>
      </w:r>
      <w:r>
        <w:rPr>
          <w:rFonts w:ascii="Times New Roman" w:hAnsi="Times New Roman"/>
          <w:i/>
          <w:sz w:val="24"/>
          <w:lang w:val="en-US"/>
        </w:rPr>
        <w:t xml:space="preserve"> </w:t>
      </w:r>
      <w:r>
        <w:rPr>
          <w:rFonts w:ascii="Times New Roman" w:hAnsi="Times New Roman"/>
          <w:sz w:val="24"/>
        </w:rPr>
        <w:t xml:space="preserve">ketidaktepatan pemilihan </w:t>
      </w:r>
      <w:r>
        <w:rPr>
          <w:rFonts w:ascii="Times New Roman" w:hAnsi="Times New Roman"/>
          <w:sz w:val="24"/>
        </w:rPr>
        <w:lastRenderedPageBreak/>
        <w:t>antihipertensi terjadi sebanyak 15,20% yang</w:t>
      </w:r>
      <w:r w:rsidR="00886708">
        <w:rPr>
          <w:rFonts w:ascii="Times New Roman" w:hAnsi="Times New Roman"/>
          <w:sz w:val="24"/>
        </w:rPr>
        <w:tab/>
      </w:r>
      <w:r>
        <w:rPr>
          <w:rFonts w:ascii="Times New Roman" w:hAnsi="Times New Roman"/>
          <w:sz w:val="24"/>
        </w:rPr>
        <w:t xml:space="preserve"> terdiri atas interaksi obat sebesar 12,66%, duplikasi 1,27% dan terlalu banyak obat untuk 1 indikasi sebesar 1,27%</w:t>
      </w:r>
      <w:r w:rsidR="005F0A92">
        <w:rPr>
          <w:rFonts w:ascii="Times New Roman" w:hAnsi="Times New Roman"/>
          <w:sz w:val="24"/>
          <w:lang w:val="en-US"/>
        </w:rPr>
        <w:t xml:space="preserve">. </w:t>
      </w:r>
    </w:p>
    <w:p w:rsidR="005F0A92" w:rsidRDefault="005F0A92" w:rsidP="005F0A92">
      <w:pPr>
        <w:pStyle w:val="ListParagraph"/>
        <w:spacing w:after="0" w:line="240" w:lineRule="auto"/>
        <w:ind w:left="0" w:firstLine="567"/>
        <w:jc w:val="both"/>
        <w:rPr>
          <w:rFonts w:ascii="Times New Roman" w:hAnsi="Times New Roman"/>
          <w:sz w:val="24"/>
          <w:lang w:val="en-US"/>
        </w:rPr>
        <w:sectPr w:rsidR="005F0A92" w:rsidSect="00C600A0">
          <w:type w:val="continuous"/>
          <w:pgSz w:w="11907" w:h="16839" w:code="9"/>
          <w:pgMar w:top="1440" w:right="1440" w:bottom="1440" w:left="1440" w:header="720" w:footer="720" w:gutter="0"/>
          <w:cols w:num="2" w:space="720"/>
          <w:docGrid w:linePitch="360"/>
        </w:sectPr>
      </w:pPr>
    </w:p>
    <w:p w:rsidR="005F0A92" w:rsidRPr="00A12B64" w:rsidRDefault="005F0A92" w:rsidP="005F0A92">
      <w:pPr>
        <w:pStyle w:val="ListParagraph"/>
        <w:spacing w:after="0" w:line="240" w:lineRule="auto"/>
        <w:ind w:left="0" w:firstLine="567"/>
        <w:jc w:val="both"/>
        <w:rPr>
          <w:rFonts w:ascii="Times New Roman" w:hAnsi="Times New Roman"/>
          <w:sz w:val="10"/>
          <w:szCs w:val="10"/>
          <w:lang w:val="en-US"/>
        </w:rPr>
        <w:sectPr w:rsidR="005F0A92" w:rsidRPr="00A12B64" w:rsidSect="005F0A92">
          <w:type w:val="continuous"/>
          <w:pgSz w:w="11907" w:h="16839" w:code="9"/>
          <w:pgMar w:top="1440" w:right="1440" w:bottom="1440" w:left="1440" w:header="720" w:footer="720" w:gutter="0"/>
          <w:cols w:space="720"/>
          <w:docGrid w:linePitch="360"/>
        </w:sectPr>
      </w:pPr>
    </w:p>
    <w:p w:rsidR="009268F7" w:rsidRPr="003A4763" w:rsidRDefault="009268F7" w:rsidP="009268F7">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lastRenderedPageBreak/>
        <w:t xml:space="preserve">Tabel </w:t>
      </w:r>
      <w:r w:rsidR="00A12B64">
        <w:rPr>
          <w:rFonts w:ascii="Times New Roman" w:hAnsi="Times New Roman" w:cs="Times New Roman"/>
          <w:b/>
          <w:sz w:val="20"/>
          <w:szCs w:val="24"/>
          <w:lang w:val="en-US"/>
        </w:rPr>
        <w:t>7</w:t>
      </w:r>
      <w:r w:rsidRPr="003A4763">
        <w:rPr>
          <w:rFonts w:ascii="Times New Roman" w:hAnsi="Times New Roman" w:cs="Times New Roman"/>
          <w:b/>
          <w:sz w:val="20"/>
          <w:szCs w:val="24"/>
        </w:rPr>
        <w:t>. Evaluasi DRPs Pemilihan Obat Sesuai Kriteria PCNE V8.03 (2019)</w:t>
      </w:r>
    </w:p>
    <w:p w:rsidR="009268F7" w:rsidRPr="003A4763" w:rsidRDefault="009268F7" w:rsidP="009268F7">
      <w:pPr>
        <w:pStyle w:val="ListParagraph"/>
        <w:spacing w:after="0" w:line="240" w:lineRule="auto"/>
        <w:jc w:val="center"/>
        <w:rPr>
          <w:rFonts w:ascii="Times New Roman" w:hAnsi="Times New Roman" w:cs="Times New Roman"/>
          <w:b/>
          <w:sz w:val="8"/>
          <w:szCs w:val="24"/>
        </w:rPr>
      </w:pPr>
    </w:p>
    <w:tbl>
      <w:tblPr>
        <w:tblStyle w:val="PlainTable2"/>
        <w:tblW w:w="9072" w:type="dxa"/>
        <w:tblLayout w:type="fixed"/>
        <w:tblLook w:val="04A0" w:firstRow="1" w:lastRow="0" w:firstColumn="1" w:lastColumn="0" w:noHBand="0" w:noVBand="1"/>
      </w:tblPr>
      <w:tblGrid>
        <w:gridCol w:w="709"/>
        <w:gridCol w:w="4820"/>
        <w:gridCol w:w="1134"/>
        <w:gridCol w:w="2409"/>
      </w:tblGrid>
      <w:tr w:rsidR="009268F7" w:rsidRPr="0054673F" w:rsidTr="00A12B6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9" w:type="dxa"/>
            <w:vAlign w:val="center"/>
          </w:tcPr>
          <w:p w:rsidR="009268F7" w:rsidRPr="0054673F" w:rsidRDefault="009268F7"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No.</w:t>
            </w:r>
          </w:p>
        </w:tc>
        <w:tc>
          <w:tcPr>
            <w:tcW w:w="4820" w:type="dxa"/>
            <w:vAlign w:val="center"/>
          </w:tcPr>
          <w:p w:rsidR="009268F7" w:rsidRPr="0054673F" w:rsidRDefault="009268F7"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Kategori Pemilihan Obat</w:t>
            </w:r>
          </w:p>
        </w:tc>
        <w:tc>
          <w:tcPr>
            <w:tcW w:w="1134" w:type="dxa"/>
            <w:vAlign w:val="center"/>
          </w:tcPr>
          <w:p w:rsidR="009268F7" w:rsidRPr="0054673F" w:rsidRDefault="009268F7"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Jumlah</w:t>
            </w:r>
          </w:p>
        </w:tc>
        <w:tc>
          <w:tcPr>
            <w:tcW w:w="2409" w:type="dxa"/>
            <w:vAlign w:val="center"/>
          </w:tcPr>
          <w:p w:rsidR="009268F7" w:rsidRPr="0054673F" w:rsidRDefault="009268F7" w:rsidP="0088670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Persentase (%)</w:t>
            </w:r>
          </w:p>
        </w:tc>
      </w:tr>
      <w:tr w:rsidR="009268F7" w:rsidRPr="0054673F" w:rsidTr="00A12B6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9" w:type="dxa"/>
            <w:vAlign w:val="center"/>
          </w:tcPr>
          <w:p w:rsidR="009268F7" w:rsidRPr="0054673F" w:rsidRDefault="009268F7"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1</w:t>
            </w:r>
          </w:p>
        </w:tc>
        <w:tc>
          <w:tcPr>
            <w:tcW w:w="4820"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 xml:space="preserve">Obat tidak sesuai </w:t>
            </w:r>
            <w:r w:rsidRPr="0054673F">
              <w:rPr>
                <w:rFonts w:ascii="Times New Roman" w:hAnsi="Times New Roman" w:cs="Times New Roman"/>
                <w:i/>
                <w:sz w:val="18"/>
                <w:szCs w:val="24"/>
              </w:rPr>
              <w:t>guideline</w:t>
            </w:r>
          </w:p>
        </w:tc>
        <w:tc>
          <w:tcPr>
            <w:tcW w:w="1134"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w:t>
            </w:r>
          </w:p>
        </w:tc>
        <w:tc>
          <w:tcPr>
            <w:tcW w:w="2409"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w:t>
            </w:r>
          </w:p>
        </w:tc>
      </w:tr>
      <w:tr w:rsidR="009268F7" w:rsidRPr="0054673F" w:rsidTr="00A12B64">
        <w:trPr>
          <w:trHeight w:val="227"/>
        </w:trPr>
        <w:tc>
          <w:tcPr>
            <w:cnfStyle w:val="001000000000" w:firstRow="0" w:lastRow="0" w:firstColumn="1" w:lastColumn="0" w:oddVBand="0" w:evenVBand="0" w:oddHBand="0" w:evenHBand="0" w:firstRowFirstColumn="0" w:firstRowLastColumn="0" w:lastRowFirstColumn="0" w:lastRowLastColumn="0"/>
            <w:tcW w:w="709" w:type="dxa"/>
            <w:vAlign w:val="center"/>
          </w:tcPr>
          <w:p w:rsidR="009268F7" w:rsidRPr="0054673F" w:rsidRDefault="009268F7"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2</w:t>
            </w:r>
          </w:p>
        </w:tc>
        <w:tc>
          <w:tcPr>
            <w:tcW w:w="4820"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 xml:space="preserve">Obat sesuai </w:t>
            </w:r>
            <w:r w:rsidRPr="0054673F">
              <w:rPr>
                <w:rFonts w:ascii="Times New Roman" w:hAnsi="Times New Roman" w:cs="Times New Roman"/>
                <w:i/>
                <w:sz w:val="18"/>
                <w:szCs w:val="24"/>
              </w:rPr>
              <w:t>guideline</w:t>
            </w:r>
            <w:r w:rsidRPr="0054673F">
              <w:rPr>
                <w:rFonts w:ascii="Times New Roman" w:hAnsi="Times New Roman" w:cs="Times New Roman"/>
                <w:sz w:val="18"/>
                <w:szCs w:val="24"/>
              </w:rPr>
              <w:t xml:space="preserve"> namun kontraindikasi</w:t>
            </w:r>
          </w:p>
        </w:tc>
        <w:tc>
          <w:tcPr>
            <w:tcW w:w="1134"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w:t>
            </w:r>
          </w:p>
        </w:tc>
        <w:tc>
          <w:tcPr>
            <w:tcW w:w="2409"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w:t>
            </w:r>
          </w:p>
        </w:tc>
      </w:tr>
      <w:tr w:rsidR="009268F7" w:rsidRPr="0054673F" w:rsidTr="00A12B6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9" w:type="dxa"/>
            <w:vAlign w:val="center"/>
          </w:tcPr>
          <w:p w:rsidR="009268F7" w:rsidRPr="0054673F" w:rsidRDefault="009268F7"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3</w:t>
            </w:r>
          </w:p>
        </w:tc>
        <w:tc>
          <w:tcPr>
            <w:tcW w:w="4820"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Interaksi obat</w:t>
            </w:r>
          </w:p>
        </w:tc>
        <w:tc>
          <w:tcPr>
            <w:tcW w:w="1134"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10</w:t>
            </w:r>
          </w:p>
        </w:tc>
        <w:tc>
          <w:tcPr>
            <w:tcW w:w="2409"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12,66</w:t>
            </w:r>
          </w:p>
        </w:tc>
      </w:tr>
      <w:tr w:rsidR="009268F7" w:rsidRPr="0054673F" w:rsidTr="00A12B64">
        <w:trPr>
          <w:trHeight w:val="227"/>
        </w:trPr>
        <w:tc>
          <w:tcPr>
            <w:cnfStyle w:val="001000000000" w:firstRow="0" w:lastRow="0" w:firstColumn="1" w:lastColumn="0" w:oddVBand="0" w:evenVBand="0" w:oddHBand="0" w:evenHBand="0" w:firstRowFirstColumn="0" w:firstRowLastColumn="0" w:lastRowFirstColumn="0" w:lastRowLastColumn="0"/>
            <w:tcW w:w="709" w:type="dxa"/>
            <w:vAlign w:val="center"/>
          </w:tcPr>
          <w:p w:rsidR="009268F7" w:rsidRPr="0054673F" w:rsidRDefault="009268F7"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4</w:t>
            </w:r>
          </w:p>
        </w:tc>
        <w:tc>
          <w:tcPr>
            <w:tcW w:w="4820"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Duplikasi kelompok terapi</w:t>
            </w:r>
          </w:p>
        </w:tc>
        <w:tc>
          <w:tcPr>
            <w:tcW w:w="1134"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1</w:t>
            </w:r>
          </w:p>
        </w:tc>
        <w:tc>
          <w:tcPr>
            <w:tcW w:w="2409"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1,27</w:t>
            </w:r>
          </w:p>
        </w:tc>
      </w:tr>
      <w:tr w:rsidR="009268F7" w:rsidRPr="0054673F" w:rsidTr="00A12B6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9" w:type="dxa"/>
            <w:vAlign w:val="center"/>
          </w:tcPr>
          <w:p w:rsidR="009268F7" w:rsidRPr="0054673F" w:rsidRDefault="009268F7" w:rsidP="00886708">
            <w:pPr>
              <w:pStyle w:val="ListParagraph"/>
              <w:ind w:left="0"/>
              <w:jc w:val="center"/>
              <w:rPr>
                <w:rFonts w:ascii="Times New Roman" w:hAnsi="Times New Roman" w:cs="Times New Roman"/>
                <w:sz w:val="18"/>
                <w:szCs w:val="24"/>
              </w:rPr>
            </w:pPr>
            <w:r w:rsidRPr="0054673F">
              <w:rPr>
                <w:rFonts w:ascii="Times New Roman" w:hAnsi="Times New Roman" w:cs="Times New Roman"/>
                <w:sz w:val="18"/>
                <w:szCs w:val="24"/>
              </w:rPr>
              <w:t>5</w:t>
            </w:r>
          </w:p>
        </w:tc>
        <w:tc>
          <w:tcPr>
            <w:tcW w:w="4820"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Terlalu banyak obat untuk 1 indikasi</w:t>
            </w:r>
          </w:p>
        </w:tc>
        <w:tc>
          <w:tcPr>
            <w:tcW w:w="1134"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1</w:t>
            </w:r>
          </w:p>
        </w:tc>
        <w:tc>
          <w:tcPr>
            <w:tcW w:w="2409" w:type="dxa"/>
            <w:vAlign w:val="center"/>
          </w:tcPr>
          <w:p w:rsidR="009268F7" w:rsidRPr="0054673F" w:rsidRDefault="009268F7" w:rsidP="0088670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54673F">
              <w:rPr>
                <w:rFonts w:ascii="Times New Roman" w:hAnsi="Times New Roman" w:cs="Times New Roman"/>
                <w:sz w:val="18"/>
                <w:szCs w:val="24"/>
              </w:rPr>
              <w:t>1,27</w:t>
            </w:r>
          </w:p>
        </w:tc>
      </w:tr>
      <w:tr w:rsidR="009268F7" w:rsidRPr="0054673F" w:rsidTr="00A12B64">
        <w:trPr>
          <w:trHeight w:val="227"/>
        </w:trPr>
        <w:tc>
          <w:tcPr>
            <w:cnfStyle w:val="001000000000" w:firstRow="0" w:lastRow="0" w:firstColumn="1" w:lastColumn="0" w:oddVBand="0" w:evenVBand="0" w:oddHBand="0" w:evenHBand="0" w:firstRowFirstColumn="0" w:firstRowLastColumn="0" w:lastRowFirstColumn="0" w:lastRowLastColumn="0"/>
            <w:tcW w:w="709" w:type="dxa"/>
            <w:vAlign w:val="center"/>
          </w:tcPr>
          <w:p w:rsidR="009268F7" w:rsidRPr="0054673F" w:rsidRDefault="009268F7" w:rsidP="00886708">
            <w:pPr>
              <w:pStyle w:val="ListParagraph"/>
              <w:ind w:left="0"/>
              <w:jc w:val="center"/>
              <w:rPr>
                <w:rFonts w:ascii="Times New Roman" w:hAnsi="Times New Roman" w:cs="Times New Roman"/>
                <w:sz w:val="18"/>
                <w:szCs w:val="24"/>
              </w:rPr>
            </w:pPr>
          </w:p>
        </w:tc>
        <w:tc>
          <w:tcPr>
            <w:tcW w:w="4820"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54673F">
              <w:rPr>
                <w:rFonts w:ascii="Times New Roman" w:hAnsi="Times New Roman" w:cs="Times New Roman"/>
                <w:b/>
                <w:sz w:val="18"/>
                <w:szCs w:val="24"/>
              </w:rPr>
              <w:t>Total</w:t>
            </w:r>
          </w:p>
        </w:tc>
        <w:tc>
          <w:tcPr>
            <w:tcW w:w="1134"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54673F">
              <w:rPr>
                <w:rFonts w:ascii="Times New Roman" w:hAnsi="Times New Roman" w:cs="Times New Roman"/>
                <w:b/>
                <w:sz w:val="18"/>
                <w:szCs w:val="24"/>
              </w:rPr>
              <w:t>12</w:t>
            </w:r>
          </w:p>
        </w:tc>
        <w:tc>
          <w:tcPr>
            <w:tcW w:w="2409" w:type="dxa"/>
            <w:vAlign w:val="center"/>
          </w:tcPr>
          <w:p w:rsidR="009268F7" w:rsidRPr="0054673F" w:rsidRDefault="009268F7" w:rsidP="0088670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54673F">
              <w:rPr>
                <w:rFonts w:ascii="Times New Roman" w:hAnsi="Times New Roman" w:cs="Times New Roman"/>
                <w:b/>
                <w:sz w:val="18"/>
                <w:szCs w:val="24"/>
              </w:rPr>
              <w:t>15,20</w:t>
            </w:r>
          </w:p>
        </w:tc>
      </w:tr>
    </w:tbl>
    <w:p w:rsidR="009268F7" w:rsidRDefault="009268F7" w:rsidP="00886708">
      <w:pPr>
        <w:spacing w:after="0" w:line="240" w:lineRule="auto"/>
        <w:jc w:val="both"/>
        <w:rPr>
          <w:rFonts w:ascii="Times New Roman" w:hAnsi="Times New Roman"/>
          <w:sz w:val="24"/>
          <w:lang w:val="en-US"/>
        </w:rPr>
      </w:pPr>
    </w:p>
    <w:p w:rsidR="009268F7" w:rsidRPr="009268F7" w:rsidRDefault="009268F7" w:rsidP="009268F7">
      <w:pPr>
        <w:pStyle w:val="ListParagraph"/>
        <w:numPr>
          <w:ilvl w:val="0"/>
          <w:numId w:val="8"/>
        </w:numPr>
        <w:spacing w:after="0" w:line="240" w:lineRule="auto"/>
        <w:ind w:left="284" w:hanging="284"/>
        <w:jc w:val="both"/>
        <w:rPr>
          <w:rFonts w:ascii="Times New Roman" w:hAnsi="Times New Roman"/>
          <w:sz w:val="24"/>
          <w:lang w:val="en-US"/>
        </w:rPr>
      </w:pPr>
      <w:r>
        <w:rPr>
          <w:rFonts w:ascii="Times New Roman" w:hAnsi="Times New Roman"/>
          <w:sz w:val="24"/>
          <w:lang w:val="en-US"/>
        </w:rPr>
        <w:t xml:space="preserve">Obat tidak sesuai </w:t>
      </w:r>
      <w:r>
        <w:rPr>
          <w:rFonts w:ascii="Times New Roman" w:hAnsi="Times New Roman"/>
          <w:i/>
          <w:sz w:val="24"/>
          <w:lang w:val="en-US"/>
        </w:rPr>
        <w:t>guideline</w:t>
      </w:r>
    </w:p>
    <w:p w:rsidR="009268F7" w:rsidRDefault="009268F7" w:rsidP="009268F7">
      <w:pPr>
        <w:spacing w:after="0" w:line="240" w:lineRule="auto"/>
        <w:jc w:val="both"/>
        <w:rPr>
          <w:rFonts w:ascii="Times New Roman" w:hAnsi="Times New Roman"/>
          <w:sz w:val="24"/>
          <w:lang w:val="en-US"/>
        </w:rPr>
        <w:sectPr w:rsidR="009268F7" w:rsidSect="00C600A0">
          <w:type w:val="continuous"/>
          <w:pgSz w:w="11907" w:h="16839" w:code="9"/>
          <w:pgMar w:top="1440" w:right="1440" w:bottom="1440" w:left="1440" w:header="720" w:footer="720" w:gutter="0"/>
          <w:cols w:space="720"/>
          <w:docGrid w:linePitch="360"/>
        </w:sectPr>
      </w:pPr>
    </w:p>
    <w:p w:rsidR="009268F7" w:rsidRPr="009268F7" w:rsidRDefault="009268F7" w:rsidP="00886708">
      <w:pPr>
        <w:spacing w:after="0" w:line="240" w:lineRule="auto"/>
        <w:ind w:firstLine="426"/>
        <w:jc w:val="both"/>
        <w:rPr>
          <w:rFonts w:ascii="Times New Roman" w:hAnsi="Times New Roman"/>
          <w:sz w:val="24"/>
          <w:lang w:val="en-US"/>
        </w:rPr>
      </w:pPr>
      <w:r w:rsidRPr="009268F7">
        <w:rPr>
          <w:rFonts w:ascii="Times New Roman" w:hAnsi="Times New Roman"/>
          <w:sz w:val="24"/>
          <w:lang w:val="en-US"/>
        </w:rPr>
        <w:lastRenderedPageBreak/>
        <w:t>K</w:t>
      </w:r>
      <w:r w:rsidRPr="009268F7">
        <w:rPr>
          <w:rFonts w:ascii="Times New Roman" w:hAnsi="Times New Roman"/>
          <w:sz w:val="24"/>
        </w:rPr>
        <w:t xml:space="preserve">etidaksesuaian pemilihan obat diidentifikasi apabila antihipertensi </w:t>
      </w:r>
      <w:r w:rsidR="00160B10">
        <w:rPr>
          <w:rFonts w:ascii="Times New Roman" w:hAnsi="Times New Roman"/>
          <w:sz w:val="24"/>
          <w:lang w:val="en-US"/>
        </w:rPr>
        <w:t xml:space="preserve">yang </w:t>
      </w:r>
      <w:r w:rsidRPr="009268F7">
        <w:rPr>
          <w:rFonts w:ascii="Times New Roman" w:hAnsi="Times New Roman"/>
          <w:sz w:val="24"/>
        </w:rPr>
        <w:t xml:space="preserve">diberikan tidak sesuai dengan </w:t>
      </w:r>
      <w:r w:rsidRPr="009268F7">
        <w:rPr>
          <w:rFonts w:ascii="Times New Roman" w:hAnsi="Times New Roman"/>
          <w:i/>
          <w:sz w:val="24"/>
        </w:rPr>
        <w:t>drugs of choice</w:t>
      </w:r>
      <w:r w:rsidRPr="009268F7">
        <w:rPr>
          <w:rFonts w:ascii="Times New Roman" w:hAnsi="Times New Roman"/>
          <w:sz w:val="24"/>
        </w:rPr>
        <w:t xml:space="preserve"> seperti yang dimaksud dalam JNC VIII. </w:t>
      </w:r>
      <w:r w:rsidRPr="009268F7">
        <w:rPr>
          <w:rFonts w:ascii="Times New Roman" w:hAnsi="Times New Roman"/>
          <w:i/>
          <w:sz w:val="24"/>
        </w:rPr>
        <w:t xml:space="preserve">Drugs of choice </w:t>
      </w:r>
      <w:r w:rsidRPr="009268F7">
        <w:rPr>
          <w:rFonts w:ascii="Times New Roman" w:hAnsi="Times New Roman"/>
          <w:sz w:val="24"/>
        </w:rPr>
        <w:t xml:space="preserve">terapi antihipertensi merupakan obat pilihan utama yang direkomendasikan untuk menangani hipertensi. Pemilihan obat berdasarkan </w:t>
      </w:r>
      <w:r w:rsidRPr="009268F7">
        <w:rPr>
          <w:rFonts w:ascii="Times New Roman" w:hAnsi="Times New Roman"/>
          <w:i/>
          <w:sz w:val="24"/>
        </w:rPr>
        <w:t xml:space="preserve">drug of choice </w:t>
      </w:r>
      <w:r w:rsidRPr="009268F7">
        <w:rPr>
          <w:rFonts w:ascii="Times New Roman" w:hAnsi="Times New Roman"/>
          <w:sz w:val="24"/>
        </w:rPr>
        <w:t xml:space="preserve">dapat menurunkan mortalitas dan morbiditas pasien (Gunawan </w:t>
      </w:r>
      <w:r w:rsidRPr="009268F7">
        <w:rPr>
          <w:rFonts w:ascii="Times New Roman" w:hAnsi="Times New Roman"/>
          <w:i/>
          <w:sz w:val="24"/>
        </w:rPr>
        <w:t>et al.,</w:t>
      </w:r>
      <w:r w:rsidRPr="009268F7">
        <w:rPr>
          <w:rFonts w:ascii="Times New Roman" w:hAnsi="Times New Roman"/>
          <w:sz w:val="24"/>
        </w:rPr>
        <w:t xml:space="preserve"> 2008). Berdasarkan hasil analisis, pemilihan antihipertensi pada pasien rawat inap di RS Roemani Muhammadiyah Semarang sudah 100% tepat.  </w:t>
      </w:r>
    </w:p>
    <w:p w:rsidR="009268F7" w:rsidRDefault="009268F7" w:rsidP="00886708">
      <w:pPr>
        <w:spacing w:after="0" w:line="240" w:lineRule="auto"/>
        <w:ind w:firstLine="426"/>
        <w:jc w:val="both"/>
        <w:rPr>
          <w:rFonts w:ascii="Times New Roman" w:hAnsi="Times New Roman"/>
          <w:sz w:val="24"/>
        </w:rPr>
      </w:pPr>
      <w:r w:rsidRPr="009268F7">
        <w:rPr>
          <w:rFonts w:ascii="Times New Roman" w:hAnsi="Times New Roman"/>
          <w:sz w:val="24"/>
        </w:rPr>
        <w:t xml:space="preserve">Terapi antihipertensi dibedakan atas populasi umum, populasi dengan DM, dan populasi dengan CKD. </w:t>
      </w:r>
      <w:r w:rsidRPr="009268F7">
        <w:rPr>
          <w:rFonts w:ascii="Times New Roman" w:hAnsi="Times New Roman"/>
          <w:sz w:val="24"/>
          <w:lang w:val="en-US"/>
        </w:rPr>
        <w:t>T</w:t>
      </w:r>
      <w:r w:rsidRPr="009268F7">
        <w:rPr>
          <w:rFonts w:ascii="Times New Roman" w:hAnsi="Times New Roman"/>
          <w:sz w:val="24"/>
        </w:rPr>
        <w:t xml:space="preserve">erdapat 13 pasien yang memiliki penyakit penyerta DM. Terapi yang diperoleh sudah sesuai karena mendapat terapi kelas ACEI, ARB, CCB dan diuretik thiazid yang merupakan </w:t>
      </w:r>
      <w:r w:rsidRPr="009268F7">
        <w:rPr>
          <w:rFonts w:ascii="Times New Roman" w:hAnsi="Times New Roman"/>
          <w:i/>
          <w:sz w:val="24"/>
        </w:rPr>
        <w:t>drug of choice</w:t>
      </w:r>
      <w:r w:rsidRPr="009268F7">
        <w:rPr>
          <w:rFonts w:ascii="Times New Roman" w:hAnsi="Times New Roman"/>
          <w:sz w:val="24"/>
        </w:rPr>
        <w:t xml:space="preserve"> untuk hipertensi dengan DM. Penggunaan ACEI pada DM dapat mengurangi progresifitas menuju DM nefropati karena memiliki efek vasodilatasi arteriol eferen ginjal sehingga memberikan efek renoprotektif (Saseen dan Maclaughlin, 2008). </w:t>
      </w:r>
      <w:r w:rsidRPr="009268F7">
        <w:rPr>
          <w:rFonts w:ascii="Times New Roman" w:hAnsi="Times New Roman"/>
          <w:sz w:val="24"/>
          <w:lang w:val="en-US"/>
        </w:rPr>
        <w:t xml:space="preserve">Kelas </w:t>
      </w:r>
      <w:r w:rsidRPr="009268F7">
        <w:rPr>
          <w:rFonts w:ascii="Times New Roman" w:hAnsi="Times New Roman"/>
          <w:sz w:val="24"/>
        </w:rPr>
        <w:t xml:space="preserve">ARB dapat memperbaiki sensitivitas insulin dan tidak mempengaruhi metabolisme lemak dan glukosa (Wiguno, 2000). Kelas CCB banyak digunakan pada DM karena CCB tidak mempengaruhi sensitivitas insulin atau metabolisme glukosa sehingga menjadi antihipertensi yang ideal untuk pasien hipertensi dengan DM (Sassen dan Carter, 2005). Pada pasien </w:t>
      </w:r>
      <w:r w:rsidRPr="009268F7">
        <w:rPr>
          <w:rFonts w:ascii="Times New Roman" w:hAnsi="Times New Roman"/>
          <w:sz w:val="24"/>
          <w:lang w:val="en-US"/>
        </w:rPr>
        <w:t>dengan CKD</w:t>
      </w:r>
      <w:r w:rsidRPr="009268F7">
        <w:rPr>
          <w:rFonts w:ascii="Times New Roman" w:hAnsi="Times New Roman"/>
          <w:sz w:val="24"/>
        </w:rPr>
        <w:t xml:space="preserve"> mendapat terapi kombinasi candesartan dengan amlodipine. Candesartan merupakan kelas ARB yang sudah sesuai untuk hipertensi dengan penyakit ginjal. Berdasarkan JNC VIII, pasien dengan penyakit ginjal direkomendasikan untuk memperoleh terapi kelas ACEI dan ARB, namun keduanya tidak boleh digunakan secara bersamaan karena dapat </w:t>
      </w:r>
      <w:r w:rsidRPr="009268F7">
        <w:rPr>
          <w:rFonts w:ascii="Times New Roman" w:hAnsi="Times New Roman"/>
          <w:sz w:val="24"/>
        </w:rPr>
        <w:lastRenderedPageBreak/>
        <w:t xml:space="preserve">menyebabkan hiperkalemia (James </w:t>
      </w:r>
      <w:r w:rsidRPr="009268F7">
        <w:rPr>
          <w:rFonts w:ascii="Times New Roman" w:hAnsi="Times New Roman"/>
          <w:i/>
          <w:sz w:val="24"/>
        </w:rPr>
        <w:t>et al.,</w:t>
      </w:r>
      <w:r w:rsidRPr="009268F7">
        <w:rPr>
          <w:rFonts w:ascii="Times New Roman" w:hAnsi="Times New Roman"/>
          <w:sz w:val="24"/>
        </w:rPr>
        <w:t xml:space="preserve"> 2014). Dalam Studi ONTARGET, kombinasi dari ACEI dan ARB menyebabkan peningkatan insiden efek samping tanpa peningkatan hasil (Mahajan dan Shaikh, 2014). </w:t>
      </w:r>
      <w:r w:rsidRPr="009268F7">
        <w:rPr>
          <w:rFonts w:ascii="Times New Roman" w:hAnsi="Times New Roman"/>
          <w:sz w:val="24"/>
          <w:lang w:val="en-US"/>
        </w:rPr>
        <w:t>P</w:t>
      </w:r>
      <w:r w:rsidRPr="009268F7">
        <w:rPr>
          <w:rFonts w:ascii="Times New Roman" w:hAnsi="Times New Roman"/>
          <w:sz w:val="24"/>
        </w:rPr>
        <w:t>enggunaan amlodipine dalam kombinasi candesartan untuk menangani hipertensi dengan penyakit ginjal memiliki keuntungan karena amlodipine meningkatkan ekskresi natrium dan air, sebagian dengan menurunkan reabsorbsi natrium. Mekanisme tersebut menguntungkan terutama pada pasien gagal ginjal karena tidak meretensi air dan garam sehingga dapat mengurangi timbulnya edema (Aziza, 2007).</w:t>
      </w:r>
    </w:p>
    <w:p w:rsidR="009268F7" w:rsidRPr="009268F7" w:rsidRDefault="009268F7" w:rsidP="009268F7">
      <w:pPr>
        <w:pStyle w:val="ListParagraph"/>
        <w:numPr>
          <w:ilvl w:val="0"/>
          <w:numId w:val="8"/>
        </w:numPr>
        <w:spacing w:after="0" w:line="240" w:lineRule="auto"/>
        <w:ind w:left="426" w:hanging="426"/>
        <w:jc w:val="both"/>
        <w:rPr>
          <w:rFonts w:ascii="Times New Roman" w:hAnsi="Times New Roman"/>
          <w:sz w:val="24"/>
        </w:rPr>
      </w:pPr>
      <w:r>
        <w:rPr>
          <w:rFonts w:ascii="Times New Roman" w:hAnsi="Times New Roman"/>
          <w:sz w:val="24"/>
          <w:lang w:val="en-US"/>
        </w:rPr>
        <w:t xml:space="preserve">Obat sesuai </w:t>
      </w:r>
      <w:r>
        <w:rPr>
          <w:rFonts w:ascii="Times New Roman" w:hAnsi="Times New Roman"/>
          <w:i/>
          <w:sz w:val="24"/>
          <w:lang w:val="en-US"/>
        </w:rPr>
        <w:t xml:space="preserve">guideline </w:t>
      </w:r>
      <w:r>
        <w:rPr>
          <w:rFonts w:ascii="Times New Roman" w:hAnsi="Times New Roman"/>
          <w:sz w:val="24"/>
          <w:lang w:val="en-US"/>
        </w:rPr>
        <w:t>namun kontraindikasi</w:t>
      </w:r>
    </w:p>
    <w:p w:rsidR="009268F7" w:rsidRDefault="009268F7" w:rsidP="009268F7">
      <w:pPr>
        <w:spacing w:after="0" w:line="240" w:lineRule="auto"/>
        <w:ind w:firstLine="426"/>
        <w:jc w:val="both"/>
        <w:rPr>
          <w:rFonts w:ascii="Times New Roman" w:hAnsi="Times New Roman"/>
          <w:sz w:val="24"/>
          <w:szCs w:val="24"/>
        </w:rPr>
      </w:pPr>
      <w:r w:rsidRPr="009268F7">
        <w:rPr>
          <w:rFonts w:ascii="Times New Roman" w:hAnsi="Times New Roman"/>
          <w:sz w:val="24"/>
          <w:szCs w:val="24"/>
        </w:rPr>
        <w:t xml:space="preserve">Berdasarkan hasil analisis terhadap 79 pasien yang memperoleh terapi antihipertensi, tidak terdapat pasien yang mengalami kontraindikasi dengan obat yang diberikan karena tidak terdapat pasien yang menderita penyakit penyerta seperti yang disebutkan dalam kontraindikasi. Pemilihan obat telah sesuai dengan </w:t>
      </w:r>
      <w:r w:rsidRPr="009268F7">
        <w:rPr>
          <w:rFonts w:ascii="TimesNewRomanPSMT" w:hAnsi="TimesNewRomanPSMT"/>
          <w:sz w:val="24"/>
          <w:szCs w:val="20"/>
        </w:rPr>
        <w:t>keadaan patologi dan fisiologi pasien menurut informasi yang tertera pada rekam medis</w:t>
      </w:r>
      <w:r w:rsidRPr="009268F7">
        <w:rPr>
          <w:rFonts w:ascii="Times New Roman" w:hAnsi="Times New Roman"/>
          <w:sz w:val="24"/>
          <w:szCs w:val="24"/>
        </w:rPr>
        <w:t xml:space="preserve">. Adanya kontraindikasi dapat mempengaruhi hasil terapi bahkan menimbulkan efek yang membahayakan untuk pasien sehingga hal tersebut harus diperhatikan dalam pemberian terapi antihipertensi agar diperoleh hasil terapi yang optimal. Hasil tersebut sesuai dengan hasil penelitian Untari </w:t>
      </w:r>
      <w:r w:rsidRPr="009268F7">
        <w:rPr>
          <w:rFonts w:ascii="Times New Roman" w:hAnsi="Times New Roman"/>
          <w:i/>
          <w:sz w:val="24"/>
          <w:szCs w:val="24"/>
        </w:rPr>
        <w:t xml:space="preserve">et al. </w:t>
      </w:r>
      <w:r w:rsidRPr="009268F7">
        <w:rPr>
          <w:rFonts w:ascii="Times New Roman" w:hAnsi="Times New Roman"/>
          <w:sz w:val="24"/>
          <w:szCs w:val="24"/>
        </w:rPr>
        <w:t>(2015) yang menunjukkan bahwa 100% pasien mengalami ketepatan pasien yang berarti bahwa tidak terdapat pasien yang mengalami kontraindikasi dengan antihipertensi yang diberikan.</w:t>
      </w:r>
    </w:p>
    <w:p w:rsidR="009268F7" w:rsidRPr="009268F7" w:rsidRDefault="009268F7" w:rsidP="0054673F">
      <w:pPr>
        <w:pStyle w:val="ListParagraph"/>
        <w:numPr>
          <w:ilvl w:val="0"/>
          <w:numId w:val="8"/>
        </w:numPr>
        <w:spacing w:after="0" w:line="240" w:lineRule="auto"/>
        <w:ind w:left="426" w:hanging="426"/>
        <w:jc w:val="both"/>
        <w:rPr>
          <w:rFonts w:ascii="Times New Roman" w:hAnsi="Times New Roman"/>
          <w:sz w:val="24"/>
        </w:rPr>
      </w:pPr>
      <w:r>
        <w:rPr>
          <w:rFonts w:ascii="Times New Roman" w:hAnsi="Times New Roman"/>
          <w:sz w:val="24"/>
          <w:lang w:val="en-US"/>
        </w:rPr>
        <w:t>Interaksi Obat</w:t>
      </w:r>
    </w:p>
    <w:p w:rsidR="009268F7" w:rsidRDefault="009268F7" w:rsidP="0054673F">
      <w:pPr>
        <w:spacing w:after="0" w:line="240" w:lineRule="auto"/>
        <w:ind w:firstLine="426"/>
        <w:jc w:val="both"/>
        <w:rPr>
          <w:rFonts w:ascii="Times New Roman" w:hAnsi="Times New Roman"/>
          <w:color w:val="000000"/>
          <w:sz w:val="24"/>
          <w:szCs w:val="18"/>
        </w:rPr>
      </w:pPr>
      <w:r>
        <w:rPr>
          <w:rFonts w:ascii="Times New Roman" w:hAnsi="Times New Roman"/>
          <w:color w:val="000000"/>
          <w:sz w:val="24"/>
          <w:szCs w:val="18"/>
          <w:lang w:val="en-US"/>
        </w:rPr>
        <w:t>Terdapat</w:t>
      </w:r>
      <w:r w:rsidRPr="00A135C7">
        <w:rPr>
          <w:rFonts w:ascii="Times New Roman" w:hAnsi="Times New Roman"/>
          <w:color w:val="000000"/>
          <w:sz w:val="24"/>
          <w:szCs w:val="18"/>
        </w:rPr>
        <w:t xml:space="preserve"> 10 pasien mengalami interaksi obat. Berdasarkan hasil analisis 10 pasien tersebut, diketahui terdapat 1 pasien yang mengalami dua interaksi obat </w:t>
      </w:r>
      <w:r w:rsidRPr="00A135C7">
        <w:rPr>
          <w:rFonts w:ascii="Times New Roman" w:hAnsi="Times New Roman"/>
          <w:color w:val="000000"/>
          <w:sz w:val="24"/>
          <w:szCs w:val="18"/>
        </w:rPr>
        <w:lastRenderedPageBreak/>
        <w:t xml:space="preserve">sehingga secara keseluruhan terdapat 11 kasus interaksi obat. </w:t>
      </w:r>
      <w:r>
        <w:rPr>
          <w:rFonts w:ascii="Times New Roman" w:hAnsi="Times New Roman"/>
          <w:color w:val="000000"/>
          <w:sz w:val="24"/>
          <w:szCs w:val="18"/>
          <w:lang w:val="en-US"/>
        </w:rPr>
        <w:t>I</w:t>
      </w:r>
      <w:r w:rsidRPr="00A135C7">
        <w:rPr>
          <w:rFonts w:ascii="Times New Roman" w:hAnsi="Times New Roman"/>
          <w:color w:val="000000"/>
          <w:sz w:val="24"/>
          <w:szCs w:val="18"/>
        </w:rPr>
        <w:t>nteraksi obat yang banyak terjadi adalah interaksi pada fase farmakodinamik yaitu sebanyak 8 kasus (72,73%) sedangkan interaksi farmakokinetik sebanyak 2 kasus (18,18%) dan terdapat 1 kasus (9,09%) yang tidak diketahui mekanismenya (</w:t>
      </w:r>
      <w:r w:rsidRPr="00A135C7">
        <w:rPr>
          <w:rFonts w:ascii="Times New Roman" w:hAnsi="Times New Roman"/>
          <w:i/>
          <w:color w:val="000000"/>
          <w:sz w:val="24"/>
          <w:szCs w:val="18"/>
        </w:rPr>
        <w:t>unknown</w:t>
      </w:r>
      <w:r w:rsidRPr="00A135C7">
        <w:rPr>
          <w:rFonts w:ascii="Times New Roman" w:hAnsi="Times New Roman"/>
          <w:color w:val="000000"/>
          <w:sz w:val="24"/>
          <w:szCs w:val="18"/>
        </w:rPr>
        <w:t xml:space="preserve">). Hasil tersebut sejalan dengan penelitian serupa yang telah dilakukan oleh Mahamudu </w:t>
      </w:r>
      <w:r w:rsidRPr="00A135C7">
        <w:rPr>
          <w:rFonts w:ascii="Times New Roman" w:hAnsi="Times New Roman"/>
          <w:i/>
          <w:color w:val="000000"/>
          <w:sz w:val="24"/>
          <w:szCs w:val="18"/>
        </w:rPr>
        <w:t>et al.</w:t>
      </w:r>
      <w:r>
        <w:rPr>
          <w:rFonts w:ascii="Times New Roman" w:hAnsi="Times New Roman"/>
          <w:i/>
          <w:color w:val="000000"/>
          <w:sz w:val="24"/>
          <w:szCs w:val="18"/>
          <w:lang w:val="en-US"/>
        </w:rPr>
        <w:t xml:space="preserve"> </w:t>
      </w:r>
      <w:r w:rsidRPr="009268F7">
        <w:rPr>
          <w:rFonts w:ascii="Times New Roman" w:hAnsi="Times New Roman"/>
          <w:i/>
          <w:color w:val="000000"/>
          <w:sz w:val="24"/>
          <w:szCs w:val="18"/>
        </w:rPr>
        <w:t xml:space="preserve">(2016) </w:t>
      </w:r>
      <w:r w:rsidRPr="009268F7">
        <w:rPr>
          <w:rFonts w:ascii="Times New Roman" w:hAnsi="Times New Roman"/>
          <w:color w:val="000000"/>
          <w:sz w:val="24"/>
          <w:szCs w:val="18"/>
        </w:rPr>
        <w:t>yang menunjukkan terdapat interaksi obat sebesar 43,2% dengan jumlah 20 kasus interaksi dimana 90% interaksinya merupakan interaksi dengan mekanisme farmakodinamik dan 10% farmakokinetik. Hal tersebut menunjukkan bahwa interaksi obat lebih banyak terjadi pada tempat aksi dengan reseptornya.</w:t>
      </w:r>
    </w:p>
    <w:p w:rsidR="00352AE5" w:rsidRDefault="00352AE5" w:rsidP="00352AE5">
      <w:pPr>
        <w:spacing w:after="0" w:line="240" w:lineRule="auto"/>
        <w:ind w:firstLine="589"/>
        <w:jc w:val="both"/>
        <w:rPr>
          <w:rFonts w:ascii="Times New Roman" w:hAnsi="Times New Roman"/>
          <w:color w:val="000000"/>
          <w:sz w:val="24"/>
          <w:szCs w:val="18"/>
          <w:lang w:val="en-US"/>
        </w:rPr>
      </w:pPr>
      <w:r>
        <w:rPr>
          <w:rFonts w:ascii="Times New Roman" w:hAnsi="Times New Roman"/>
          <w:color w:val="000000"/>
          <w:sz w:val="24"/>
          <w:szCs w:val="18"/>
        </w:rPr>
        <w:t xml:space="preserve">Interaksi farmakodinamik terjadi apabila efek dari suatu obat berubah akibat adanya kehadiran obat lain yang menempati tempat aksi obat tersebut (Stockley, 2009). Perubahan efek tersebut dapat berupa efek sinergis, aditif maupun antagonis. Interaksi farmakodinamik </w:t>
      </w:r>
      <w:r>
        <w:rPr>
          <w:rFonts w:ascii="Times New Roman" w:hAnsi="Times New Roman"/>
          <w:color w:val="000000"/>
          <w:sz w:val="24"/>
          <w:szCs w:val="18"/>
        </w:rPr>
        <w:lastRenderedPageBreak/>
        <w:t xml:space="preserve">terjadi pada pemberian nifedipin dan bisoprolol yang memiliki persentase terbesar interaksi obat dalam penelitian ini yaitu sebanyak 8 kasus. Bisoprolol dan nifedipin memiliki tingkat keparahan </w:t>
      </w:r>
      <w:r w:rsidRPr="00A142A2">
        <w:rPr>
          <w:rFonts w:ascii="Times New Roman" w:hAnsi="Times New Roman"/>
          <w:i/>
          <w:color w:val="000000"/>
          <w:sz w:val="24"/>
          <w:szCs w:val="18"/>
        </w:rPr>
        <w:t>moderate</w:t>
      </w:r>
      <w:r>
        <w:rPr>
          <w:rFonts w:ascii="Times New Roman" w:hAnsi="Times New Roman"/>
          <w:i/>
          <w:color w:val="000000"/>
          <w:sz w:val="24"/>
          <w:szCs w:val="18"/>
        </w:rPr>
        <w:t xml:space="preserve"> </w:t>
      </w:r>
      <w:r>
        <w:rPr>
          <w:rFonts w:ascii="Times New Roman" w:hAnsi="Times New Roman"/>
          <w:color w:val="000000"/>
          <w:sz w:val="24"/>
          <w:szCs w:val="18"/>
          <w:lang w:val="en-US"/>
        </w:rPr>
        <w:t xml:space="preserve">yang </w:t>
      </w:r>
      <w:r w:rsidRPr="008B3DB0">
        <w:rPr>
          <w:rFonts w:ascii="Times New Roman" w:hAnsi="Times New Roman"/>
          <w:sz w:val="24"/>
          <w:szCs w:val="24"/>
        </w:rPr>
        <w:t xml:space="preserve">dapat menyebabkan penurunan status </w:t>
      </w:r>
      <w:r>
        <w:rPr>
          <w:rFonts w:ascii="Times New Roman" w:hAnsi="Times New Roman"/>
          <w:sz w:val="24"/>
          <w:szCs w:val="24"/>
        </w:rPr>
        <w:t>klinis pasien, p</w:t>
      </w:r>
      <w:r w:rsidRPr="008B3DB0">
        <w:rPr>
          <w:rFonts w:ascii="Times New Roman" w:hAnsi="Times New Roman"/>
          <w:sz w:val="24"/>
          <w:szCs w:val="24"/>
        </w:rPr>
        <w:t xml:space="preserve">erawatan tambahan, rawat inap, atau perpanjangan </w:t>
      </w:r>
      <w:r>
        <w:rPr>
          <w:rFonts w:ascii="Times New Roman" w:hAnsi="Times New Roman"/>
          <w:sz w:val="24"/>
          <w:szCs w:val="24"/>
          <w:lang w:val="en-US"/>
        </w:rPr>
        <w:t xml:space="preserve">lama </w:t>
      </w:r>
      <w:r w:rsidRPr="008B3DB0">
        <w:rPr>
          <w:rFonts w:ascii="Times New Roman" w:hAnsi="Times New Roman"/>
          <w:sz w:val="24"/>
          <w:szCs w:val="24"/>
        </w:rPr>
        <w:t>tinggal di rumah sakit</w:t>
      </w:r>
      <w:r>
        <w:rPr>
          <w:rFonts w:ascii="Times New Roman" w:hAnsi="Times New Roman"/>
          <w:sz w:val="24"/>
          <w:szCs w:val="24"/>
          <w:lang w:val="en-US"/>
        </w:rPr>
        <w:t xml:space="preserve">. </w:t>
      </w:r>
      <w:r>
        <w:rPr>
          <w:rFonts w:ascii="Times New Roman" w:hAnsi="Times New Roman"/>
          <w:color w:val="000000"/>
          <w:sz w:val="24"/>
          <w:szCs w:val="18"/>
        </w:rPr>
        <w:t>Interaksi keduanya menimbulkan efek sinergis atau aditif</w:t>
      </w:r>
      <w:r>
        <w:rPr>
          <w:rFonts w:ascii="Times New Roman" w:hAnsi="Times New Roman"/>
          <w:color w:val="000000"/>
          <w:sz w:val="24"/>
          <w:szCs w:val="18"/>
          <w:lang w:val="en-US"/>
        </w:rPr>
        <w:t xml:space="preserve"> mengakibatkan </w:t>
      </w:r>
      <w:r>
        <w:rPr>
          <w:rFonts w:ascii="Times New Roman" w:hAnsi="Times New Roman"/>
          <w:color w:val="000000"/>
          <w:sz w:val="24"/>
          <w:szCs w:val="18"/>
        </w:rPr>
        <w:t>efek farmakologis dari kedua obat tersebut semakin kuat sehingga perlu dilakukan monitor terhadap fungsi jantung karena beresiko menimbulkan efek samping kardiovaskular (Tatro, 2012). Menurut Sever dan Messerli (2011), kombinasi β-</w:t>
      </w:r>
      <w:r>
        <w:rPr>
          <w:rFonts w:ascii="Times New Roman" w:hAnsi="Times New Roman"/>
          <w:i/>
          <w:color w:val="000000"/>
          <w:sz w:val="24"/>
          <w:szCs w:val="18"/>
        </w:rPr>
        <w:t xml:space="preserve">blocker </w:t>
      </w:r>
      <w:r>
        <w:rPr>
          <w:rFonts w:ascii="Times New Roman" w:hAnsi="Times New Roman"/>
          <w:color w:val="000000"/>
          <w:sz w:val="24"/>
          <w:szCs w:val="18"/>
        </w:rPr>
        <w:t xml:space="preserve">dan CCB dihidropiridin merupakan kombinasi yang dapat diterima, </w:t>
      </w:r>
      <w:r w:rsidRPr="00A142A2">
        <w:rPr>
          <w:rFonts w:ascii="Times New Roman" w:hAnsi="Times New Roman"/>
          <w:color w:val="000000"/>
          <w:sz w:val="24"/>
          <w:szCs w:val="18"/>
        </w:rPr>
        <w:t>kombinasi tersebut memiliki efek aditif dalam penurunan tekanan darah dan secara umum dapat ditoleransi</w:t>
      </w:r>
      <w:r>
        <w:rPr>
          <w:rFonts w:ascii="Times New Roman" w:hAnsi="Times New Roman"/>
          <w:color w:val="000000"/>
          <w:sz w:val="24"/>
          <w:szCs w:val="18"/>
        </w:rPr>
        <w:t xml:space="preserve"> dengan baik</w:t>
      </w:r>
      <w:r>
        <w:rPr>
          <w:rFonts w:ascii="Times New Roman" w:hAnsi="Times New Roman"/>
          <w:color w:val="000000"/>
          <w:sz w:val="24"/>
          <w:szCs w:val="18"/>
          <w:lang w:val="en-US"/>
        </w:rPr>
        <w:t>.</w:t>
      </w:r>
    </w:p>
    <w:p w:rsidR="00352AE5" w:rsidRDefault="00352AE5" w:rsidP="009268F7">
      <w:pPr>
        <w:spacing w:after="0" w:line="240" w:lineRule="auto"/>
        <w:ind w:left="142"/>
        <w:jc w:val="both"/>
        <w:rPr>
          <w:rFonts w:ascii="Times New Roman" w:hAnsi="Times New Roman"/>
          <w:color w:val="000000"/>
          <w:sz w:val="24"/>
          <w:szCs w:val="18"/>
        </w:rPr>
      </w:pPr>
    </w:p>
    <w:p w:rsidR="00352AE5" w:rsidRDefault="00352AE5" w:rsidP="009268F7">
      <w:pPr>
        <w:spacing w:after="0" w:line="240" w:lineRule="auto"/>
        <w:jc w:val="center"/>
        <w:rPr>
          <w:rFonts w:ascii="Times New Roman" w:hAnsi="Times New Roman" w:cs="Times New Roman"/>
          <w:b/>
          <w:sz w:val="20"/>
          <w:szCs w:val="20"/>
        </w:rPr>
      </w:pPr>
    </w:p>
    <w:p w:rsidR="00352AE5" w:rsidRDefault="00352AE5" w:rsidP="009268F7">
      <w:pPr>
        <w:spacing w:after="0" w:line="240" w:lineRule="auto"/>
        <w:jc w:val="center"/>
        <w:rPr>
          <w:rFonts w:ascii="Times New Roman" w:hAnsi="Times New Roman" w:cs="Times New Roman"/>
          <w:b/>
          <w:sz w:val="20"/>
          <w:szCs w:val="20"/>
        </w:rPr>
        <w:sectPr w:rsidR="00352AE5" w:rsidSect="009268F7">
          <w:type w:val="continuous"/>
          <w:pgSz w:w="11907" w:h="16839" w:code="9"/>
          <w:pgMar w:top="1440" w:right="1440" w:bottom="1440" w:left="1440" w:header="720" w:footer="720" w:gutter="0"/>
          <w:cols w:num="2" w:space="720"/>
          <w:docGrid w:linePitch="360"/>
        </w:sectPr>
      </w:pPr>
    </w:p>
    <w:p w:rsidR="009268F7" w:rsidRPr="00564055" w:rsidRDefault="00386FD9" w:rsidP="009268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Tabel 8</w:t>
      </w:r>
      <w:r w:rsidR="009268F7" w:rsidRPr="00564055">
        <w:rPr>
          <w:rFonts w:ascii="Times New Roman" w:hAnsi="Times New Roman" w:cs="Times New Roman"/>
          <w:b/>
          <w:sz w:val="20"/>
          <w:szCs w:val="20"/>
        </w:rPr>
        <w:t>. Distribusi Interaksi Antihipertensi</w:t>
      </w:r>
    </w:p>
    <w:tbl>
      <w:tblPr>
        <w:tblStyle w:val="PlainTable2"/>
        <w:tblW w:w="9072" w:type="dxa"/>
        <w:tblLayout w:type="fixed"/>
        <w:tblLook w:val="04A0" w:firstRow="1" w:lastRow="0" w:firstColumn="1" w:lastColumn="0" w:noHBand="0" w:noVBand="1"/>
      </w:tblPr>
      <w:tblGrid>
        <w:gridCol w:w="993"/>
        <w:gridCol w:w="2126"/>
        <w:gridCol w:w="1276"/>
        <w:gridCol w:w="1842"/>
        <w:gridCol w:w="993"/>
        <w:gridCol w:w="1842"/>
      </w:tblGrid>
      <w:tr w:rsidR="009268F7" w:rsidRPr="00564055" w:rsidTr="0054673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vAlign w:val="center"/>
          </w:tcPr>
          <w:p w:rsidR="009268F7" w:rsidRPr="00564055" w:rsidRDefault="009268F7" w:rsidP="00886708">
            <w:pPr>
              <w:jc w:val="center"/>
              <w:rPr>
                <w:rFonts w:ascii="Times New Roman" w:hAnsi="Times New Roman" w:cs="Times New Roman"/>
                <w:sz w:val="20"/>
                <w:szCs w:val="20"/>
              </w:rPr>
            </w:pPr>
            <w:r w:rsidRPr="00564055">
              <w:rPr>
                <w:rFonts w:ascii="Times New Roman" w:hAnsi="Times New Roman" w:cs="Times New Roman"/>
                <w:sz w:val="20"/>
                <w:szCs w:val="20"/>
              </w:rPr>
              <w:t>No.</w:t>
            </w:r>
          </w:p>
        </w:tc>
        <w:tc>
          <w:tcPr>
            <w:tcW w:w="2126" w:type="dxa"/>
            <w:vAlign w:val="center"/>
          </w:tcPr>
          <w:p w:rsidR="009268F7" w:rsidRPr="00564055" w:rsidRDefault="009268F7" w:rsidP="0088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Obat Yang Berinteraksi</w:t>
            </w:r>
          </w:p>
        </w:tc>
        <w:tc>
          <w:tcPr>
            <w:tcW w:w="1276" w:type="dxa"/>
            <w:vAlign w:val="center"/>
          </w:tcPr>
          <w:p w:rsidR="009268F7" w:rsidRPr="00564055" w:rsidRDefault="009268F7" w:rsidP="0088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Nilai</w:t>
            </w:r>
          </w:p>
          <w:p w:rsidR="009268F7" w:rsidRPr="00564055" w:rsidRDefault="009268F7" w:rsidP="0088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Signifikansi</w:t>
            </w:r>
          </w:p>
        </w:tc>
        <w:tc>
          <w:tcPr>
            <w:tcW w:w="1842" w:type="dxa"/>
            <w:vAlign w:val="center"/>
          </w:tcPr>
          <w:p w:rsidR="009268F7" w:rsidRPr="00564055" w:rsidRDefault="009268F7" w:rsidP="0088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Mekanisme</w:t>
            </w:r>
          </w:p>
        </w:tc>
        <w:tc>
          <w:tcPr>
            <w:tcW w:w="993" w:type="dxa"/>
            <w:vAlign w:val="center"/>
          </w:tcPr>
          <w:p w:rsidR="009268F7" w:rsidRPr="00564055" w:rsidRDefault="009268F7" w:rsidP="0088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Jumlah (n=79)</w:t>
            </w:r>
          </w:p>
        </w:tc>
        <w:tc>
          <w:tcPr>
            <w:tcW w:w="1842" w:type="dxa"/>
            <w:vAlign w:val="center"/>
          </w:tcPr>
          <w:p w:rsidR="009268F7" w:rsidRPr="00564055" w:rsidRDefault="009268F7" w:rsidP="0088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Persentase (%)</w:t>
            </w:r>
          </w:p>
        </w:tc>
      </w:tr>
      <w:tr w:rsidR="009268F7" w:rsidRPr="00564055" w:rsidTr="0054673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9268F7" w:rsidRPr="00386FD9" w:rsidRDefault="00386FD9" w:rsidP="00886708">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126" w:type="dxa"/>
          </w:tcPr>
          <w:p w:rsidR="009268F7" w:rsidRPr="00564055" w:rsidRDefault="009268F7" w:rsidP="008867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Nifedipin + bisoprolol</w:t>
            </w:r>
          </w:p>
        </w:tc>
        <w:tc>
          <w:tcPr>
            <w:tcW w:w="1276"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4</w:t>
            </w:r>
          </w:p>
        </w:tc>
        <w:tc>
          <w:tcPr>
            <w:tcW w:w="1842"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Farmakodinamik</w:t>
            </w:r>
          </w:p>
        </w:tc>
        <w:tc>
          <w:tcPr>
            <w:tcW w:w="993" w:type="dxa"/>
            <w:vMerge w:val="restart"/>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1</w:t>
            </w:r>
          </w:p>
        </w:tc>
        <w:tc>
          <w:tcPr>
            <w:tcW w:w="1842" w:type="dxa"/>
            <w:vMerge w:val="restart"/>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1,27</w:t>
            </w:r>
          </w:p>
        </w:tc>
      </w:tr>
      <w:tr w:rsidR="009268F7" w:rsidRPr="00564055" w:rsidTr="0054673F">
        <w:trPr>
          <w:trHeight w:val="2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9268F7" w:rsidRPr="00564055" w:rsidRDefault="009268F7" w:rsidP="00886708">
            <w:pPr>
              <w:jc w:val="center"/>
              <w:rPr>
                <w:rFonts w:ascii="Times New Roman" w:hAnsi="Times New Roman" w:cs="Times New Roman"/>
                <w:sz w:val="20"/>
                <w:szCs w:val="20"/>
              </w:rPr>
            </w:pPr>
          </w:p>
        </w:tc>
        <w:tc>
          <w:tcPr>
            <w:tcW w:w="2126" w:type="dxa"/>
          </w:tcPr>
          <w:p w:rsidR="009268F7" w:rsidRPr="00564055" w:rsidRDefault="009268F7" w:rsidP="008867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HCT + allopurinol</w:t>
            </w:r>
          </w:p>
        </w:tc>
        <w:tc>
          <w:tcPr>
            <w:tcW w:w="1276"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5</w:t>
            </w:r>
          </w:p>
        </w:tc>
        <w:tc>
          <w:tcPr>
            <w:tcW w:w="1842"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64055">
              <w:rPr>
                <w:rFonts w:ascii="Times New Roman" w:hAnsi="Times New Roman" w:cs="Times New Roman"/>
                <w:i/>
                <w:sz w:val="20"/>
                <w:szCs w:val="20"/>
              </w:rPr>
              <w:t>Unknown</w:t>
            </w:r>
          </w:p>
        </w:tc>
        <w:tc>
          <w:tcPr>
            <w:tcW w:w="993" w:type="dxa"/>
            <w:vMerge/>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2" w:type="dxa"/>
            <w:vMerge/>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268F7" w:rsidRPr="00564055" w:rsidTr="0054673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vAlign w:val="center"/>
          </w:tcPr>
          <w:p w:rsidR="009268F7" w:rsidRPr="00386FD9" w:rsidRDefault="00386FD9" w:rsidP="00886708">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126" w:type="dxa"/>
          </w:tcPr>
          <w:p w:rsidR="009268F7" w:rsidRPr="00564055" w:rsidRDefault="009268F7" w:rsidP="008867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Nifedipin + bisoprolol</w:t>
            </w:r>
          </w:p>
        </w:tc>
        <w:tc>
          <w:tcPr>
            <w:tcW w:w="1276"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4</w:t>
            </w:r>
          </w:p>
        </w:tc>
        <w:tc>
          <w:tcPr>
            <w:tcW w:w="1842"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Farmakodinamik</w:t>
            </w:r>
          </w:p>
        </w:tc>
        <w:tc>
          <w:tcPr>
            <w:tcW w:w="993"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7</w:t>
            </w:r>
          </w:p>
        </w:tc>
        <w:tc>
          <w:tcPr>
            <w:tcW w:w="1842"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8,86</w:t>
            </w:r>
          </w:p>
        </w:tc>
      </w:tr>
      <w:tr w:rsidR="009268F7" w:rsidRPr="00564055" w:rsidTr="0054673F">
        <w:trPr>
          <w:trHeight w:val="20"/>
        </w:trPr>
        <w:tc>
          <w:tcPr>
            <w:cnfStyle w:val="001000000000" w:firstRow="0" w:lastRow="0" w:firstColumn="1" w:lastColumn="0" w:oddVBand="0" w:evenVBand="0" w:oddHBand="0" w:evenHBand="0" w:firstRowFirstColumn="0" w:firstRowLastColumn="0" w:lastRowFirstColumn="0" w:lastRowLastColumn="0"/>
            <w:tcW w:w="993" w:type="dxa"/>
            <w:vAlign w:val="center"/>
          </w:tcPr>
          <w:p w:rsidR="009268F7" w:rsidRPr="00386FD9" w:rsidRDefault="00386FD9" w:rsidP="00886708">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126" w:type="dxa"/>
          </w:tcPr>
          <w:p w:rsidR="009268F7" w:rsidRPr="00564055" w:rsidRDefault="009268F7" w:rsidP="008867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Diltiazem + ranitidine</w:t>
            </w:r>
          </w:p>
        </w:tc>
        <w:tc>
          <w:tcPr>
            <w:tcW w:w="1276"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4</w:t>
            </w:r>
          </w:p>
        </w:tc>
        <w:tc>
          <w:tcPr>
            <w:tcW w:w="1842"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Farmakokinetik</w:t>
            </w:r>
          </w:p>
        </w:tc>
        <w:tc>
          <w:tcPr>
            <w:tcW w:w="993"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1</w:t>
            </w:r>
          </w:p>
        </w:tc>
        <w:tc>
          <w:tcPr>
            <w:tcW w:w="1842"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1,27</w:t>
            </w:r>
          </w:p>
        </w:tc>
      </w:tr>
      <w:tr w:rsidR="009268F7" w:rsidRPr="00564055" w:rsidTr="0054673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3" w:type="dxa"/>
            <w:vAlign w:val="center"/>
          </w:tcPr>
          <w:p w:rsidR="009268F7" w:rsidRPr="00386FD9" w:rsidRDefault="00386FD9" w:rsidP="00886708">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126" w:type="dxa"/>
          </w:tcPr>
          <w:p w:rsidR="009268F7" w:rsidRPr="00564055" w:rsidRDefault="009268F7" w:rsidP="008867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Diltiazem + diazepam</w:t>
            </w:r>
          </w:p>
        </w:tc>
        <w:tc>
          <w:tcPr>
            <w:tcW w:w="1276"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2</w:t>
            </w:r>
          </w:p>
        </w:tc>
        <w:tc>
          <w:tcPr>
            <w:tcW w:w="1842"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Farmakokinetik</w:t>
            </w:r>
          </w:p>
        </w:tc>
        <w:tc>
          <w:tcPr>
            <w:tcW w:w="993"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1</w:t>
            </w:r>
          </w:p>
        </w:tc>
        <w:tc>
          <w:tcPr>
            <w:tcW w:w="1842" w:type="dxa"/>
            <w:vAlign w:val="center"/>
          </w:tcPr>
          <w:p w:rsidR="009268F7" w:rsidRPr="00564055" w:rsidRDefault="009268F7" w:rsidP="0088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4055">
              <w:rPr>
                <w:rFonts w:ascii="Times New Roman" w:hAnsi="Times New Roman" w:cs="Times New Roman"/>
                <w:sz w:val="20"/>
                <w:szCs w:val="20"/>
              </w:rPr>
              <w:t>1,27</w:t>
            </w:r>
          </w:p>
        </w:tc>
      </w:tr>
      <w:tr w:rsidR="009268F7" w:rsidRPr="00564055" w:rsidTr="0054673F">
        <w:trPr>
          <w:trHeight w:val="20"/>
        </w:trPr>
        <w:tc>
          <w:tcPr>
            <w:cnfStyle w:val="001000000000" w:firstRow="0" w:lastRow="0" w:firstColumn="1" w:lastColumn="0" w:oddVBand="0" w:evenVBand="0" w:oddHBand="0" w:evenHBand="0" w:firstRowFirstColumn="0" w:firstRowLastColumn="0" w:lastRowFirstColumn="0" w:lastRowLastColumn="0"/>
            <w:tcW w:w="993" w:type="dxa"/>
          </w:tcPr>
          <w:p w:rsidR="009268F7" w:rsidRPr="00564055" w:rsidRDefault="009268F7" w:rsidP="00886708">
            <w:pPr>
              <w:rPr>
                <w:rFonts w:ascii="Times New Roman" w:hAnsi="Times New Roman" w:cs="Times New Roman"/>
                <w:sz w:val="20"/>
                <w:szCs w:val="20"/>
              </w:rPr>
            </w:pPr>
          </w:p>
        </w:tc>
        <w:tc>
          <w:tcPr>
            <w:tcW w:w="2126"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64055">
              <w:rPr>
                <w:rFonts w:ascii="Times New Roman" w:hAnsi="Times New Roman" w:cs="Times New Roman"/>
                <w:b/>
                <w:sz w:val="20"/>
                <w:szCs w:val="20"/>
              </w:rPr>
              <w:t>Total</w:t>
            </w:r>
          </w:p>
        </w:tc>
        <w:tc>
          <w:tcPr>
            <w:tcW w:w="1276"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842"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3"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64055">
              <w:rPr>
                <w:rFonts w:ascii="Times New Roman" w:hAnsi="Times New Roman" w:cs="Times New Roman"/>
                <w:b/>
                <w:sz w:val="20"/>
                <w:szCs w:val="20"/>
              </w:rPr>
              <w:t>10</w:t>
            </w:r>
          </w:p>
        </w:tc>
        <w:tc>
          <w:tcPr>
            <w:tcW w:w="1842" w:type="dxa"/>
            <w:vAlign w:val="center"/>
          </w:tcPr>
          <w:p w:rsidR="009268F7" w:rsidRPr="00564055" w:rsidRDefault="009268F7" w:rsidP="0088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64055">
              <w:rPr>
                <w:rFonts w:ascii="Times New Roman" w:hAnsi="Times New Roman" w:cs="Times New Roman"/>
                <w:b/>
                <w:sz w:val="20"/>
                <w:szCs w:val="20"/>
              </w:rPr>
              <w:t>12,67</w:t>
            </w:r>
          </w:p>
        </w:tc>
      </w:tr>
    </w:tbl>
    <w:p w:rsidR="009268F7" w:rsidRDefault="009268F7" w:rsidP="009268F7">
      <w:pPr>
        <w:spacing w:after="0" w:line="240" w:lineRule="auto"/>
        <w:ind w:left="142"/>
        <w:jc w:val="both"/>
        <w:rPr>
          <w:rFonts w:ascii="Times New Roman" w:hAnsi="Times New Roman"/>
          <w:color w:val="000000"/>
          <w:sz w:val="24"/>
          <w:szCs w:val="18"/>
        </w:rPr>
      </w:pPr>
    </w:p>
    <w:p w:rsidR="00352AE5" w:rsidRDefault="00352AE5" w:rsidP="009268F7">
      <w:pPr>
        <w:spacing w:after="0" w:line="240" w:lineRule="auto"/>
        <w:ind w:left="142"/>
        <w:jc w:val="both"/>
        <w:rPr>
          <w:rFonts w:ascii="Times New Roman" w:hAnsi="Times New Roman"/>
          <w:sz w:val="24"/>
          <w:lang w:val="en-US"/>
        </w:rPr>
        <w:sectPr w:rsidR="00352AE5" w:rsidSect="00352AE5">
          <w:type w:val="continuous"/>
          <w:pgSz w:w="11907" w:h="16839" w:code="9"/>
          <w:pgMar w:top="1440" w:right="1440" w:bottom="1440" w:left="1440" w:header="720" w:footer="720" w:gutter="0"/>
          <w:cols w:space="720"/>
          <w:docGrid w:linePitch="360"/>
        </w:sectPr>
      </w:pPr>
    </w:p>
    <w:p w:rsidR="00352AE5" w:rsidRDefault="00352AE5" w:rsidP="00352AE5">
      <w:pPr>
        <w:spacing w:after="0" w:line="240" w:lineRule="auto"/>
        <w:ind w:firstLine="589"/>
        <w:jc w:val="both"/>
        <w:rPr>
          <w:rFonts w:ascii="Times New Roman" w:hAnsi="Times New Roman"/>
          <w:color w:val="000000"/>
          <w:sz w:val="24"/>
          <w:szCs w:val="24"/>
        </w:rPr>
      </w:pPr>
      <w:r>
        <w:rPr>
          <w:rFonts w:ascii="Times New Roman" w:hAnsi="Times New Roman"/>
          <w:color w:val="000000"/>
          <w:sz w:val="24"/>
          <w:szCs w:val="18"/>
        </w:rPr>
        <w:lastRenderedPageBreak/>
        <w:t xml:space="preserve">Terdapat 2 kasus (18,18%) interaksi obat yang terjadi pada fase farmakokinetik, yaitu pada diltiazem dengan ranitidine serta diltiazem dengan diazepam. Interaksi farmakokinetik terjadi apabila terdapat </w:t>
      </w:r>
      <w:r w:rsidRPr="0003254A">
        <w:rPr>
          <w:rFonts w:ascii="Times New Roman" w:hAnsi="Times New Roman"/>
          <w:color w:val="000000"/>
          <w:sz w:val="24"/>
          <w:szCs w:val="18"/>
        </w:rPr>
        <w:t xml:space="preserve">satu obat </w:t>
      </w:r>
      <w:r>
        <w:rPr>
          <w:rFonts w:ascii="Times New Roman" w:hAnsi="Times New Roman"/>
          <w:color w:val="000000"/>
          <w:sz w:val="24"/>
          <w:szCs w:val="18"/>
        </w:rPr>
        <w:t xml:space="preserve">yang </w:t>
      </w:r>
      <w:r w:rsidRPr="0003254A">
        <w:rPr>
          <w:rFonts w:ascii="Times New Roman" w:hAnsi="Times New Roman"/>
          <w:color w:val="000000"/>
          <w:sz w:val="24"/>
          <w:szCs w:val="18"/>
        </w:rPr>
        <w:t xml:space="preserve">mengubah laju atau tingkat </w:t>
      </w:r>
      <w:r>
        <w:rPr>
          <w:rFonts w:ascii="Times New Roman" w:hAnsi="Times New Roman"/>
          <w:color w:val="000000"/>
          <w:sz w:val="24"/>
          <w:szCs w:val="18"/>
        </w:rPr>
        <w:t>absorbsi</w:t>
      </w:r>
      <w:r w:rsidRPr="0003254A">
        <w:rPr>
          <w:rFonts w:ascii="Times New Roman" w:hAnsi="Times New Roman"/>
          <w:color w:val="000000"/>
          <w:sz w:val="24"/>
          <w:szCs w:val="18"/>
        </w:rPr>
        <w:t>, distribusi, atau eliminasi (metab</w:t>
      </w:r>
      <w:r>
        <w:rPr>
          <w:rFonts w:ascii="Times New Roman" w:hAnsi="Times New Roman"/>
          <w:color w:val="000000"/>
          <w:sz w:val="24"/>
          <w:szCs w:val="18"/>
        </w:rPr>
        <w:t xml:space="preserve">olisme atau ekskresi) obat lain (Tatro, 2012). </w:t>
      </w:r>
      <w:r>
        <w:rPr>
          <w:rFonts w:ascii="Times New Roman" w:hAnsi="Times New Roman"/>
          <w:color w:val="000000"/>
          <w:sz w:val="24"/>
          <w:szCs w:val="18"/>
          <w:lang w:val="en-US"/>
        </w:rPr>
        <w:t>D</w:t>
      </w:r>
      <w:r>
        <w:rPr>
          <w:rFonts w:ascii="Times New Roman" w:hAnsi="Times New Roman"/>
          <w:color w:val="000000"/>
          <w:sz w:val="24"/>
          <w:szCs w:val="18"/>
        </w:rPr>
        <w:t>iltiazem dan ranitidine memiliki mekanisme mempengaruhi proses metabolisme diltiazem dengan peningkatan b</w:t>
      </w:r>
      <w:r w:rsidRPr="006B24E1">
        <w:rPr>
          <w:rFonts w:ascii="Times New Roman" w:hAnsi="Times New Roman"/>
          <w:color w:val="000000"/>
          <w:sz w:val="24"/>
          <w:szCs w:val="18"/>
        </w:rPr>
        <w:t xml:space="preserve">ioavailabilitas </w:t>
      </w:r>
      <w:r>
        <w:rPr>
          <w:rFonts w:ascii="Times New Roman" w:hAnsi="Times New Roman"/>
          <w:color w:val="000000"/>
          <w:sz w:val="24"/>
          <w:szCs w:val="18"/>
        </w:rPr>
        <w:t>diltiazem</w:t>
      </w:r>
      <w:r w:rsidRPr="006B24E1">
        <w:rPr>
          <w:rFonts w:ascii="Times New Roman" w:hAnsi="Times New Roman"/>
          <w:color w:val="000000"/>
          <w:sz w:val="24"/>
          <w:szCs w:val="18"/>
        </w:rPr>
        <w:t xml:space="preserve"> sebagai hasil dari penurunan </w:t>
      </w:r>
      <w:r w:rsidRPr="00267160">
        <w:rPr>
          <w:rFonts w:ascii="Times New Roman" w:hAnsi="Times New Roman"/>
          <w:i/>
          <w:color w:val="000000"/>
          <w:sz w:val="24"/>
          <w:szCs w:val="18"/>
        </w:rPr>
        <w:t>first-pass</w:t>
      </w:r>
      <w:r>
        <w:rPr>
          <w:rFonts w:ascii="Times New Roman" w:hAnsi="Times New Roman"/>
          <w:color w:val="000000"/>
          <w:sz w:val="24"/>
          <w:szCs w:val="18"/>
        </w:rPr>
        <w:t xml:space="preserve"> degradasi hepatik. Hal tersebut mengakibatkan e</w:t>
      </w:r>
      <w:r w:rsidRPr="008A5E95">
        <w:rPr>
          <w:rFonts w:ascii="Times New Roman" w:hAnsi="Times New Roman"/>
          <w:color w:val="000000"/>
          <w:sz w:val="24"/>
          <w:szCs w:val="18"/>
        </w:rPr>
        <w:t xml:space="preserve">fek terapeutik dan toksik dari </w:t>
      </w:r>
      <w:r>
        <w:rPr>
          <w:rFonts w:ascii="Times New Roman" w:hAnsi="Times New Roman"/>
          <w:color w:val="000000"/>
          <w:sz w:val="24"/>
          <w:szCs w:val="18"/>
        </w:rPr>
        <w:t xml:space="preserve">diltiazem </w:t>
      </w:r>
      <w:r w:rsidRPr="008A5E95">
        <w:rPr>
          <w:rFonts w:ascii="Times New Roman" w:hAnsi="Times New Roman"/>
          <w:color w:val="000000"/>
          <w:sz w:val="24"/>
          <w:szCs w:val="18"/>
        </w:rPr>
        <w:t xml:space="preserve">dapat </w:t>
      </w:r>
      <w:r>
        <w:rPr>
          <w:rFonts w:ascii="Times New Roman" w:hAnsi="Times New Roman"/>
          <w:color w:val="000000"/>
          <w:sz w:val="24"/>
          <w:szCs w:val="18"/>
        </w:rPr>
        <w:t>meningkat</w:t>
      </w:r>
      <w:r>
        <w:rPr>
          <w:rFonts w:ascii="Times New Roman" w:hAnsi="Times New Roman"/>
          <w:color w:val="000000"/>
          <w:sz w:val="24"/>
          <w:szCs w:val="18"/>
          <w:lang w:val="en-US"/>
        </w:rPr>
        <w:t xml:space="preserve"> </w:t>
      </w:r>
      <w:r>
        <w:rPr>
          <w:rFonts w:ascii="Times New Roman" w:hAnsi="Times New Roman"/>
          <w:color w:val="000000"/>
          <w:sz w:val="24"/>
          <w:szCs w:val="18"/>
        </w:rPr>
        <w:t xml:space="preserve">sehingga </w:t>
      </w:r>
      <w:r>
        <w:rPr>
          <w:rFonts w:ascii="Times New Roman" w:hAnsi="Times New Roman"/>
          <w:color w:val="000000"/>
          <w:sz w:val="24"/>
          <w:szCs w:val="18"/>
        </w:rPr>
        <w:lastRenderedPageBreak/>
        <w:t xml:space="preserve">perlu dilakukan monitor tekanan darah serta dilakukan penyesuaian dosis </w:t>
      </w:r>
      <w:r>
        <w:rPr>
          <w:rFonts w:ascii="Times New Roman" w:hAnsi="Times New Roman"/>
          <w:color w:val="000000"/>
          <w:sz w:val="24"/>
          <w:szCs w:val="18"/>
          <w:lang w:val="en-US"/>
        </w:rPr>
        <w:t>diltiazem</w:t>
      </w:r>
      <w:r>
        <w:rPr>
          <w:rFonts w:ascii="Times New Roman" w:hAnsi="Times New Roman"/>
          <w:color w:val="000000"/>
          <w:sz w:val="24"/>
          <w:szCs w:val="18"/>
        </w:rPr>
        <w:t xml:space="preserve">. Alternatif antihipertensi lain dapat dipertimbangkan untuk digunakan. Kombinasi ini memiliki tingkat keparahan </w:t>
      </w:r>
      <w:r w:rsidRPr="004C2C70">
        <w:rPr>
          <w:rFonts w:ascii="Times New Roman" w:hAnsi="Times New Roman"/>
          <w:i/>
          <w:iCs/>
          <w:color w:val="231F20"/>
          <w:sz w:val="24"/>
          <w:szCs w:val="24"/>
        </w:rPr>
        <w:t xml:space="preserve">moderate </w:t>
      </w:r>
      <w:r>
        <w:rPr>
          <w:rFonts w:ascii="Times New Roman" w:hAnsi="Times New Roman"/>
          <w:sz w:val="24"/>
          <w:szCs w:val="24"/>
        </w:rPr>
        <w:t xml:space="preserve">sehingga </w:t>
      </w:r>
      <w:r w:rsidRPr="004C2C70">
        <w:rPr>
          <w:rFonts w:ascii="Times New Roman" w:hAnsi="Times New Roman"/>
          <w:sz w:val="24"/>
          <w:szCs w:val="24"/>
        </w:rPr>
        <w:t xml:space="preserve">pemberian kombinasi obat ini memberikan efek yang signifikan secara klinis, biasanya dihindari, dan kombinasi obat ini masih dapat digunakan hanya dalam keadaan khusus </w:t>
      </w:r>
      <w:r w:rsidRPr="004C2C70">
        <w:rPr>
          <w:rFonts w:ascii="Times New Roman" w:hAnsi="Times New Roman"/>
          <w:color w:val="000000"/>
          <w:sz w:val="24"/>
          <w:szCs w:val="24"/>
        </w:rPr>
        <w:t>(Barliana, 2013).</w:t>
      </w:r>
    </w:p>
    <w:p w:rsidR="00352AE5" w:rsidRDefault="00352AE5" w:rsidP="00352AE5">
      <w:pPr>
        <w:spacing w:after="0" w:line="240" w:lineRule="auto"/>
        <w:ind w:firstLine="589"/>
        <w:jc w:val="both"/>
        <w:rPr>
          <w:rFonts w:ascii="Times New Roman" w:hAnsi="Times New Roman"/>
          <w:color w:val="000000"/>
          <w:sz w:val="24"/>
          <w:szCs w:val="18"/>
          <w:lang w:val="en-US"/>
        </w:rPr>
      </w:pPr>
      <w:r>
        <w:rPr>
          <w:rFonts w:ascii="Times New Roman" w:hAnsi="Times New Roman"/>
          <w:color w:val="000000"/>
          <w:sz w:val="24"/>
          <w:szCs w:val="18"/>
        </w:rPr>
        <w:t xml:space="preserve">Interaksi antara diltiazem dan diazepam memiliki tingkat keparahan </w:t>
      </w:r>
      <w:r>
        <w:rPr>
          <w:rFonts w:ascii="Times New Roman" w:hAnsi="Times New Roman"/>
          <w:i/>
          <w:color w:val="000000"/>
          <w:sz w:val="24"/>
          <w:szCs w:val="18"/>
        </w:rPr>
        <w:t>moderate</w:t>
      </w:r>
      <w:r>
        <w:rPr>
          <w:rFonts w:ascii="Times New Roman" w:hAnsi="Times New Roman"/>
          <w:color w:val="000000"/>
          <w:sz w:val="24"/>
          <w:szCs w:val="18"/>
        </w:rPr>
        <w:t xml:space="preserve">. Interaksi tersebut merupakan interaksi dengan mekanisme farmakokinetik karena mempengaruhi fase </w:t>
      </w:r>
      <w:r>
        <w:rPr>
          <w:rFonts w:ascii="Times New Roman" w:hAnsi="Times New Roman"/>
          <w:color w:val="000000"/>
          <w:sz w:val="24"/>
          <w:szCs w:val="18"/>
        </w:rPr>
        <w:lastRenderedPageBreak/>
        <w:t>metabolisme. Efek yang timbul akibat interaksi tersebut adalah adanya kenaikan efek diazepam menghasilkan peningkatan depresi SSP. Oleh karena itu, pemberian diazepam dapat dilakukan dengan dosis yang lebih rendah (Tatro, 2012).</w:t>
      </w:r>
      <w:r>
        <w:rPr>
          <w:rFonts w:ascii="Times New Roman" w:hAnsi="Times New Roman"/>
          <w:color w:val="000000"/>
          <w:sz w:val="24"/>
          <w:szCs w:val="18"/>
          <w:lang w:val="en-US"/>
        </w:rPr>
        <w:t xml:space="preserve"> Berdasarkan DIH, dosis lazim diazepam adalah 2-10 mg/hari. Dosis diazepam yang diberikan kepada pasien tersebut adalah 2 mg yang merupakan dosis yang paling rendah sehingga sudah sesuai dengan penanganan interaksi diltiazem dan diazepam menurut Tatro (2012) yakni diberikan dosis paling rendah. </w:t>
      </w:r>
    </w:p>
    <w:p w:rsidR="00352AE5" w:rsidRDefault="00352AE5" w:rsidP="00352AE5">
      <w:pPr>
        <w:spacing w:after="0" w:line="240" w:lineRule="auto"/>
        <w:ind w:firstLine="589"/>
        <w:jc w:val="both"/>
        <w:rPr>
          <w:rFonts w:ascii="Times New Roman" w:hAnsi="Times New Roman"/>
          <w:sz w:val="24"/>
          <w:szCs w:val="24"/>
          <w:lang w:val="en-US"/>
        </w:rPr>
      </w:pPr>
      <w:r>
        <w:rPr>
          <w:rFonts w:ascii="Times New Roman" w:hAnsi="Times New Roman"/>
          <w:color w:val="000000"/>
          <w:sz w:val="24"/>
          <w:szCs w:val="18"/>
        </w:rPr>
        <w:t xml:space="preserve">Pada interaksi antara HCT dan allopurinol memiliki tingkat keparahan </w:t>
      </w:r>
      <w:r w:rsidRPr="00E87F41">
        <w:rPr>
          <w:rFonts w:ascii="Times New Roman" w:hAnsi="Times New Roman"/>
          <w:i/>
          <w:color w:val="000000"/>
          <w:sz w:val="24"/>
          <w:szCs w:val="18"/>
        </w:rPr>
        <w:t>mayor</w:t>
      </w:r>
      <w:r>
        <w:rPr>
          <w:rFonts w:ascii="Times New Roman" w:hAnsi="Times New Roman"/>
          <w:i/>
          <w:color w:val="000000"/>
          <w:sz w:val="24"/>
          <w:szCs w:val="18"/>
        </w:rPr>
        <w:t xml:space="preserve">. </w:t>
      </w:r>
      <w:r>
        <w:rPr>
          <w:rFonts w:ascii="Times New Roman" w:hAnsi="Times New Roman"/>
          <w:color w:val="000000"/>
          <w:sz w:val="24"/>
          <w:szCs w:val="18"/>
        </w:rPr>
        <w:t xml:space="preserve">Diuretik thiazid yang diberikan bersamaan dengan allopurinol dapat meningkatkan reaksi hipersensitif terhadap allopurinol. Apabila reaksi hipersensitif terjadi maka dapat dapat dilakukan perubahan terapi (Tatro, 2012) </w:t>
      </w:r>
      <w:r w:rsidRPr="00A80A35">
        <w:rPr>
          <w:rFonts w:ascii="Times New Roman" w:hAnsi="Times New Roman"/>
          <w:sz w:val="24"/>
          <w:szCs w:val="24"/>
        </w:rPr>
        <w:t xml:space="preserve">Mekanisme antara HCT dan allopurinol masih belum diketahui, kemungkinan karena beberapa </w:t>
      </w:r>
      <w:r w:rsidRPr="00A80A35">
        <w:rPr>
          <w:rFonts w:ascii="Times New Roman" w:hAnsi="Times New Roman"/>
          <w:sz w:val="24"/>
          <w:szCs w:val="24"/>
        </w:rPr>
        <w:lastRenderedPageBreak/>
        <w:t>obat dapat berinteraksi dengan tidak hanya satu mekanisme tetapi dapat dua atau lebih mekanisme (Stockley, 2008).</w:t>
      </w:r>
      <w:r>
        <w:rPr>
          <w:rFonts w:ascii="Times New Roman" w:hAnsi="Times New Roman"/>
          <w:sz w:val="24"/>
          <w:szCs w:val="24"/>
          <w:lang w:val="en-US"/>
        </w:rPr>
        <w:t xml:space="preserve"> </w:t>
      </w:r>
    </w:p>
    <w:p w:rsidR="00352AE5" w:rsidRPr="00352AE5" w:rsidRDefault="00352AE5" w:rsidP="00352AE5">
      <w:pPr>
        <w:pStyle w:val="ListParagraph"/>
        <w:numPr>
          <w:ilvl w:val="0"/>
          <w:numId w:val="8"/>
        </w:numPr>
        <w:spacing w:after="0" w:line="240" w:lineRule="auto"/>
        <w:ind w:left="426" w:hanging="284"/>
        <w:jc w:val="both"/>
        <w:rPr>
          <w:rFonts w:ascii="Times New Roman" w:hAnsi="Times New Roman"/>
          <w:color w:val="000000"/>
          <w:sz w:val="24"/>
          <w:szCs w:val="24"/>
        </w:rPr>
      </w:pPr>
      <w:r>
        <w:rPr>
          <w:rFonts w:ascii="Times New Roman" w:hAnsi="Times New Roman"/>
          <w:sz w:val="24"/>
          <w:lang w:val="en-US"/>
        </w:rPr>
        <w:t>Duplikasi</w:t>
      </w:r>
    </w:p>
    <w:p w:rsidR="00352AE5" w:rsidRDefault="00352AE5" w:rsidP="00352AE5">
      <w:pPr>
        <w:spacing w:after="0" w:line="240" w:lineRule="auto"/>
        <w:ind w:firstLine="720"/>
        <w:jc w:val="both"/>
        <w:rPr>
          <w:rFonts w:ascii="Times New Roman" w:hAnsi="Times New Roman"/>
          <w:color w:val="000000"/>
          <w:sz w:val="24"/>
          <w:lang w:val="en-US"/>
        </w:rPr>
      </w:pPr>
      <w:r w:rsidRPr="00352AE5">
        <w:rPr>
          <w:rFonts w:ascii="Times New Roman" w:hAnsi="Times New Roman"/>
          <w:sz w:val="24"/>
        </w:rPr>
        <w:t xml:space="preserve">Adanya duplikasi dalam kelompok terapi dilihat dengan penggunaan 2 atau lebih antihipertensi yang berasal dari kelompok terapi </w:t>
      </w:r>
      <w:r w:rsidRPr="00352AE5">
        <w:rPr>
          <w:rFonts w:ascii="Times New Roman" w:hAnsi="Times New Roman"/>
          <w:sz w:val="24"/>
          <w:lang w:val="en-US"/>
        </w:rPr>
        <w:t>dan</w:t>
      </w:r>
      <w:r w:rsidRPr="00352AE5">
        <w:rPr>
          <w:rFonts w:ascii="Times New Roman" w:hAnsi="Times New Roman"/>
          <w:sz w:val="24"/>
        </w:rPr>
        <w:t xml:space="preserve"> mekanisme kerja yang sama. </w:t>
      </w:r>
      <w:r w:rsidRPr="00352AE5">
        <w:rPr>
          <w:rFonts w:ascii="Times New Roman" w:hAnsi="Times New Roman"/>
          <w:sz w:val="24"/>
          <w:lang w:val="en-US"/>
        </w:rPr>
        <w:t>T</w:t>
      </w:r>
      <w:r w:rsidRPr="00352AE5">
        <w:rPr>
          <w:rFonts w:ascii="Times New Roman" w:hAnsi="Times New Roman"/>
          <w:sz w:val="24"/>
        </w:rPr>
        <w:t>erdapat 1 pasien yang mengalami duplikasi terapi, yaitu pada pasien nomor 26 mengalami duplikasi pada pemberian amlodipine, telmisartan, bisoprolol dan nifedipin dimana amlodipine dan nifedipin merupakan antihipertensi dengan sub kelas yang sama, yaitu CCB dihidropiridin.</w:t>
      </w:r>
      <w:r w:rsidRPr="00352AE5">
        <w:rPr>
          <w:rFonts w:ascii="Times New Roman" w:hAnsi="Times New Roman"/>
          <w:sz w:val="24"/>
          <w:lang w:val="en-US"/>
        </w:rPr>
        <w:t xml:space="preserve"> </w:t>
      </w:r>
      <w:r w:rsidRPr="00352AE5">
        <w:rPr>
          <w:rFonts w:ascii="Times New Roman" w:hAnsi="Times New Roman"/>
          <w:color w:val="000000"/>
          <w:sz w:val="24"/>
        </w:rPr>
        <w:t xml:space="preserve">Penelitian yang dilakukan oleh Supraptia </w:t>
      </w:r>
      <w:r w:rsidRPr="00352AE5">
        <w:rPr>
          <w:rFonts w:ascii="Times New Roman" w:hAnsi="Times New Roman"/>
          <w:i/>
          <w:sz w:val="24"/>
        </w:rPr>
        <w:t>et al.</w:t>
      </w:r>
      <w:r w:rsidRPr="00352AE5">
        <w:rPr>
          <w:rFonts w:ascii="Times New Roman" w:hAnsi="Times New Roman"/>
          <w:sz w:val="24"/>
        </w:rPr>
        <w:t xml:space="preserve"> </w:t>
      </w:r>
      <w:r w:rsidRPr="00352AE5">
        <w:rPr>
          <w:rFonts w:ascii="Times New Roman" w:hAnsi="Times New Roman"/>
          <w:color w:val="000000"/>
          <w:sz w:val="24"/>
        </w:rPr>
        <w:t>(2014) menunjukkan hasil yang serupa, terdapat terapi kombinasi amlodipine dengan nifedipin. Terapi kombinasi seharusnya melibatkan antihipertensi dari kelas yang berbeda karena antihipertensi dari kelas yang sama kurang efektif</w:t>
      </w:r>
      <w:r w:rsidRPr="00352AE5">
        <w:rPr>
          <w:rFonts w:ascii="Times New Roman" w:hAnsi="Times New Roman"/>
          <w:color w:val="000000"/>
          <w:sz w:val="24"/>
          <w:lang w:val="en-US"/>
        </w:rPr>
        <w:t>.</w:t>
      </w:r>
    </w:p>
    <w:p w:rsidR="00352AE5" w:rsidRDefault="00352AE5" w:rsidP="00352AE5">
      <w:pPr>
        <w:spacing w:after="0" w:line="240" w:lineRule="auto"/>
        <w:jc w:val="center"/>
        <w:rPr>
          <w:rFonts w:ascii="Times New Roman" w:hAnsi="Times New Roman" w:cs="Times New Roman"/>
          <w:b/>
          <w:sz w:val="20"/>
          <w:szCs w:val="20"/>
        </w:rPr>
        <w:sectPr w:rsidR="00352AE5" w:rsidSect="009268F7">
          <w:type w:val="continuous"/>
          <w:pgSz w:w="11907" w:h="16839" w:code="9"/>
          <w:pgMar w:top="1440" w:right="1440" w:bottom="1440" w:left="1440" w:header="720" w:footer="720" w:gutter="0"/>
          <w:cols w:num="2" w:space="720"/>
          <w:docGrid w:linePitch="360"/>
        </w:sectPr>
      </w:pPr>
    </w:p>
    <w:p w:rsidR="00352AE5" w:rsidRPr="00FC1428" w:rsidRDefault="00386FD9" w:rsidP="00352AE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Tabel 9</w:t>
      </w:r>
      <w:r w:rsidR="00352AE5" w:rsidRPr="00FC1428">
        <w:rPr>
          <w:rFonts w:ascii="Times New Roman" w:hAnsi="Times New Roman" w:cs="Times New Roman"/>
          <w:b/>
          <w:sz w:val="20"/>
          <w:szCs w:val="20"/>
        </w:rPr>
        <w:t>. Duplikasi Antihipertensi</w:t>
      </w:r>
    </w:p>
    <w:tbl>
      <w:tblPr>
        <w:tblStyle w:val="PlainTable2"/>
        <w:tblW w:w="8789" w:type="dxa"/>
        <w:jc w:val="center"/>
        <w:tblLayout w:type="fixed"/>
        <w:tblLook w:val="04A0" w:firstRow="1" w:lastRow="0" w:firstColumn="1" w:lastColumn="0" w:noHBand="0" w:noVBand="1"/>
      </w:tblPr>
      <w:tblGrid>
        <w:gridCol w:w="3544"/>
        <w:gridCol w:w="567"/>
        <w:gridCol w:w="709"/>
        <w:gridCol w:w="992"/>
        <w:gridCol w:w="2977"/>
      </w:tblGrid>
      <w:tr w:rsidR="00386FD9" w:rsidRPr="00564055" w:rsidTr="00386FD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hideMark/>
          </w:tcPr>
          <w:p w:rsidR="00386FD9" w:rsidRPr="00564055" w:rsidRDefault="00386FD9" w:rsidP="00886708">
            <w:pPr>
              <w:jc w:val="center"/>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Jenis Terapi Kombinasi</w:t>
            </w:r>
          </w:p>
        </w:tc>
        <w:tc>
          <w:tcPr>
            <w:tcW w:w="1276" w:type="dxa"/>
            <w:gridSpan w:val="2"/>
            <w:noWrap/>
            <w:vAlign w:val="center"/>
            <w:hideMark/>
          </w:tcPr>
          <w:p w:rsidR="00386FD9" w:rsidRPr="00564055" w:rsidRDefault="00386FD9"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Duplikasi</w:t>
            </w:r>
          </w:p>
        </w:tc>
        <w:tc>
          <w:tcPr>
            <w:tcW w:w="992" w:type="dxa"/>
            <w:vMerge w:val="restart"/>
            <w:vAlign w:val="center"/>
            <w:hideMark/>
          </w:tcPr>
          <w:p w:rsidR="00386FD9" w:rsidRPr="00564055" w:rsidRDefault="00386FD9"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Jumlah (n=79)</w:t>
            </w:r>
          </w:p>
        </w:tc>
        <w:tc>
          <w:tcPr>
            <w:tcW w:w="2977" w:type="dxa"/>
            <w:vMerge w:val="restart"/>
            <w:vAlign w:val="center"/>
          </w:tcPr>
          <w:p w:rsidR="00386FD9" w:rsidRPr="00564055" w:rsidRDefault="00386FD9"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Keterangan</w:t>
            </w:r>
          </w:p>
        </w:tc>
      </w:tr>
      <w:tr w:rsidR="00386FD9" w:rsidRPr="00564055" w:rsidTr="00386F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hideMark/>
          </w:tcPr>
          <w:p w:rsidR="00386FD9" w:rsidRPr="00564055" w:rsidRDefault="00386FD9" w:rsidP="00886708">
            <w:pPr>
              <w:jc w:val="center"/>
              <w:rPr>
                <w:rFonts w:ascii="Times New Roman" w:eastAsia="Times New Roman" w:hAnsi="Times New Roman" w:cs="Times New Roman"/>
                <w:color w:val="000000"/>
                <w:sz w:val="20"/>
                <w:szCs w:val="20"/>
              </w:rPr>
            </w:pPr>
          </w:p>
        </w:tc>
        <w:tc>
          <w:tcPr>
            <w:tcW w:w="567" w:type="dxa"/>
            <w:vAlign w:val="center"/>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Ada</w:t>
            </w:r>
          </w:p>
        </w:tc>
        <w:tc>
          <w:tcPr>
            <w:tcW w:w="709" w:type="dxa"/>
            <w:vAlign w:val="center"/>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Tidak</w:t>
            </w:r>
          </w:p>
        </w:tc>
        <w:tc>
          <w:tcPr>
            <w:tcW w:w="992" w:type="dxa"/>
            <w:vMerge/>
            <w:vAlign w:val="center"/>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977" w:type="dxa"/>
            <w:vMerge/>
            <w:vAlign w:val="center"/>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86FD9" w:rsidRPr="00564055" w:rsidTr="00386FD9">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rsidR="00386FD9" w:rsidRPr="00564055" w:rsidRDefault="00386FD9" w:rsidP="00886708">
            <w:pPr>
              <w:jc w:val="center"/>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Amlodipine + Telmisartan + Bisoprolol + Nifedipin</w:t>
            </w:r>
          </w:p>
        </w:tc>
        <w:tc>
          <w:tcPr>
            <w:tcW w:w="567" w:type="dxa"/>
            <w:noWrap/>
            <w:vAlign w:val="center"/>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w:t>
            </w:r>
          </w:p>
        </w:tc>
        <w:tc>
          <w:tcPr>
            <w:tcW w:w="709" w:type="dxa"/>
            <w:noWrap/>
            <w:vAlign w:val="center"/>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vAlign w:val="center"/>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1</w:t>
            </w:r>
          </w:p>
        </w:tc>
        <w:tc>
          <w:tcPr>
            <w:tcW w:w="2977" w:type="dxa"/>
            <w:vAlign w:val="center"/>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Duplikasi CCB (Amlodipin dan nifedipin)</w:t>
            </w:r>
          </w:p>
        </w:tc>
      </w:tr>
      <w:tr w:rsidR="00386FD9" w:rsidRPr="00564055" w:rsidTr="00386FD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4" w:type="dxa"/>
            <w:noWrap/>
            <w:vAlign w:val="center"/>
            <w:hideMark/>
          </w:tcPr>
          <w:p w:rsidR="00386FD9" w:rsidRPr="00564055" w:rsidRDefault="00386FD9" w:rsidP="00886708">
            <w:pPr>
              <w:jc w:val="center"/>
              <w:rPr>
                <w:rFonts w:ascii="Times New Roman" w:eastAsia="Times New Roman" w:hAnsi="Times New Roman" w:cs="Times New Roman"/>
                <w:b w:val="0"/>
                <w:color w:val="000000"/>
                <w:sz w:val="20"/>
                <w:szCs w:val="20"/>
              </w:rPr>
            </w:pPr>
            <w:r w:rsidRPr="00564055">
              <w:rPr>
                <w:rFonts w:ascii="Times New Roman" w:eastAsia="Times New Roman" w:hAnsi="Times New Roman" w:cs="Times New Roman"/>
                <w:b w:val="0"/>
                <w:color w:val="000000"/>
                <w:sz w:val="20"/>
                <w:szCs w:val="20"/>
              </w:rPr>
              <w:t>Total</w:t>
            </w:r>
          </w:p>
        </w:tc>
        <w:tc>
          <w:tcPr>
            <w:tcW w:w="567" w:type="dxa"/>
            <w:noWrap/>
            <w:vAlign w:val="center"/>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p>
        </w:tc>
        <w:tc>
          <w:tcPr>
            <w:tcW w:w="709" w:type="dxa"/>
            <w:noWrap/>
            <w:vAlign w:val="center"/>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p>
        </w:tc>
        <w:tc>
          <w:tcPr>
            <w:tcW w:w="992" w:type="dxa"/>
            <w:noWrap/>
            <w:vAlign w:val="center"/>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564055">
              <w:rPr>
                <w:rFonts w:ascii="Times New Roman" w:eastAsia="Times New Roman" w:hAnsi="Times New Roman" w:cs="Times New Roman"/>
                <w:b/>
                <w:color w:val="000000"/>
                <w:sz w:val="20"/>
                <w:szCs w:val="20"/>
              </w:rPr>
              <w:t>1</w:t>
            </w:r>
          </w:p>
        </w:tc>
        <w:tc>
          <w:tcPr>
            <w:tcW w:w="2977" w:type="dxa"/>
            <w:vAlign w:val="center"/>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86FD9" w:rsidRPr="00564055" w:rsidTr="00386FD9">
        <w:trPr>
          <w:trHeight w:val="20"/>
          <w:jc w:val="center"/>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rsidR="00386FD9" w:rsidRPr="00564055" w:rsidRDefault="00386FD9" w:rsidP="00886708">
            <w:pPr>
              <w:jc w:val="center"/>
              <w:rPr>
                <w:rFonts w:ascii="Times New Roman" w:eastAsia="Times New Roman" w:hAnsi="Times New Roman" w:cs="Times New Roman"/>
                <w:b w:val="0"/>
                <w:color w:val="000000"/>
                <w:sz w:val="20"/>
                <w:szCs w:val="20"/>
              </w:rPr>
            </w:pPr>
            <w:r w:rsidRPr="00564055">
              <w:rPr>
                <w:rFonts w:ascii="Times New Roman" w:eastAsia="Times New Roman" w:hAnsi="Times New Roman" w:cs="Times New Roman"/>
                <w:b w:val="0"/>
                <w:color w:val="000000"/>
                <w:sz w:val="20"/>
                <w:szCs w:val="20"/>
              </w:rPr>
              <w:t>Persentase (%)</w:t>
            </w:r>
          </w:p>
        </w:tc>
        <w:tc>
          <w:tcPr>
            <w:tcW w:w="567" w:type="dxa"/>
            <w:noWrap/>
            <w:vAlign w:val="center"/>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p>
        </w:tc>
        <w:tc>
          <w:tcPr>
            <w:tcW w:w="709" w:type="dxa"/>
            <w:noWrap/>
            <w:vAlign w:val="center"/>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p>
        </w:tc>
        <w:tc>
          <w:tcPr>
            <w:tcW w:w="992" w:type="dxa"/>
            <w:noWrap/>
            <w:vAlign w:val="center"/>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564055">
              <w:rPr>
                <w:rFonts w:ascii="Times New Roman" w:eastAsia="Times New Roman" w:hAnsi="Times New Roman" w:cs="Times New Roman"/>
                <w:b/>
                <w:color w:val="000000"/>
                <w:sz w:val="20"/>
                <w:szCs w:val="20"/>
              </w:rPr>
              <w:t>1,27</w:t>
            </w:r>
          </w:p>
        </w:tc>
        <w:tc>
          <w:tcPr>
            <w:tcW w:w="2977" w:type="dxa"/>
            <w:vAlign w:val="center"/>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p>
        </w:tc>
      </w:tr>
    </w:tbl>
    <w:p w:rsidR="00352AE5" w:rsidRDefault="00352AE5" w:rsidP="00352AE5">
      <w:pPr>
        <w:spacing w:after="0" w:line="240" w:lineRule="auto"/>
        <w:ind w:firstLine="720"/>
        <w:jc w:val="both"/>
        <w:rPr>
          <w:rFonts w:ascii="Times New Roman" w:hAnsi="Times New Roman"/>
          <w:sz w:val="24"/>
          <w:lang w:val="en-US"/>
        </w:rPr>
        <w:sectPr w:rsidR="00352AE5" w:rsidSect="00352AE5">
          <w:type w:val="continuous"/>
          <w:pgSz w:w="11907" w:h="16839" w:code="9"/>
          <w:pgMar w:top="1440" w:right="1440" w:bottom="1440" w:left="1440" w:header="720" w:footer="720" w:gutter="0"/>
          <w:cols w:space="720"/>
          <w:docGrid w:linePitch="360"/>
        </w:sectPr>
      </w:pPr>
    </w:p>
    <w:p w:rsidR="00352AE5" w:rsidRPr="00352AE5" w:rsidRDefault="00160B10" w:rsidP="00352AE5">
      <w:pPr>
        <w:spacing w:after="0" w:line="240" w:lineRule="auto"/>
        <w:ind w:left="567" w:hanging="567"/>
        <w:jc w:val="both"/>
        <w:rPr>
          <w:rFonts w:ascii="Times New Roman" w:hAnsi="Times New Roman"/>
          <w:sz w:val="24"/>
          <w:lang w:val="en-US"/>
        </w:rPr>
      </w:pPr>
      <w:r>
        <w:rPr>
          <w:rFonts w:ascii="Times New Roman" w:hAnsi="Times New Roman"/>
          <w:sz w:val="24"/>
          <w:lang w:val="en-US"/>
        </w:rPr>
        <w:lastRenderedPageBreak/>
        <w:t>e</w:t>
      </w:r>
      <w:r w:rsidR="00352AE5" w:rsidRPr="00352AE5">
        <w:rPr>
          <w:rFonts w:ascii="Times New Roman" w:hAnsi="Times New Roman"/>
          <w:sz w:val="24"/>
          <w:lang w:val="en-US"/>
        </w:rPr>
        <w:tab/>
        <w:t>Terlalu Banyak Obat Untuk 1 Indikasi</w:t>
      </w:r>
    </w:p>
    <w:p w:rsidR="00352AE5" w:rsidRDefault="00352AE5" w:rsidP="00352AE5">
      <w:pPr>
        <w:pStyle w:val="ListParagraph"/>
        <w:spacing w:after="0" w:line="240" w:lineRule="auto"/>
        <w:ind w:left="0" w:firstLine="589"/>
        <w:jc w:val="both"/>
        <w:rPr>
          <w:rFonts w:ascii="Times New Roman" w:hAnsi="Times New Roman"/>
          <w:sz w:val="24"/>
        </w:rPr>
      </w:pPr>
      <w:r>
        <w:rPr>
          <w:rFonts w:ascii="Times New Roman" w:hAnsi="Times New Roman"/>
          <w:sz w:val="24"/>
        </w:rPr>
        <w:t xml:space="preserve">Berdasarkan hasil analisis yang telah dilakukan terhadap 47 pasien yang memperoleh terapi kombinasi diketahui terdapat 1 pasien yang mendapat obat terlalu banyak untuk mengatasi hipertensinya, yaitu pada pasien nomor 24 yang memperoleh kombinasi </w:t>
      </w:r>
      <w:r w:rsidRPr="00A142A2">
        <w:rPr>
          <w:rFonts w:ascii="Times New Roman" w:hAnsi="Times New Roman"/>
          <w:sz w:val="24"/>
        </w:rPr>
        <w:t xml:space="preserve">5 antihipertensi </w:t>
      </w:r>
      <w:r>
        <w:rPr>
          <w:rFonts w:ascii="Times New Roman" w:hAnsi="Times New Roman"/>
          <w:sz w:val="24"/>
        </w:rPr>
        <w:t xml:space="preserve">yaitu amlodipine, valsartan, HCT, bisoprolol dan klonidin yang melebihi ketentuan dari JNC VIII dengan lebih dari 4 kombinasi antihipertensi. </w:t>
      </w:r>
      <w:r>
        <w:rPr>
          <w:rFonts w:ascii="Times New Roman" w:hAnsi="Times New Roman"/>
          <w:sz w:val="24"/>
          <w:lang w:val="en-US"/>
        </w:rPr>
        <w:t xml:space="preserve">Hasil penelitian yang dilakukan oleh Supraptia </w:t>
      </w:r>
      <w:r>
        <w:rPr>
          <w:rFonts w:ascii="Times New Roman" w:hAnsi="Times New Roman"/>
          <w:i/>
          <w:sz w:val="24"/>
          <w:lang w:val="en-US"/>
        </w:rPr>
        <w:t xml:space="preserve">et al. </w:t>
      </w:r>
      <w:r>
        <w:rPr>
          <w:rFonts w:ascii="Times New Roman" w:hAnsi="Times New Roman"/>
          <w:sz w:val="24"/>
          <w:lang w:val="en-US"/>
        </w:rPr>
        <w:t xml:space="preserve">(2014) menunjukkan hasil yang serupa bahwa dalam penelitiannya terdapat penggunaan 5 kombinasi antihipertensi sebesar 0,3%. </w:t>
      </w:r>
      <w:r>
        <w:rPr>
          <w:rFonts w:ascii="Times New Roman" w:hAnsi="Times New Roman"/>
          <w:sz w:val="24"/>
        </w:rPr>
        <w:t xml:space="preserve">Semakin banyak jumlah obat yang diterima pasien akan meningkatkan resiko efek samping dan </w:t>
      </w:r>
      <w:r>
        <w:rPr>
          <w:rFonts w:ascii="Times New Roman" w:hAnsi="Times New Roman"/>
          <w:sz w:val="24"/>
        </w:rPr>
        <w:lastRenderedPageBreak/>
        <w:t xml:space="preserve">interaksi obat (Prest, 2003). Pasien tersebut memiliki tekanan darah sebesar 220/120 mmHg pada saat masuk yang merupakan hipertensi stage 2. Penanganan pada hipertensi stage 2 dimulai dengan kombinasi 2 antihipertensi namun apabila belum mencapai target tekanan darah dapat ditambahkan antihipertensi kelas lain. </w:t>
      </w:r>
      <w:r w:rsidRPr="00323CD6">
        <w:rPr>
          <w:rFonts w:ascii="Times New Roman" w:hAnsi="Times New Roman"/>
          <w:sz w:val="24"/>
          <w:lang w:val="en-US"/>
        </w:rPr>
        <w:t>P</w:t>
      </w:r>
      <w:r w:rsidRPr="00323CD6">
        <w:rPr>
          <w:rFonts w:ascii="Times New Roman" w:hAnsi="Times New Roman"/>
          <w:sz w:val="24"/>
        </w:rPr>
        <w:t>enambahan antihipertensi pada kasus ini menga</w:t>
      </w:r>
      <w:r w:rsidR="00386FD9">
        <w:rPr>
          <w:rFonts w:ascii="Times New Roman" w:hAnsi="Times New Roman"/>
          <w:sz w:val="24"/>
        </w:rPr>
        <w:t xml:space="preserve">lami terlalu banyak penambahannya. </w:t>
      </w:r>
    </w:p>
    <w:p w:rsidR="005F0A92" w:rsidRDefault="005F0A92" w:rsidP="00352AE5">
      <w:pPr>
        <w:pStyle w:val="ListParagraph"/>
        <w:spacing w:after="0" w:line="240" w:lineRule="auto"/>
        <w:ind w:left="0" w:firstLine="589"/>
        <w:jc w:val="both"/>
        <w:rPr>
          <w:rFonts w:ascii="Times New Roman" w:hAnsi="Times New Roman"/>
          <w:sz w:val="24"/>
        </w:rPr>
      </w:pPr>
      <w:r>
        <w:rPr>
          <w:rFonts w:ascii="Times New Roman" w:hAnsi="Times New Roman"/>
          <w:sz w:val="24"/>
        </w:rPr>
        <w:t xml:space="preserve">Berdasarkan hasil analisis yang telah dilakukan terhadap 47 pasien yang memperoleh terapi kombinasi diketahui terdapat 1 pasien yang mendapat obat terlalu banyak untuk mengatasi hipertensinya, yaitu pada pasien nomor 24 yang memperoleh kombinasi </w:t>
      </w:r>
      <w:r w:rsidRPr="00A142A2">
        <w:rPr>
          <w:rFonts w:ascii="Times New Roman" w:hAnsi="Times New Roman"/>
          <w:sz w:val="24"/>
        </w:rPr>
        <w:t xml:space="preserve">5 antihipertensi </w:t>
      </w:r>
      <w:r>
        <w:rPr>
          <w:rFonts w:ascii="Times New Roman" w:hAnsi="Times New Roman"/>
          <w:sz w:val="24"/>
        </w:rPr>
        <w:t xml:space="preserve">yaitu amlodipine, valsartan, HCT, bisoprolol dan klonidin yang </w:t>
      </w:r>
      <w:r>
        <w:rPr>
          <w:rFonts w:ascii="Times New Roman" w:hAnsi="Times New Roman"/>
          <w:sz w:val="24"/>
        </w:rPr>
        <w:lastRenderedPageBreak/>
        <w:t>melebihi ketentuan dari JNC VIII dengan lebih dari 4 kombinasi antihipertensi.</w:t>
      </w:r>
    </w:p>
    <w:p w:rsidR="00352AE5" w:rsidRDefault="00352AE5" w:rsidP="00352AE5">
      <w:pPr>
        <w:spacing w:after="0" w:line="240" w:lineRule="auto"/>
        <w:jc w:val="center"/>
        <w:rPr>
          <w:rFonts w:ascii="Times New Roman" w:hAnsi="Times New Roman" w:cs="Times New Roman"/>
          <w:b/>
          <w:sz w:val="20"/>
          <w:szCs w:val="20"/>
        </w:rPr>
      </w:pPr>
    </w:p>
    <w:p w:rsidR="005F0A92" w:rsidRDefault="005F0A92" w:rsidP="005F0A92">
      <w:pPr>
        <w:spacing w:after="0" w:line="240" w:lineRule="auto"/>
        <w:rPr>
          <w:rFonts w:ascii="Times New Roman" w:hAnsi="Times New Roman" w:cs="Times New Roman"/>
          <w:b/>
          <w:sz w:val="20"/>
          <w:szCs w:val="20"/>
        </w:rPr>
        <w:sectPr w:rsidR="005F0A92" w:rsidSect="009268F7">
          <w:type w:val="continuous"/>
          <w:pgSz w:w="11907" w:h="16839" w:code="9"/>
          <w:pgMar w:top="1440" w:right="1440" w:bottom="1440" w:left="1440" w:header="720" w:footer="720" w:gutter="0"/>
          <w:cols w:num="2" w:space="720"/>
          <w:docGrid w:linePitch="360"/>
        </w:sectPr>
      </w:pPr>
    </w:p>
    <w:p w:rsidR="00386FD9" w:rsidRDefault="00386FD9" w:rsidP="00352AE5">
      <w:pPr>
        <w:spacing w:after="0" w:line="240" w:lineRule="auto"/>
        <w:jc w:val="center"/>
        <w:rPr>
          <w:rFonts w:ascii="Times New Roman" w:hAnsi="Times New Roman" w:cs="Times New Roman"/>
          <w:b/>
          <w:sz w:val="20"/>
          <w:szCs w:val="20"/>
        </w:rPr>
      </w:pPr>
    </w:p>
    <w:p w:rsidR="00352AE5" w:rsidRPr="009A73F0" w:rsidRDefault="00386FD9" w:rsidP="00352AE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Tabel </w:t>
      </w:r>
      <w:r>
        <w:rPr>
          <w:rFonts w:ascii="Times New Roman" w:hAnsi="Times New Roman" w:cs="Times New Roman"/>
          <w:b/>
          <w:sz w:val="20"/>
          <w:szCs w:val="20"/>
          <w:lang w:val="en-US"/>
        </w:rPr>
        <w:t>10</w:t>
      </w:r>
      <w:r w:rsidR="00352AE5" w:rsidRPr="009A73F0">
        <w:rPr>
          <w:rFonts w:ascii="Times New Roman" w:hAnsi="Times New Roman" w:cs="Times New Roman"/>
          <w:b/>
          <w:sz w:val="20"/>
          <w:szCs w:val="20"/>
        </w:rPr>
        <w:t>. Terlalu Banyak Obat Untuk 1 Indikasi</w:t>
      </w:r>
    </w:p>
    <w:tbl>
      <w:tblPr>
        <w:tblStyle w:val="PlainTable2"/>
        <w:tblW w:w="9072" w:type="dxa"/>
        <w:tblLayout w:type="fixed"/>
        <w:tblLook w:val="04A0" w:firstRow="1" w:lastRow="0" w:firstColumn="1" w:lastColumn="0" w:noHBand="0" w:noVBand="1"/>
      </w:tblPr>
      <w:tblGrid>
        <w:gridCol w:w="2268"/>
        <w:gridCol w:w="2127"/>
        <w:gridCol w:w="992"/>
        <w:gridCol w:w="709"/>
        <w:gridCol w:w="708"/>
        <w:gridCol w:w="2268"/>
      </w:tblGrid>
      <w:tr w:rsidR="00386FD9" w:rsidRPr="00564055" w:rsidTr="00386FD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hideMark/>
          </w:tcPr>
          <w:p w:rsidR="00386FD9" w:rsidRPr="00564055" w:rsidRDefault="00386FD9" w:rsidP="00886708">
            <w:pPr>
              <w:jc w:val="center"/>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Kelas Antihipertensi</w:t>
            </w:r>
          </w:p>
        </w:tc>
        <w:tc>
          <w:tcPr>
            <w:tcW w:w="2127" w:type="dxa"/>
            <w:vMerge w:val="restart"/>
            <w:noWrap/>
            <w:vAlign w:val="center"/>
            <w:hideMark/>
          </w:tcPr>
          <w:p w:rsidR="00386FD9" w:rsidRPr="00564055" w:rsidRDefault="00386FD9"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Jenis Terapi Kombinasi</w:t>
            </w:r>
          </w:p>
        </w:tc>
        <w:tc>
          <w:tcPr>
            <w:tcW w:w="992" w:type="dxa"/>
            <w:vMerge w:val="restart"/>
            <w:vAlign w:val="center"/>
            <w:hideMark/>
          </w:tcPr>
          <w:p w:rsidR="00386FD9" w:rsidRPr="00564055" w:rsidRDefault="00386FD9"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Jumlah (N=79)</w:t>
            </w:r>
          </w:p>
        </w:tc>
        <w:tc>
          <w:tcPr>
            <w:tcW w:w="1417" w:type="dxa"/>
            <w:gridSpan w:val="2"/>
            <w:vAlign w:val="center"/>
            <w:hideMark/>
          </w:tcPr>
          <w:p w:rsidR="00386FD9" w:rsidRPr="00564055" w:rsidRDefault="00386FD9"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Obat Terlalu Banyak</w:t>
            </w:r>
          </w:p>
        </w:tc>
        <w:tc>
          <w:tcPr>
            <w:tcW w:w="2268" w:type="dxa"/>
            <w:vAlign w:val="center"/>
          </w:tcPr>
          <w:p w:rsidR="00386FD9" w:rsidRPr="00564055" w:rsidRDefault="00386FD9" w:rsidP="008867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Keterangan</w:t>
            </w:r>
          </w:p>
        </w:tc>
      </w:tr>
      <w:tr w:rsidR="00386FD9" w:rsidRPr="00564055" w:rsidTr="00386F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Merge/>
            <w:hideMark/>
          </w:tcPr>
          <w:p w:rsidR="00386FD9" w:rsidRPr="00564055" w:rsidRDefault="00386FD9" w:rsidP="00886708">
            <w:pPr>
              <w:rPr>
                <w:rFonts w:ascii="Times New Roman" w:eastAsia="Times New Roman" w:hAnsi="Times New Roman" w:cs="Times New Roman"/>
                <w:color w:val="000000"/>
                <w:sz w:val="20"/>
                <w:szCs w:val="20"/>
              </w:rPr>
            </w:pPr>
          </w:p>
        </w:tc>
        <w:tc>
          <w:tcPr>
            <w:tcW w:w="2127" w:type="dxa"/>
            <w:vMerge/>
            <w:hideMark/>
          </w:tcPr>
          <w:p w:rsidR="00386FD9" w:rsidRPr="00564055" w:rsidRDefault="00386FD9" w:rsidP="008867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vMerge/>
            <w:hideMark/>
          </w:tcPr>
          <w:p w:rsidR="00386FD9" w:rsidRPr="00564055" w:rsidRDefault="00386FD9" w:rsidP="008867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709" w:type="dxa"/>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Ya</w:t>
            </w:r>
          </w:p>
        </w:tc>
        <w:tc>
          <w:tcPr>
            <w:tcW w:w="708" w:type="dxa"/>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Tidak</w:t>
            </w:r>
          </w:p>
        </w:tc>
        <w:tc>
          <w:tcPr>
            <w:tcW w:w="2268" w:type="dxa"/>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86FD9" w:rsidRPr="00564055" w:rsidTr="00386FD9">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86FD9" w:rsidRPr="00564055" w:rsidRDefault="00386FD9" w:rsidP="00352AE5">
            <w:pPr>
              <w:jc w:val="center"/>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CCB + ARB + Diuretik Thiazid + β-Blocker + Agonis α2 reseptor</w:t>
            </w:r>
          </w:p>
        </w:tc>
        <w:tc>
          <w:tcPr>
            <w:tcW w:w="2127" w:type="dxa"/>
            <w:noWrap/>
            <w:vAlign w:val="center"/>
          </w:tcPr>
          <w:p w:rsidR="00386FD9" w:rsidRPr="00564055" w:rsidRDefault="00386FD9" w:rsidP="00352A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Amlodipine + Valsartan + HCT + Bisoprolol + Clonidin</w:t>
            </w:r>
          </w:p>
        </w:tc>
        <w:tc>
          <w:tcPr>
            <w:tcW w:w="992" w:type="dxa"/>
            <w:vAlign w:val="center"/>
          </w:tcPr>
          <w:p w:rsidR="00386FD9" w:rsidRPr="00564055" w:rsidRDefault="00386FD9" w:rsidP="00352A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1</w:t>
            </w:r>
          </w:p>
        </w:tc>
        <w:tc>
          <w:tcPr>
            <w:tcW w:w="709" w:type="dxa"/>
            <w:noWrap/>
            <w:vAlign w:val="center"/>
          </w:tcPr>
          <w:p w:rsidR="00386FD9" w:rsidRPr="00564055" w:rsidRDefault="00386FD9" w:rsidP="00352A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w:t>
            </w:r>
          </w:p>
        </w:tc>
        <w:tc>
          <w:tcPr>
            <w:tcW w:w="708" w:type="dxa"/>
            <w:noWrap/>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 </w:t>
            </w:r>
          </w:p>
        </w:tc>
        <w:tc>
          <w:tcPr>
            <w:tcW w:w="2268" w:type="dxa"/>
            <w:vAlign w:val="center"/>
          </w:tcPr>
          <w:p w:rsidR="00386FD9" w:rsidRPr="00564055" w:rsidRDefault="00386FD9" w:rsidP="00352A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64055">
              <w:rPr>
                <w:rFonts w:ascii="Times New Roman" w:eastAsia="Times New Roman" w:hAnsi="Times New Roman" w:cs="Times New Roman"/>
                <w:color w:val="000000"/>
                <w:sz w:val="20"/>
                <w:szCs w:val="20"/>
              </w:rPr>
              <w:t>Jumlah obat lebih dari 4 kombinasi</w:t>
            </w:r>
          </w:p>
        </w:tc>
      </w:tr>
      <w:tr w:rsidR="00386FD9" w:rsidRPr="00564055" w:rsidTr="00386F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rsidR="00386FD9" w:rsidRPr="00564055" w:rsidRDefault="00386FD9" w:rsidP="00886708">
            <w:pPr>
              <w:rPr>
                <w:rFonts w:ascii="Times New Roman" w:eastAsia="Times New Roman" w:hAnsi="Times New Roman" w:cs="Times New Roman"/>
                <w:b w:val="0"/>
                <w:color w:val="000000"/>
                <w:sz w:val="20"/>
                <w:szCs w:val="20"/>
              </w:rPr>
            </w:pPr>
            <w:r w:rsidRPr="00564055">
              <w:rPr>
                <w:rFonts w:ascii="Times New Roman" w:eastAsia="Times New Roman" w:hAnsi="Times New Roman" w:cs="Times New Roman"/>
                <w:b w:val="0"/>
                <w:color w:val="000000"/>
                <w:sz w:val="20"/>
                <w:szCs w:val="20"/>
              </w:rPr>
              <w:t> </w:t>
            </w:r>
          </w:p>
        </w:tc>
        <w:tc>
          <w:tcPr>
            <w:tcW w:w="2127" w:type="dxa"/>
            <w:noWrap/>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564055">
              <w:rPr>
                <w:rFonts w:ascii="Times New Roman" w:eastAsia="Times New Roman" w:hAnsi="Times New Roman" w:cs="Times New Roman"/>
                <w:b/>
                <w:color w:val="000000"/>
                <w:sz w:val="20"/>
                <w:szCs w:val="20"/>
              </w:rPr>
              <w:t>Total</w:t>
            </w:r>
          </w:p>
        </w:tc>
        <w:tc>
          <w:tcPr>
            <w:tcW w:w="992" w:type="dxa"/>
            <w:noWrap/>
            <w:hideMark/>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564055">
              <w:rPr>
                <w:rFonts w:ascii="Times New Roman" w:eastAsia="Times New Roman" w:hAnsi="Times New Roman" w:cs="Times New Roman"/>
                <w:b/>
                <w:color w:val="000000"/>
                <w:sz w:val="20"/>
                <w:szCs w:val="20"/>
              </w:rPr>
              <w:t>1</w:t>
            </w:r>
          </w:p>
        </w:tc>
        <w:tc>
          <w:tcPr>
            <w:tcW w:w="709" w:type="dxa"/>
            <w:noWrap/>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p>
        </w:tc>
        <w:tc>
          <w:tcPr>
            <w:tcW w:w="708" w:type="dxa"/>
            <w:noWrap/>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p>
        </w:tc>
        <w:tc>
          <w:tcPr>
            <w:tcW w:w="2268" w:type="dxa"/>
          </w:tcPr>
          <w:p w:rsidR="00386FD9" w:rsidRPr="00564055" w:rsidRDefault="00386FD9" w:rsidP="008867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p>
        </w:tc>
      </w:tr>
      <w:tr w:rsidR="00386FD9" w:rsidRPr="00564055" w:rsidTr="00386FD9">
        <w:trPr>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rsidR="00386FD9" w:rsidRPr="00564055" w:rsidRDefault="00386FD9" w:rsidP="00886708">
            <w:pPr>
              <w:rPr>
                <w:rFonts w:ascii="Times New Roman" w:eastAsia="Times New Roman" w:hAnsi="Times New Roman" w:cs="Times New Roman"/>
                <w:b w:val="0"/>
                <w:color w:val="000000"/>
                <w:sz w:val="20"/>
                <w:szCs w:val="20"/>
              </w:rPr>
            </w:pPr>
            <w:r w:rsidRPr="00564055">
              <w:rPr>
                <w:rFonts w:ascii="Times New Roman" w:eastAsia="Times New Roman" w:hAnsi="Times New Roman" w:cs="Times New Roman"/>
                <w:b w:val="0"/>
                <w:color w:val="000000"/>
                <w:sz w:val="20"/>
                <w:szCs w:val="20"/>
              </w:rPr>
              <w:t> </w:t>
            </w:r>
          </w:p>
        </w:tc>
        <w:tc>
          <w:tcPr>
            <w:tcW w:w="2127" w:type="dxa"/>
            <w:noWrap/>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564055">
              <w:rPr>
                <w:rFonts w:ascii="Times New Roman" w:eastAsia="Times New Roman" w:hAnsi="Times New Roman" w:cs="Times New Roman"/>
                <w:b/>
                <w:color w:val="000000"/>
                <w:sz w:val="20"/>
                <w:szCs w:val="20"/>
              </w:rPr>
              <w:t>Persentase (%)</w:t>
            </w:r>
          </w:p>
        </w:tc>
        <w:tc>
          <w:tcPr>
            <w:tcW w:w="992" w:type="dxa"/>
            <w:noWrap/>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564055">
              <w:rPr>
                <w:rFonts w:ascii="Times New Roman" w:eastAsia="Times New Roman" w:hAnsi="Times New Roman" w:cs="Times New Roman"/>
                <w:b/>
                <w:color w:val="000000"/>
                <w:sz w:val="20"/>
                <w:szCs w:val="20"/>
              </w:rPr>
              <w:t>1,27</w:t>
            </w:r>
          </w:p>
        </w:tc>
        <w:tc>
          <w:tcPr>
            <w:tcW w:w="709" w:type="dxa"/>
            <w:noWrap/>
            <w:hideMark/>
          </w:tcPr>
          <w:p w:rsidR="00386FD9" w:rsidRPr="00564055" w:rsidRDefault="00386FD9" w:rsidP="008867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p>
        </w:tc>
        <w:tc>
          <w:tcPr>
            <w:tcW w:w="708" w:type="dxa"/>
            <w:noWrap/>
            <w:hideMark/>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p>
        </w:tc>
        <w:tc>
          <w:tcPr>
            <w:tcW w:w="2268" w:type="dxa"/>
          </w:tcPr>
          <w:p w:rsidR="00386FD9" w:rsidRPr="00564055" w:rsidRDefault="00386FD9" w:rsidP="008867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p>
        </w:tc>
      </w:tr>
    </w:tbl>
    <w:p w:rsidR="00886708" w:rsidRPr="00386FD9" w:rsidRDefault="00886708" w:rsidP="00386FD9">
      <w:pPr>
        <w:spacing w:after="0" w:line="240" w:lineRule="auto"/>
        <w:jc w:val="both"/>
        <w:rPr>
          <w:rFonts w:ascii="Times New Roman" w:hAnsi="Times New Roman"/>
          <w:sz w:val="24"/>
        </w:rPr>
        <w:sectPr w:rsidR="00886708" w:rsidRPr="00386FD9" w:rsidSect="00352AE5">
          <w:type w:val="continuous"/>
          <w:pgSz w:w="11907" w:h="16839" w:code="9"/>
          <w:pgMar w:top="1440" w:right="1440" w:bottom="1440" w:left="1440" w:header="720" w:footer="720" w:gutter="0"/>
          <w:cols w:space="720"/>
          <w:docGrid w:linePitch="360"/>
        </w:sectPr>
      </w:pPr>
    </w:p>
    <w:p w:rsidR="00886708" w:rsidRDefault="00886708" w:rsidP="00886708">
      <w:pPr>
        <w:pStyle w:val="ListParagraph"/>
        <w:spacing w:after="0" w:line="240" w:lineRule="auto"/>
        <w:ind w:left="0" w:firstLine="589"/>
        <w:jc w:val="both"/>
        <w:rPr>
          <w:rFonts w:ascii="Times New Roman" w:hAnsi="Times New Roman"/>
          <w:sz w:val="24"/>
        </w:rPr>
      </w:pPr>
      <w:r>
        <w:rPr>
          <w:rFonts w:ascii="Times New Roman" w:hAnsi="Times New Roman"/>
          <w:sz w:val="24"/>
          <w:lang w:val="en-US"/>
        </w:rPr>
        <w:lastRenderedPageBreak/>
        <w:t xml:space="preserve">Hasil penelitian yang dilakukan oleh Supraptia </w:t>
      </w:r>
      <w:r>
        <w:rPr>
          <w:rFonts w:ascii="Times New Roman" w:hAnsi="Times New Roman"/>
          <w:i/>
          <w:sz w:val="24"/>
          <w:lang w:val="en-US"/>
        </w:rPr>
        <w:t xml:space="preserve">et al. </w:t>
      </w:r>
      <w:r>
        <w:rPr>
          <w:rFonts w:ascii="Times New Roman" w:hAnsi="Times New Roman"/>
          <w:sz w:val="24"/>
          <w:lang w:val="en-US"/>
        </w:rPr>
        <w:t xml:space="preserve">(2014) menunjukkan hasil yang serupa bahwa dalam penelitiannya terdapat penggunaan 5 kombinasi antihipertensi sebesar 0,3%. </w:t>
      </w:r>
      <w:r>
        <w:rPr>
          <w:rFonts w:ascii="Times New Roman" w:hAnsi="Times New Roman"/>
          <w:sz w:val="24"/>
        </w:rPr>
        <w:t xml:space="preserve">Semakin banyak jumlah obat yang diterima pasien akan meningkatkan resiko efek samping dan interaksi obat (Prest, 2003). Pasien tersebut memiliki tekanan darah sebesar 220/120 mmHg pada saat masuk yang merupakan hipertensi stage 2. Penanganan pada hipertensi stage 2 dimulai dengan kombinasi 2 antihipertensi namun apabila belum mencapai target tekanan darah dapat ditambahkan antihipertensi kelas lain. </w:t>
      </w:r>
      <w:r w:rsidRPr="00323CD6">
        <w:rPr>
          <w:rFonts w:ascii="Times New Roman" w:hAnsi="Times New Roman"/>
          <w:sz w:val="24"/>
          <w:lang w:val="en-US"/>
        </w:rPr>
        <w:t>P</w:t>
      </w:r>
      <w:r w:rsidRPr="00323CD6">
        <w:rPr>
          <w:rFonts w:ascii="Times New Roman" w:hAnsi="Times New Roman"/>
          <w:sz w:val="24"/>
        </w:rPr>
        <w:t>enambahan antihipertensi pada kasus ini meng</w:t>
      </w:r>
      <w:r w:rsidR="00B111BC">
        <w:rPr>
          <w:rFonts w:ascii="Times New Roman" w:hAnsi="Times New Roman"/>
          <w:sz w:val="24"/>
        </w:rPr>
        <w:t>alami terlalu banyak penambahannya.</w:t>
      </w:r>
    </w:p>
    <w:p w:rsidR="00886708" w:rsidRDefault="008B532C" w:rsidP="008B532C">
      <w:pPr>
        <w:pStyle w:val="ListParagraph"/>
        <w:numPr>
          <w:ilvl w:val="0"/>
          <w:numId w:val="3"/>
        </w:numPr>
        <w:spacing w:after="0" w:line="240" w:lineRule="auto"/>
        <w:jc w:val="both"/>
        <w:rPr>
          <w:rFonts w:ascii="Times New Roman" w:hAnsi="Times New Roman"/>
          <w:b/>
          <w:sz w:val="24"/>
          <w:lang w:val="en-US"/>
        </w:rPr>
      </w:pPr>
      <w:r w:rsidRPr="008B532C">
        <w:rPr>
          <w:rFonts w:ascii="Times New Roman" w:hAnsi="Times New Roman"/>
          <w:b/>
          <w:sz w:val="24"/>
          <w:lang w:val="en-US"/>
        </w:rPr>
        <w:t xml:space="preserve">Ketepatan Dosis </w:t>
      </w:r>
    </w:p>
    <w:p w:rsidR="008B532C" w:rsidRPr="008B532C" w:rsidRDefault="008B532C" w:rsidP="008B532C">
      <w:pPr>
        <w:spacing w:after="0" w:line="240" w:lineRule="auto"/>
        <w:jc w:val="both"/>
        <w:rPr>
          <w:rFonts w:ascii="Times New Roman" w:hAnsi="Times New Roman" w:cs="Times New Roman"/>
          <w:sz w:val="24"/>
        </w:rPr>
      </w:pPr>
      <w:r w:rsidRPr="008B532C">
        <w:rPr>
          <w:rFonts w:ascii="Times New Roman" w:hAnsi="Times New Roman" w:cs="Times New Roman"/>
          <w:sz w:val="24"/>
        </w:rPr>
        <w:t>Evaluasi DRPs kategori pemilihan dosis dibagi menjadi beberapa poin yaitu dosis terlalu rendah (sub dosis), dosis terlalu tinggi (over dosis), frekuensi pemberian kurang dan frekuensi pemberian berlebih. Berdasarkan hasil evaluasi yang dilakukan (Tabel 5), terdapat 2 kasus yang menerima terapi antihipertensi dengan frekuensi berlebih dan sebanyak 1 kasus dosis berlebih. Terdapat sebanyak 3 kasus DRPs yang terjadi pada 2 pasien (2,53%) dan 77 pasien (97,47%) lainnya sudah menerima terapi dengan dosis yang tepat (Tabel 6).</w:t>
      </w:r>
    </w:p>
    <w:p w:rsidR="008B532C" w:rsidRPr="008B532C" w:rsidRDefault="008B532C" w:rsidP="008B532C">
      <w:pPr>
        <w:spacing w:after="0" w:line="240" w:lineRule="auto"/>
        <w:jc w:val="both"/>
        <w:rPr>
          <w:rFonts w:ascii="Times New Roman" w:hAnsi="Times New Roman" w:cs="Times New Roman"/>
          <w:b/>
          <w:sz w:val="24"/>
          <w:szCs w:val="24"/>
        </w:rPr>
      </w:pPr>
      <w:r w:rsidRPr="008B532C">
        <w:rPr>
          <w:rFonts w:ascii="Times New Roman" w:hAnsi="Times New Roman" w:cs="Times New Roman"/>
          <w:b/>
          <w:sz w:val="24"/>
          <w:szCs w:val="24"/>
        </w:rPr>
        <w:t>Tabel 5. Distribusi Evaluasi DRPs Kategori Pemilihan Dosis</w:t>
      </w:r>
    </w:p>
    <w:tbl>
      <w:tblPr>
        <w:tblStyle w:val="TableGrid"/>
        <w:tblW w:w="41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926"/>
      </w:tblGrid>
      <w:tr w:rsidR="008B532C" w:rsidRPr="00BA198E" w:rsidTr="008B532C">
        <w:tc>
          <w:tcPr>
            <w:tcW w:w="3261" w:type="dxa"/>
            <w:gridSpan w:val="2"/>
            <w:tcBorders>
              <w:top w:val="single" w:sz="4" w:space="0" w:color="auto"/>
              <w:bottom w:val="single" w:sz="4" w:space="0" w:color="auto"/>
            </w:tcBorders>
          </w:tcPr>
          <w:p w:rsidR="008B532C" w:rsidRPr="00937EDB" w:rsidRDefault="008B532C" w:rsidP="008B532C">
            <w:pPr>
              <w:jc w:val="center"/>
              <w:rPr>
                <w:rFonts w:ascii="Times New Roman" w:hAnsi="Times New Roman" w:cs="Times New Roman"/>
                <w:b/>
                <w:lang w:val="en-US"/>
              </w:rPr>
            </w:pPr>
            <w:r w:rsidRPr="00937EDB">
              <w:rPr>
                <w:rFonts w:ascii="Times New Roman" w:hAnsi="Times New Roman" w:cs="Times New Roman"/>
                <w:b/>
                <w:lang w:val="en-US"/>
              </w:rPr>
              <w:t>Evaluasi DRPs</w:t>
            </w:r>
          </w:p>
        </w:tc>
        <w:tc>
          <w:tcPr>
            <w:tcW w:w="926" w:type="dxa"/>
            <w:tcBorders>
              <w:top w:val="single" w:sz="4" w:space="0" w:color="auto"/>
              <w:bottom w:val="single" w:sz="4" w:space="0" w:color="auto"/>
            </w:tcBorders>
          </w:tcPr>
          <w:p w:rsidR="008B532C" w:rsidRPr="00937EDB" w:rsidRDefault="008B532C" w:rsidP="008B532C">
            <w:pPr>
              <w:jc w:val="center"/>
              <w:rPr>
                <w:rFonts w:ascii="Times New Roman" w:hAnsi="Times New Roman" w:cs="Times New Roman"/>
                <w:b/>
              </w:rPr>
            </w:pPr>
            <w:r w:rsidRPr="00937EDB">
              <w:rPr>
                <w:rFonts w:ascii="Times New Roman" w:hAnsi="Times New Roman" w:cs="Times New Roman"/>
                <w:b/>
              </w:rPr>
              <w:t>Jumlah</w:t>
            </w:r>
          </w:p>
        </w:tc>
      </w:tr>
      <w:tr w:rsidR="008B532C" w:rsidRPr="00BA198E" w:rsidTr="008B532C">
        <w:trPr>
          <w:trHeight w:val="135"/>
        </w:trPr>
        <w:tc>
          <w:tcPr>
            <w:tcW w:w="1560" w:type="dxa"/>
            <w:vMerge w:val="restart"/>
            <w:tcBorders>
              <w:top w:val="single" w:sz="4" w:space="0" w:color="auto"/>
              <w:bottom w:val="nil"/>
            </w:tcBorders>
            <w:vAlign w:val="center"/>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Dosis</w:t>
            </w:r>
          </w:p>
        </w:tc>
        <w:tc>
          <w:tcPr>
            <w:tcW w:w="1701" w:type="dxa"/>
            <w:tcBorders>
              <w:top w:val="single" w:sz="4" w:space="0" w:color="auto"/>
              <w:bottom w:val="nil"/>
            </w:tcBorders>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Kurang</w:t>
            </w:r>
          </w:p>
        </w:tc>
        <w:tc>
          <w:tcPr>
            <w:tcW w:w="926" w:type="dxa"/>
            <w:tcBorders>
              <w:top w:val="single" w:sz="4" w:space="0" w:color="auto"/>
              <w:bottom w:val="nil"/>
            </w:tcBorders>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w:t>
            </w:r>
          </w:p>
        </w:tc>
      </w:tr>
      <w:tr w:rsidR="008B532C" w:rsidRPr="00BA198E" w:rsidTr="008B532C">
        <w:trPr>
          <w:trHeight w:val="135"/>
        </w:trPr>
        <w:tc>
          <w:tcPr>
            <w:tcW w:w="1560" w:type="dxa"/>
            <w:vMerge/>
            <w:tcBorders>
              <w:top w:val="nil"/>
              <w:bottom w:val="single" w:sz="4" w:space="0" w:color="auto"/>
            </w:tcBorders>
            <w:vAlign w:val="center"/>
          </w:tcPr>
          <w:p w:rsidR="008B532C" w:rsidRPr="00937EDB" w:rsidRDefault="008B532C" w:rsidP="008B532C">
            <w:pPr>
              <w:jc w:val="center"/>
              <w:rPr>
                <w:rFonts w:ascii="Times New Roman" w:hAnsi="Times New Roman" w:cs="Times New Roman"/>
              </w:rPr>
            </w:pPr>
          </w:p>
        </w:tc>
        <w:tc>
          <w:tcPr>
            <w:tcW w:w="1701" w:type="dxa"/>
            <w:tcBorders>
              <w:top w:val="nil"/>
              <w:bottom w:val="single" w:sz="4" w:space="0" w:color="auto"/>
            </w:tcBorders>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Berlebih</w:t>
            </w:r>
          </w:p>
        </w:tc>
        <w:tc>
          <w:tcPr>
            <w:tcW w:w="926" w:type="dxa"/>
            <w:tcBorders>
              <w:top w:val="nil"/>
              <w:bottom w:val="single" w:sz="4" w:space="0" w:color="auto"/>
            </w:tcBorders>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1</w:t>
            </w:r>
          </w:p>
        </w:tc>
      </w:tr>
      <w:tr w:rsidR="008B532C" w:rsidRPr="00BA198E" w:rsidTr="008B532C">
        <w:trPr>
          <w:trHeight w:val="135"/>
        </w:trPr>
        <w:tc>
          <w:tcPr>
            <w:tcW w:w="1560" w:type="dxa"/>
            <w:vMerge w:val="restart"/>
            <w:tcBorders>
              <w:top w:val="single" w:sz="4" w:space="0" w:color="auto"/>
              <w:bottom w:val="nil"/>
            </w:tcBorders>
            <w:vAlign w:val="center"/>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Frekuensi</w:t>
            </w:r>
          </w:p>
        </w:tc>
        <w:tc>
          <w:tcPr>
            <w:tcW w:w="1701" w:type="dxa"/>
            <w:tcBorders>
              <w:top w:val="single" w:sz="4" w:space="0" w:color="auto"/>
              <w:bottom w:val="nil"/>
            </w:tcBorders>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Kurang</w:t>
            </w:r>
          </w:p>
        </w:tc>
        <w:tc>
          <w:tcPr>
            <w:tcW w:w="926" w:type="dxa"/>
            <w:tcBorders>
              <w:top w:val="single" w:sz="4" w:space="0" w:color="auto"/>
              <w:bottom w:val="nil"/>
            </w:tcBorders>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w:t>
            </w:r>
          </w:p>
        </w:tc>
      </w:tr>
      <w:tr w:rsidR="008B532C" w:rsidRPr="00BA198E" w:rsidTr="008B532C">
        <w:trPr>
          <w:trHeight w:val="135"/>
        </w:trPr>
        <w:tc>
          <w:tcPr>
            <w:tcW w:w="1560" w:type="dxa"/>
            <w:vMerge/>
            <w:tcBorders>
              <w:top w:val="nil"/>
              <w:bottom w:val="single" w:sz="4" w:space="0" w:color="auto"/>
            </w:tcBorders>
          </w:tcPr>
          <w:p w:rsidR="008B532C" w:rsidRPr="00937EDB" w:rsidRDefault="008B532C" w:rsidP="008B532C">
            <w:pPr>
              <w:jc w:val="center"/>
              <w:rPr>
                <w:rFonts w:ascii="Times New Roman" w:hAnsi="Times New Roman" w:cs="Times New Roman"/>
              </w:rPr>
            </w:pPr>
          </w:p>
        </w:tc>
        <w:tc>
          <w:tcPr>
            <w:tcW w:w="1701" w:type="dxa"/>
            <w:tcBorders>
              <w:top w:val="nil"/>
              <w:bottom w:val="single" w:sz="4" w:space="0" w:color="auto"/>
            </w:tcBorders>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Berlebih</w:t>
            </w:r>
          </w:p>
        </w:tc>
        <w:tc>
          <w:tcPr>
            <w:tcW w:w="926" w:type="dxa"/>
            <w:tcBorders>
              <w:top w:val="nil"/>
              <w:bottom w:val="single" w:sz="4" w:space="0" w:color="auto"/>
            </w:tcBorders>
          </w:tcPr>
          <w:p w:rsidR="008B532C" w:rsidRPr="00937EDB" w:rsidRDefault="008B532C" w:rsidP="008B532C">
            <w:pPr>
              <w:jc w:val="center"/>
              <w:rPr>
                <w:rFonts w:ascii="Times New Roman" w:hAnsi="Times New Roman" w:cs="Times New Roman"/>
              </w:rPr>
            </w:pPr>
            <w:r w:rsidRPr="00937EDB">
              <w:rPr>
                <w:rFonts w:ascii="Times New Roman" w:hAnsi="Times New Roman" w:cs="Times New Roman"/>
              </w:rPr>
              <w:t>2</w:t>
            </w:r>
          </w:p>
        </w:tc>
      </w:tr>
      <w:tr w:rsidR="008B532C" w:rsidRPr="00BA198E" w:rsidTr="008B532C">
        <w:trPr>
          <w:trHeight w:val="135"/>
        </w:trPr>
        <w:tc>
          <w:tcPr>
            <w:tcW w:w="3261" w:type="dxa"/>
            <w:gridSpan w:val="2"/>
            <w:tcBorders>
              <w:top w:val="nil"/>
              <w:bottom w:val="single" w:sz="4" w:space="0" w:color="auto"/>
            </w:tcBorders>
          </w:tcPr>
          <w:p w:rsidR="008B532C" w:rsidRPr="00937EDB" w:rsidRDefault="008B532C" w:rsidP="008B532C">
            <w:pPr>
              <w:jc w:val="center"/>
              <w:rPr>
                <w:rFonts w:ascii="Times New Roman" w:hAnsi="Times New Roman" w:cs="Times New Roman"/>
                <w:b/>
              </w:rPr>
            </w:pPr>
            <w:r w:rsidRPr="00937EDB">
              <w:rPr>
                <w:rFonts w:ascii="Times New Roman" w:hAnsi="Times New Roman" w:cs="Times New Roman"/>
                <w:b/>
              </w:rPr>
              <w:t>Jumlah Kasus</w:t>
            </w:r>
          </w:p>
        </w:tc>
        <w:tc>
          <w:tcPr>
            <w:tcW w:w="926" w:type="dxa"/>
            <w:tcBorders>
              <w:top w:val="single" w:sz="4" w:space="0" w:color="auto"/>
              <w:bottom w:val="single" w:sz="4" w:space="0" w:color="auto"/>
            </w:tcBorders>
          </w:tcPr>
          <w:p w:rsidR="008B532C" w:rsidRPr="00937EDB" w:rsidRDefault="008B532C" w:rsidP="008B532C">
            <w:pPr>
              <w:jc w:val="center"/>
              <w:rPr>
                <w:rFonts w:ascii="Times New Roman" w:hAnsi="Times New Roman" w:cs="Times New Roman"/>
                <w:b/>
              </w:rPr>
            </w:pPr>
            <w:r w:rsidRPr="00937EDB">
              <w:rPr>
                <w:rFonts w:ascii="Times New Roman" w:hAnsi="Times New Roman" w:cs="Times New Roman"/>
                <w:b/>
              </w:rPr>
              <w:t>3</w:t>
            </w:r>
          </w:p>
        </w:tc>
      </w:tr>
    </w:tbl>
    <w:p w:rsidR="008B532C" w:rsidRPr="008B532C" w:rsidRDefault="008B532C" w:rsidP="008B532C">
      <w:pPr>
        <w:spacing w:after="0" w:line="240" w:lineRule="auto"/>
        <w:jc w:val="both"/>
        <w:rPr>
          <w:rFonts w:ascii="Times New Roman" w:hAnsi="Times New Roman" w:cs="Times New Roman"/>
          <w:sz w:val="24"/>
          <w:lang w:val="en-US"/>
        </w:rPr>
      </w:pPr>
    </w:p>
    <w:p w:rsidR="008B532C" w:rsidRPr="008B532C" w:rsidRDefault="008B532C" w:rsidP="008B532C">
      <w:pPr>
        <w:spacing w:after="0" w:line="240" w:lineRule="auto"/>
        <w:jc w:val="both"/>
        <w:rPr>
          <w:rFonts w:ascii="Times New Roman" w:hAnsi="Times New Roman" w:cs="Times New Roman"/>
          <w:sz w:val="24"/>
        </w:rPr>
      </w:pPr>
      <w:r w:rsidRPr="008B532C">
        <w:rPr>
          <w:rFonts w:ascii="Times New Roman" w:hAnsi="Times New Roman" w:cs="Times New Roman"/>
          <w:sz w:val="24"/>
        </w:rPr>
        <w:t>Pada terapi hipertensi dosis merupakan hal yang penting dalam menentukan hasil terapi. Dalam pemberian dosis juga harus memperhatikan kondisi pasien seperti usia, berat badan, jenis kelamin, toleransi, sensitivitas, dll. Faktor ini sangatlah kompleks, karena setiap individual memiliki respon yang beragam dan tidak selalu bisa diperkirakan (Joenoes, 2001). Selain itu setiap obat juga memiliki profil yang berbeda yang dapat mempengaruhi efek terapi obat.</w:t>
      </w:r>
    </w:p>
    <w:p w:rsidR="008B532C" w:rsidRPr="008B532C" w:rsidRDefault="008B532C" w:rsidP="008B532C">
      <w:pPr>
        <w:spacing w:line="240" w:lineRule="auto"/>
        <w:jc w:val="both"/>
        <w:rPr>
          <w:rFonts w:ascii="Times New Roman" w:hAnsi="Times New Roman" w:cs="Times New Roman"/>
          <w:b/>
          <w:sz w:val="24"/>
          <w:szCs w:val="24"/>
        </w:rPr>
      </w:pPr>
      <w:r w:rsidRPr="008B532C">
        <w:rPr>
          <w:rFonts w:ascii="Times New Roman" w:hAnsi="Times New Roman" w:cs="Times New Roman"/>
          <w:b/>
          <w:sz w:val="24"/>
          <w:szCs w:val="24"/>
        </w:rPr>
        <w:t>Tabel 6. Distribusi Ketepatan Pemilihan Dosis</w:t>
      </w:r>
    </w:p>
    <w:tbl>
      <w:tblPr>
        <w:tblStyle w:val="TableGrid"/>
        <w:tblW w:w="411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26"/>
        <w:gridCol w:w="1342"/>
      </w:tblGrid>
      <w:tr w:rsidR="008B532C" w:rsidRPr="00BA198E" w:rsidTr="008B532C">
        <w:tc>
          <w:tcPr>
            <w:tcW w:w="1843" w:type="dxa"/>
            <w:tcBorders>
              <w:top w:val="single" w:sz="4" w:space="0" w:color="auto"/>
              <w:bottom w:val="single" w:sz="4" w:space="0" w:color="auto"/>
            </w:tcBorders>
          </w:tcPr>
          <w:p w:rsidR="008B532C" w:rsidRPr="00BA198E" w:rsidRDefault="008B532C" w:rsidP="008B532C">
            <w:pPr>
              <w:pStyle w:val="ListParagraph"/>
              <w:ind w:left="0"/>
              <w:jc w:val="center"/>
              <w:rPr>
                <w:rFonts w:ascii="Times New Roman" w:hAnsi="Times New Roman" w:cs="Times New Roman"/>
                <w:b/>
                <w:szCs w:val="24"/>
              </w:rPr>
            </w:pPr>
            <w:r w:rsidRPr="00BA198E">
              <w:rPr>
                <w:rFonts w:ascii="Times New Roman" w:hAnsi="Times New Roman" w:cs="Times New Roman"/>
                <w:b/>
                <w:szCs w:val="24"/>
              </w:rPr>
              <w:t>Ketepatan Pemilihan Dosis</w:t>
            </w:r>
          </w:p>
        </w:tc>
        <w:tc>
          <w:tcPr>
            <w:tcW w:w="926" w:type="dxa"/>
            <w:tcBorders>
              <w:top w:val="single" w:sz="4" w:space="0" w:color="auto"/>
              <w:bottom w:val="single" w:sz="4" w:space="0" w:color="auto"/>
            </w:tcBorders>
          </w:tcPr>
          <w:p w:rsidR="008B532C" w:rsidRPr="00BA198E" w:rsidRDefault="008B532C" w:rsidP="008B532C">
            <w:pPr>
              <w:pStyle w:val="ListParagraph"/>
              <w:ind w:left="0"/>
              <w:jc w:val="center"/>
              <w:rPr>
                <w:rFonts w:ascii="Times New Roman" w:hAnsi="Times New Roman" w:cs="Times New Roman"/>
                <w:b/>
                <w:szCs w:val="24"/>
              </w:rPr>
            </w:pPr>
            <w:r w:rsidRPr="00BA198E">
              <w:rPr>
                <w:rFonts w:ascii="Times New Roman" w:hAnsi="Times New Roman" w:cs="Times New Roman"/>
                <w:b/>
                <w:szCs w:val="24"/>
              </w:rPr>
              <w:t>Jumlah</w:t>
            </w:r>
          </w:p>
        </w:tc>
        <w:tc>
          <w:tcPr>
            <w:tcW w:w="1342" w:type="dxa"/>
            <w:tcBorders>
              <w:top w:val="single" w:sz="4" w:space="0" w:color="auto"/>
              <w:bottom w:val="single" w:sz="4" w:space="0" w:color="auto"/>
            </w:tcBorders>
          </w:tcPr>
          <w:p w:rsidR="008B532C" w:rsidRPr="00BA198E" w:rsidRDefault="008B532C" w:rsidP="008B532C">
            <w:pPr>
              <w:pStyle w:val="ListParagraph"/>
              <w:ind w:left="0"/>
              <w:jc w:val="center"/>
              <w:rPr>
                <w:rFonts w:ascii="Times New Roman" w:hAnsi="Times New Roman" w:cs="Times New Roman"/>
                <w:b/>
                <w:szCs w:val="24"/>
              </w:rPr>
            </w:pPr>
            <w:r w:rsidRPr="00BA198E">
              <w:rPr>
                <w:rFonts w:ascii="Times New Roman" w:hAnsi="Times New Roman" w:cs="Times New Roman"/>
                <w:b/>
                <w:szCs w:val="24"/>
              </w:rPr>
              <w:t>Persentase (%)</w:t>
            </w:r>
          </w:p>
        </w:tc>
      </w:tr>
      <w:tr w:rsidR="008B532C" w:rsidRPr="00BA198E" w:rsidTr="008B532C">
        <w:tc>
          <w:tcPr>
            <w:tcW w:w="1843" w:type="dxa"/>
            <w:tcBorders>
              <w:top w:val="single" w:sz="4" w:space="0" w:color="auto"/>
            </w:tcBorders>
          </w:tcPr>
          <w:p w:rsidR="008B532C" w:rsidRPr="00DC3F4D" w:rsidRDefault="008B532C" w:rsidP="008B532C">
            <w:pPr>
              <w:pStyle w:val="ListParagraph"/>
              <w:ind w:left="0"/>
              <w:jc w:val="center"/>
              <w:rPr>
                <w:rFonts w:ascii="Times New Roman" w:hAnsi="Times New Roman" w:cs="Times New Roman"/>
                <w:szCs w:val="24"/>
              </w:rPr>
            </w:pPr>
            <w:r w:rsidRPr="00DC3F4D">
              <w:rPr>
                <w:rFonts w:ascii="Times New Roman" w:hAnsi="Times New Roman" w:cs="Times New Roman"/>
                <w:szCs w:val="24"/>
              </w:rPr>
              <w:t>Tepat</w:t>
            </w:r>
          </w:p>
        </w:tc>
        <w:tc>
          <w:tcPr>
            <w:tcW w:w="926" w:type="dxa"/>
            <w:tcBorders>
              <w:top w:val="single" w:sz="4" w:space="0" w:color="auto"/>
            </w:tcBorders>
          </w:tcPr>
          <w:p w:rsidR="008B532C" w:rsidRPr="00BA198E" w:rsidRDefault="008B532C" w:rsidP="008B532C">
            <w:pPr>
              <w:pStyle w:val="ListParagraph"/>
              <w:ind w:left="0"/>
              <w:jc w:val="center"/>
              <w:rPr>
                <w:rFonts w:ascii="Times New Roman" w:hAnsi="Times New Roman" w:cs="Times New Roman"/>
                <w:szCs w:val="24"/>
              </w:rPr>
            </w:pPr>
            <w:r w:rsidRPr="00BA198E">
              <w:rPr>
                <w:rFonts w:ascii="Times New Roman" w:hAnsi="Times New Roman" w:cs="Times New Roman"/>
                <w:szCs w:val="24"/>
              </w:rPr>
              <w:t>77</w:t>
            </w:r>
          </w:p>
        </w:tc>
        <w:tc>
          <w:tcPr>
            <w:tcW w:w="1342" w:type="dxa"/>
            <w:tcBorders>
              <w:top w:val="single" w:sz="4" w:space="0" w:color="auto"/>
            </w:tcBorders>
          </w:tcPr>
          <w:p w:rsidR="008B532C" w:rsidRPr="00BA198E" w:rsidRDefault="008B532C" w:rsidP="008B532C">
            <w:pPr>
              <w:pStyle w:val="ListParagraph"/>
              <w:ind w:left="0"/>
              <w:jc w:val="center"/>
              <w:rPr>
                <w:rFonts w:ascii="Times New Roman" w:hAnsi="Times New Roman" w:cs="Times New Roman"/>
                <w:szCs w:val="24"/>
              </w:rPr>
            </w:pPr>
            <w:r>
              <w:rPr>
                <w:rFonts w:ascii="Times New Roman" w:hAnsi="Times New Roman" w:cs="Times New Roman"/>
                <w:szCs w:val="24"/>
              </w:rPr>
              <w:t>97,47</w:t>
            </w:r>
          </w:p>
        </w:tc>
      </w:tr>
      <w:tr w:rsidR="008B532C" w:rsidRPr="00BA198E" w:rsidTr="008B532C">
        <w:tc>
          <w:tcPr>
            <w:tcW w:w="1843" w:type="dxa"/>
            <w:tcBorders>
              <w:bottom w:val="single" w:sz="4" w:space="0" w:color="auto"/>
            </w:tcBorders>
          </w:tcPr>
          <w:p w:rsidR="008B532C" w:rsidRPr="00DC3F4D" w:rsidRDefault="008B532C" w:rsidP="008B532C">
            <w:pPr>
              <w:pStyle w:val="ListParagraph"/>
              <w:ind w:left="0"/>
              <w:jc w:val="center"/>
              <w:rPr>
                <w:rFonts w:ascii="Times New Roman" w:hAnsi="Times New Roman" w:cs="Times New Roman"/>
                <w:szCs w:val="24"/>
              </w:rPr>
            </w:pPr>
            <w:r w:rsidRPr="00DC3F4D">
              <w:rPr>
                <w:rFonts w:ascii="Times New Roman" w:hAnsi="Times New Roman" w:cs="Times New Roman"/>
                <w:szCs w:val="24"/>
              </w:rPr>
              <w:t>Tidak Tepat</w:t>
            </w:r>
          </w:p>
        </w:tc>
        <w:tc>
          <w:tcPr>
            <w:tcW w:w="926" w:type="dxa"/>
            <w:tcBorders>
              <w:bottom w:val="single" w:sz="4" w:space="0" w:color="auto"/>
            </w:tcBorders>
          </w:tcPr>
          <w:p w:rsidR="008B532C" w:rsidRPr="00BA198E" w:rsidRDefault="008B532C" w:rsidP="008B532C">
            <w:pPr>
              <w:pStyle w:val="ListParagraph"/>
              <w:ind w:left="0"/>
              <w:jc w:val="center"/>
              <w:rPr>
                <w:rFonts w:ascii="Times New Roman" w:hAnsi="Times New Roman" w:cs="Times New Roman"/>
                <w:szCs w:val="24"/>
              </w:rPr>
            </w:pPr>
            <w:r w:rsidRPr="00BA198E">
              <w:rPr>
                <w:rFonts w:ascii="Times New Roman" w:hAnsi="Times New Roman" w:cs="Times New Roman"/>
                <w:szCs w:val="24"/>
              </w:rPr>
              <w:t>2</w:t>
            </w:r>
          </w:p>
        </w:tc>
        <w:tc>
          <w:tcPr>
            <w:tcW w:w="1342" w:type="dxa"/>
            <w:tcBorders>
              <w:bottom w:val="single" w:sz="4" w:space="0" w:color="auto"/>
            </w:tcBorders>
          </w:tcPr>
          <w:p w:rsidR="008B532C" w:rsidRPr="00BA198E" w:rsidRDefault="008B532C" w:rsidP="008B532C">
            <w:pPr>
              <w:pStyle w:val="ListParagraph"/>
              <w:ind w:left="0"/>
              <w:jc w:val="center"/>
              <w:rPr>
                <w:rFonts w:ascii="Times New Roman" w:hAnsi="Times New Roman" w:cs="Times New Roman"/>
                <w:szCs w:val="24"/>
              </w:rPr>
            </w:pPr>
            <w:r>
              <w:rPr>
                <w:rFonts w:ascii="Times New Roman" w:hAnsi="Times New Roman" w:cs="Times New Roman"/>
                <w:szCs w:val="24"/>
              </w:rPr>
              <w:t>2,53</w:t>
            </w:r>
          </w:p>
        </w:tc>
      </w:tr>
      <w:tr w:rsidR="008B532C" w:rsidRPr="00BA198E" w:rsidTr="008B532C">
        <w:tc>
          <w:tcPr>
            <w:tcW w:w="1843" w:type="dxa"/>
            <w:tcBorders>
              <w:top w:val="single" w:sz="4" w:space="0" w:color="auto"/>
              <w:bottom w:val="single" w:sz="4" w:space="0" w:color="auto"/>
            </w:tcBorders>
          </w:tcPr>
          <w:p w:rsidR="008B532C" w:rsidRPr="00BA198E" w:rsidRDefault="008B532C" w:rsidP="008B532C">
            <w:pPr>
              <w:pStyle w:val="ListParagraph"/>
              <w:ind w:left="0"/>
              <w:jc w:val="center"/>
              <w:rPr>
                <w:rFonts w:ascii="Times New Roman" w:hAnsi="Times New Roman" w:cs="Times New Roman"/>
                <w:b/>
                <w:szCs w:val="24"/>
              </w:rPr>
            </w:pPr>
            <w:r w:rsidRPr="00BA198E">
              <w:rPr>
                <w:rFonts w:ascii="Times New Roman" w:hAnsi="Times New Roman" w:cs="Times New Roman"/>
                <w:b/>
                <w:szCs w:val="24"/>
              </w:rPr>
              <w:t>Total</w:t>
            </w:r>
          </w:p>
        </w:tc>
        <w:tc>
          <w:tcPr>
            <w:tcW w:w="926" w:type="dxa"/>
            <w:tcBorders>
              <w:top w:val="single" w:sz="4" w:space="0" w:color="auto"/>
              <w:bottom w:val="single" w:sz="4" w:space="0" w:color="auto"/>
            </w:tcBorders>
          </w:tcPr>
          <w:p w:rsidR="008B532C" w:rsidRPr="00BA198E" w:rsidRDefault="008B532C" w:rsidP="008B532C">
            <w:pPr>
              <w:pStyle w:val="ListParagraph"/>
              <w:ind w:left="0"/>
              <w:jc w:val="center"/>
              <w:rPr>
                <w:rFonts w:ascii="Times New Roman" w:hAnsi="Times New Roman" w:cs="Times New Roman"/>
                <w:b/>
                <w:szCs w:val="24"/>
              </w:rPr>
            </w:pPr>
            <w:r w:rsidRPr="00BA198E">
              <w:rPr>
                <w:rFonts w:ascii="Times New Roman" w:hAnsi="Times New Roman" w:cs="Times New Roman"/>
                <w:b/>
                <w:szCs w:val="24"/>
              </w:rPr>
              <w:t>79</w:t>
            </w:r>
          </w:p>
        </w:tc>
        <w:tc>
          <w:tcPr>
            <w:tcW w:w="1342" w:type="dxa"/>
            <w:tcBorders>
              <w:top w:val="single" w:sz="4" w:space="0" w:color="auto"/>
              <w:bottom w:val="single" w:sz="4" w:space="0" w:color="auto"/>
            </w:tcBorders>
          </w:tcPr>
          <w:p w:rsidR="008B532C" w:rsidRPr="00BA198E" w:rsidRDefault="008B532C" w:rsidP="008B532C">
            <w:pPr>
              <w:pStyle w:val="ListParagraph"/>
              <w:ind w:left="0"/>
              <w:jc w:val="center"/>
              <w:rPr>
                <w:rFonts w:ascii="Times New Roman" w:hAnsi="Times New Roman" w:cs="Times New Roman"/>
                <w:b/>
                <w:szCs w:val="24"/>
              </w:rPr>
            </w:pPr>
            <w:r w:rsidRPr="00BA198E">
              <w:rPr>
                <w:rFonts w:ascii="Times New Roman" w:hAnsi="Times New Roman" w:cs="Times New Roman"/>
                <w:b/>
                <w:szCs w:val="24"/>
              </w:rPr>
              <w:t>100</w:t>
            </w:r>
          </w:p>
        </w:tc>
      </w:tr>
    </w:tbl>
    <w:p w:rsidR="008B532C" w:rsidRPr="008B532C" w:rsidRDefault="008B532C" w:rsidP="008B532C">
      <w:pPr>
        <w:spacing w:after="0" w:line="240" w:lineRule="auto"/>
        <w:jc w:val="both"/>
        <w:rPr>
          <w:rFonts w:ascii="Times New Roman" w:hAnsi="Times New Roman" w:cs="Times New Roman"/>
          <w:sz w:val="24"/>
          <w:szCs w:val="24"/>
          <w:lang w:val="en-US"/>
        </w:rPr>
      </w:pPr>
    </w:p>
    <w:p w:rsidR="008B532C" w:rsidRPr="008B532C" w:rsidRDefault="008B532C" w:rsidP="008B532C">
      <w:pPr>
        <w:spacing w:after="0" w:line="240" w:lineRule="auto"/>
        <w:jc w:val="both"/>
        <w:rPr>
          <w:rFonts w:ascii="Times New Roman" w:hAnsi="Times New Roman" w:cs="Times New Roman"/>
          <w:sz w:val="24"/>
          <w:szCs w:val="24"/>
        </w:rPr>
      </w:pPr>
      <w:r w:rsidRPr="008B532C">
        <w:rPr>
          <w:rFonts w:ascii="Times New Roman" w:hAnsi="Times New Roman" w:cs="Times New Roman"/>
          <w:sz w:val="24"/>
          <w:szCs w:val="24"/>
        </w:rPr>
        <w:t>Terjadinya DRPs frekuensi berlebih terjadi pada pasien yang menerima Amlodipin 2 x 5 mg (Tabel 7). Berdasarkan dosis yang direkomendasikan pada DIH (2018) frekuensi penggunaan Amlodipin sebagai antihipertensi adalah satu kali sehari (</w:t>
      </w:r>
      <w:r w:rsidRPr="008B532C">
        <w:rPr>
          <w:rFonts w:ascii="Times New Roman" w:hAnsi="Times New Roman" w:cs="Times New Roman"/>
          <w:i/>
          <w:iCs/>
          <w:sz w:val="24"/>
          <w:szCs w:val="24"/>
        </w:rPr>
        <w:t>once daily dose</w:t>
      </w:r>
      <w:r w:rsidRPr="008B532C">
        <w:rPr>
          <w:rFonts w:ascii="Times New Roman" w:hAnsi="Times New Roman" w:cs="Times New Roman"/>
          <w:sz w:val="24"/>
          <w:szCs w:val="24"/>
        </w:rPr>
        <w:t xml:space="preserve">), yaitu 5 mg/hari sebagai dosis awal dan dapat ditingkatkan menjadi 10 mg/hari jika dibutuhkan. Pemberian amlodipin 2 x 5 mg sebenarnya tidak melebihi dosis maksimal yang ditetapkan, namun dinilai tidak efektif dan tidak memberikan manfaat tambahan. Namun, jika dilihat tekanan darah pasien saat pulang (No. Kasus 47), pasien tersebut sudah tercapai target terapinya. </w:t>
      </w:r>
    </w:p>
    <w:p w:rsidR="008B532C" w:rsidRPr="008B532C" w:rsidRDefault="008B532C" w:rsidP="008B532C">
      <w:pPr>
        <w:spacing w:after="0" w:line="240" w:lineRule="auto"/>
        <w:jc w:val="both"/>
        <w:rPr>
          <w:rFonts w:ascii="Times New Roman" w:hAnsi="Times New Roman" w:cs="Times New Roman"/>
          <w:sz w:val="24"/>
          <w:szCs w:val="24"/>
        </w:rPr>
      </w:pPr>
      <w:r w:rsidRPr="008B532C">
        <w:rPr>
          <w:rFonts w:ascii="Times New Roman" w:hAnsi="Times New Roman" w:cs="Times New Roman"/>
          <w:sz w:val="24"/>
          <w:szCs w:val="24"/>
        </w:rPr>
        <w:t xml:space="preserve">Hasil tersebut bertentangan dengan penelitian Miyoshi </w:t>
      </w:r>
      <w:r w:rsidRPr="008B532C">
        <w:rPr>
          <w:rFonts w:ascii="Times New Roman" w:hAnsi="Times New Roman" w:cs="Times New Roman"/>
          <w:i/>
          <w:iCs/>
          <w:sz w:val="24"/>
          <w:szCs w:val="24"/>
        </w:rPr>
        <w:t xml:space="preserve">et al. </w:t>
      </w:r>
      <w:r w:rsidRPr="008B532C">
        <w:rPr>
          <w:rFonts w:ascii="Times New Roman" w:hAnsi="Times New Roman" w:cs="Times New Roman"/>
          <w:sz w:val="24"/>
          <w:szCs w:val="24"/>
        </w:rPr>
        <w:t xml:space="preserve">(2013) yang </w:t>
      </w:r>
      <w:r w:rsidRPr="008B532C">
        <w:rPr>
          <w:rFonts w:ascii="Times New Roman" w:hAnsi="Times New Roman" w:cs="Times New Roman"/>
          <w:sz w:val="24"/>
          <w:szCs w:val="24"/>
        </w:rPr>
        <w:lastRenderedPageBreak/>
        <w:t xml:space="preserve">menyatakan bahwa pemberian Amlodipin dalam dua dosis terbagi tidak berhubungan dengan meningkatnya konsentrasi amlodipin didalam plasma, tidak mengurangi </w:t>
      </w:r>
      <w:r w:rsidRPr="008B532C">
        <w:rPr>
          <w:rFonts w:ascii="Times New Roman" w:hAnsi="Times New Roman" w:cs="Times New Roman"/>
          <w:i/>
          <w:iCs/>
          <w:sz w:val="24"/>
          <w:szCs w:val="24"/>
        </w:rPr>
        <w:t xml:space="preserve">arterial stiffness, </w:t>
      </w:r>
      <w:r w:rsidRPr="008B532C">
        <w:rPr>
          <w:rFonts w:ascii="Times New Roman" w:hAnsi="Times New Roman" w:cs="Times New Roman"/>
          <w:sz w:val="24"/>
          <w:szCs w:val="24"/>
        </w:rPr>
        <w:t>dan tidak meningkatkan kontrol terhadap tekanan darah dalam waktu 24 jam pada pasien dengan hipertensi esensial.</w:t>
      </w:r>
    </w:p>
    <w:p w:rsidR="008B532C" w:rsidRPr="008B532C" w:rsidRDefault="008B532C" w:rsidP="008B532C">
      <w:pPr>
        <w:spacing w:after="0" w:line="240" w:lineRule="auto"/>
        <w:jc w:val="both"/>
        <w:rPr>
          <w:rFonts w:ascii="Times New Roman" w:hAnsi="Times New Roman" w:cs="Times New Roman"/>
          <w:sz w:val="24"/>
          <w:szCs w:val="24"/>
        </w:rPr>
      </w:pPr>
      <w:r w:rsidRPr="008B532C">
        <w:rPr>
          <w:rFonts w:ascii="Times New Roman" w:hAnsi="Times New Roman" w:cs="Times New Roman"/>
          <w:sz w:val="24"/>
          <w:szCs w:val="24"/>
        </w:rPr>
        <w:t>Sedangkan pada pemberian HCT berdasarkan dosis yang direkomendasikan dalam DIH (2018), pemberian HCT sebagai antihipertensi adalah 12,5-50 mg/hari, sehingga pada kasus ini pemberian HCT 3 x 25 mg terlalu banyak jika dilihat dari frekuensi pemberian maupun dosis perhari. Dalam penelitian sebelumnya menyatakan, pemberian HCT dosis rendah (12,5-25 mg/hari) atau dosis tinggi ( ≥50 mg/hari) dapat menurunkan tekanan darah pada derajat yang sama, dan memiliki keuntungan dalam mengurangi resiko stroke, gagal jantung kongestif, dan kematian. Namun, pada pemberian HCT dosis rendah yang dapat secara signifikan menurunkan kejadian jantung koroner (CHD). Sehingga pemberian HCT dosis rendah (12-25 mg/hari) dinilai lebih optimal (Salvetti dan Ghiadoni, 2006).</w:t>
      </w:r>
    </w:p>
    <w:p w:rsidR="00513338" w:rsidRDefault="00513338" w:rsidP="00513338">
      <w:pPr>
        <w:spacing w:line="240" w:lineRule="auto"/>
        <w:rPr>
          <w:rFonts w:ascii="Times New Roman" w:hAnsi="Times New Roman" w:cs="Times New Roman"/>
          <w:b/>
          <w:sz w:val="24"/>
          <w:szCs w:val="24"/>
          <w:lang w:val="en-US"/>
        </w:rPr>
      </w:pPr>
    </w:p>
    <w:p w:rsidR="00513338" w:rsidRDefault="00513338" w:rsidP="00513338">
      <w:pPr>
        <w:spacing w:line="240" w:lineRule="auto"/>
        <w:jc w:val="both"/>
        <w:rPr>
          <w:rFonts w:ascii="Times New Roman" w:hAnsi="Times New Roman"/>
          <w:b/>
          <w:sz w:val="24"/>
          <w:lang w:val="en-US"/>
        </w:rPr>
      </w:pPr>
      <w:r>
        <w:rPr>
          <w:rFonts w:ascii="Times New Roman" w:hAnsi="Times New Roman"/>
          <w:b/>
          <w:sz w:val="24"/>
          <w:lang w:val="en-US"/>
        </w:rPr>
        <w:t>KESIMPULAN</w:t>
      </w:r>
    </w:p>
    <w:p w:rsidR="00513338" w:rsidRDefault="00513338" w:rsidP="00513338">
      <w:pPr>
        <w:spacing w:after="0" w:line="240" w:lineRule="auto"/>
        <w:ind w:firstLine="567"/>
        <w:jc w:val="both"/>
        <w:rPr>
          <w:rFonts w:ascii="Times New Roman" w:hAnsi="Times New Roman"/>
          <w:sz w:val="24"/>
        </w:rPr>
      </w:pPr>
      <w:r w:rsidRPr="0032081B">
        <w:rPr>
          <w:rFonts w:ascii="Times New Roman" w:hAnsi="Times New Roman"/>
          <w:sz w:val="24"/>
        </w:rPr>
        <w:t xml:space="preserve">Berdasarkan penelitian yang telah dilakukan mengenai Evaluasi Pemilihan dan Keefektifan Terapi Antihipertensi Pada Pasien Rawat Inap di RS Roemani Muhammadiyah Semarang periode tahun 2018 dapat disimpulkan bahwa : </w:t>
      </w:r>
    </w:p>
    <w:p w:rsidR="00513338" w:rsidRPr="0032081B" w:rsidRDefault="00513338" w:rsidP="00513338">
      <w:pPr>
        <w:pStyle w:val="ListParagraph"/>
        <w:numPr>
          <w:ilvl w:val="0"/>
          <w:numId w:val="11"/>
        </w:numPr>
        <w:spacing w:after="0" w:line="240" w:lineRule="auto"/>
        <w:ind w:left="284" w:hanging="283"/>
        <w:jc w:val="both"/>
        <w:rPr>
          <w:rFonts w:ascii="Times New Roman" w:hAnsi="Times New Roman"/>
          <w:sz w:val="24"/>
          <w:lang w:val="en-US"/>
        </w:rPr>
      </w:pPr>
      <w:r w:rsidRPr="0032081B">
        <w:rPr>
          <w:rFonts w:ascii="Times New Roman" w:hAnsi="Times New Roman"/>
          <w:sz w:val="24"/>
        </w:rPr>
        <w:t xml:space="preserve">Evaluasi terapi antihipertensi pada pasien hipertensi yang digunakan di Instalasi Rawat Inap RS Roemani Muhammadiyah Semarang periode tahun 2018 menunjukkan DRPs ketidaktepatan pemilihan obat sebesar 15,20% yang terjadi pada 11 pasien. Pemilihan obat yang tidak tepat terdiri atas interaksi obat sebesar </w:t>
      </w:r>
      <w:r w:rsidRPr="0032081B">
        <w:rPr>
          <w:rFonts w:ascii="Times New Roman" w:hAnsi="Times New Roman"/>
          <w:sz w:val="24"/>
          <w:szCs w:val="24"/>
        </w:rPr>
        <w:t>12,66%, duplikasi terapi 1,27% dan terlalu banyak obat untuk 1 indikasi sebesar 1,27%.</w:t>
      </w:r>
    </w:p>
    <w:p w:rsidR="00513338" w:rsidRPr="00886708" w:rsidRDefault="00513338" w:rsidP="00513338">
      <w:pPr>
        <w:pStyle w:val="ListParagraph"/>
        <w:numPr>
          <w:ilvl w:val="0"/>
          <w:numId w:val="11"/>
        </w:numPr>
        <w:spacing w:after="0" w:line="240" w:lineRule="auto"/>
        <w:ind w:left="284" w:hanging="283"/>
        <w:jc w:val="both"/>
        <w:rPr>
          <w:rFonts w:ascii="Times New Roman" w:hAnsi="Times New Roman"/>
          <w:sz w:val="24"/>
          <w:lang w:val="en-US"/>
        </w:rPr>
      </w:pPr>
      <w:r w:rsidRPr="0032081B">
        <w:rPr>
          <w:rFonts w:ascii="Times New Roman" w:hAnsi="Times New Roman"/>
          <w:sz w:val="24"/>
        </w:rPr>
        <w:lastRenderedPageBreak/>
        <w:t>Keefektifan terapi antihipertensi pada pasien hipertensi yang digunakan di Instalasi Rawat Inap RS Roemani Muhammadiyah Semarang periode tahun 2018 adalah sebanyak 64,56% mencapai target tekanan darah dan sebanyak 35,44% meskipun sudah mengalami penurunan tekanan darah namun belum dapat mencapai target tekanan darah.</w:t>
      </w:r>
    </w:p>
    <w:p w:rsidR="00513338" w:rsidRDefault="00513338" w:rsidP="00513338">
      <w:pPr>
        <w:spacing w:line="240" w:lineRule="auto"/>
        <w:rPr>
          <w:rFonts w:ascii="Times New Roman" w:hAnsi="Times New Roman" w:cs="Times New Roman"/>
          <w:b/>
          <w:sz w:val="24"/>
          <w:szCs w:val="24"/>
          <w:lang w:val="en-US"/>
        </w:rPr>
      </w:pPr>
    </w:p>
    <w:p w:rsidR="00513338" w:rsidRDefault="00513338" w:rsidP="00513338">
      <w:pPr>
        <w:spacing w:line="240" w:lineRule="auto"/>
        <w:rPr>
          <w:rFonts w:ascii="Times New Roman" w:hAnsi="Times New Roman"/>
          <w:b/>
          <w:sz w:val="24"/>
          <w:lang w:val="en-US"/>
        </w:rPr>
      </w:pPr>
      <w:r w:rsidRPr="00886708">
        <w:rPr>
          <w:rFonts w:ascii="Times New Roman" w:hAnsi="Times New Roman"/>
          <w:b/>
          <w:sz w:val="24"/>
          <w:lang w:val="en-US"/>
        </w:rPr>
        <w:t>DAFTAR PUSTAKA</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Andriyana, N.D. </w:t>
      </w:r>
      <w:r w:rsidRPr="00C06012">
        <w:rPr>
          <w:rFonts w:ascii="Times New Roman" w:hAnsi="Times New Roman" w:cs="Times New Roman"/>
          <w:lang w:val="en-US"/>
        </w:rPr>
        <w:t>(</w:t>
      </w:r>
      <w:r w:rsidRPr="00C06012">
        <w:rPr>
          <w:rFonts w:ascii="Times New Roman" w:hAnsi="Times New Roman" w:cs="Times New Roman"/>
        </w:rPr>
        <w:t>2018</w:t>
      </w:r>
      <w:r w:rsidRPr="00C06012">
        <w:rPr>
          <w:rFonts w:ascii="Times New Roman" w:hAnsi="Times New Roman" w:cs="Times New Roman"/>
          <w:lang w:val="en-US"/>
        </w:rPr>
        <w:t>)</w:t>
      </w:r>
      <w:r w:rsidRPr="00C06012">
        <w:rPr>
          <w:rFonts w:ascii="Times New Roman" w:hAnsi="Times New Roman" w:cs="Times New Roman"/>
        </w:rPr>
        <w:t xml:space="preserve"> Evaluasi Terapi Penggunaan Obat Antihipertensi Pada Pasien Geriatri Di Instalasi Rawat Inap Rsud Dr. Moewardi Surakarta Tahun 2016. </w:t>
      </w:r>
      <w:r w:rsidRPr="00C06012">
        <w:rPr>
          <w:rFonts w:ascii="Times New Roman" w:hAnsi="Times New Roman" w:cs="Times New Roman"/>
          <w:i/>
        </w:rPr>
        <w:t>Skripsi</w:t>
      </w:r>
      <w:r w:rsidRPr="00C06012">
        <w:rPr>
          <w:rFonts w:ascii="Times New Roman" w:hAnsi="Times New Roman" w:cs="Times New Roman"/>
        </w:rPr>
        <w:t xml:space="preserve">. Surakarta : UMS Press. </w:t>
      </w:r>
    </w:p>
    <w:p w:rsidR="00513338" w:rsidRPr="00C06012" w:rsidRDefault="00513338" w:rsidP="00513338">
      <w:pPr>
        <w:spacing w:after="0" w:line="240" w:lineRule="auto"/>
        <w:ind w:left="567" w:hanging="567"/>
        <w:jc w:val="both"/>
        <w:rPr>
          <w:rFonts w:ascii="Times New Roman" w:hAnsi="Times New Roman" w:cs="Times New Roman"/>
          <w:lang w:val="en-US"/>
        </w:rPr>
      </w:pPr>
      <w:r w:rsidRPr="00C06012">
        <w:rPr>
          <w:rFonts w:ascii="Times New Roman" w:hAnsi="Times New Roman" w:cs="Times New Roman"/>
          <w:lang w:val="en-US"/>
        </w:rPr>
        <w:t xml:space="preserve">Aronow, W.S. (2011) </w:t>
      </w:r>
      <w:r w:rsidRPr="00C06012">
        <w:rPr>
          <w:rFonts w:ascii="Times New Roman" w:hAnsi="Times New Roman" w:cs="Times New Roman"/>
        </w:rPr>
        <w:t>ACCF/AHA 2011 Expert Consensus Document on</w:t>
      </w:r>
      <w:r w:rsidRPr="00C06012">
        <w:rPr>
          <w:rFonts w:ascii="Times New Roman" w:hAnsi="Times New Roman" w:cs="Times New Roman"/>
        </w:rPr>
        <w:br/>
        <w:t>Hypertension in the Elderly</w:t>
      </w:r>
      <w:r w:rsidRPr="00C06012">
        <w:rPr>
          <w:rFonts w:ascii="Times New Roman" w:hAnsi="Times New Roman" w:cs="Times New Roman"/>
          <w:lang w:val="en-US"/>
        </w:rPr>
        <w:t xml:space="preserve">. </w:t>
      </w:r>
      <w:r w:rsidRPr="00C06012">
        <w:rPr>
          <w:rFonts w:ascii="Times New Roman" w:hAnsi="Times New Roman" w:cs="Times New Roman"/>
          <w:i/>
          <w:lang w:val="en-US"/>
        </w:rPr>
        <w:t>Journal of American Society of American College of Cardiology.</w:t>
      </w:r>
      <w:r w:rsidRPr="00C06012">
        <w:rPr>
          <w:rFonts w:ascii="Times New Roman" w:hAnsi="Times New Roman" w:cs="Times New Roman"/>
          <w:lang w:val="en-US"/>
        </w:rPr>
        <w:t xml:space="preserve"> </w:t>
      </w:r>
    </w:p>
    <w:p w:rsidR="00513338" w:rsidRPr="00C06012" w:rsidRDefault="00513338" w:rsidP="00513338">
      <w:pPr>
        <w:spacing w:after="0" w:line="240" w:lineRule="auto"/>
        <w:ind w:left="567" w:hanging="567"/>
        <w:jc w:val="both"/>
        <w:rPr>
          <w:rFonts w:ascii="Times New Roman" w:hAnsi="Times New Roman" w:cs="Times New Roman"/>
          <w:lang w:val="en-US"/>
        </w:rPr>
      </w:pPr>
      <w:r w:rsidRPr="00C06012">
        <w:rPr>
          <w:rFonts w:ascii="Times New Roman" w:hAnsi="Times New Roman" w:cs="Times New Roman"/>
          <w:lang w:val="en-US"/>
        </w:rPr>
        <w:t xml:space="preserve">Arwani dan Sunarno. (2007) </w:t>
      </w:r>
      <w:r w:rsidRPr="00C06012">
        <w:rPr>
          <w:rFonts w:ascii="Times New Roman" w:hAnsi="Times New Roman" w:cs="Times New Roman"/>
        </w:rPr>
        <w:t>Analisis Perbedaan Hasil Pengukuran Tekanan Darah Antara Lengan Kanan Dengan Lengan Kiri Pada Penderita Hipertensi Di RSUD Dr. H. Abdul Moeloek Propinsi Lampung</w:t>
      </w:r>
      <w:r w:rsidRPr="00C06012">
        <w:rPr>
          <w:rFonts w:ascii="Times New Roman" w:hAnsi="Times New Roman" w:cs="Times New Roman"/>
          <w:lang w:val="en-US"/>
        </w:rPr>
        <w:t xml:space="preserve">. </w:t>
      </w:r>
      <w:r w:rsidRPr="00C06012">
        <w:rPr>
          <w:rFonts w:ascii="Times New Roman" w:hAnsi="Times New Roman" w:cs="Times New Roman"/>
          <w:i/>
        </w:rPr>
        <w:t>Media Ners</w:t>
      </w:r>
      <w:r w:rsidRPr="00C06012">
        <w:rPr>
          <w:rFonts w:ascii="Times New Roman" w:hAnsi="Times New Roman" w:cs="Times New Roman"/>
          <w:i/>
          <w:lang w:val="en-US"/>
        </w:rPr>
        <w:t>.</w:t>
      </w:r>
      <w:r w:rsidRPr="00C06012">
        <w:rPr>
          <w:rFonts w:ascii="Times New Roman" w:hAnsi="Times New Roman" w:cs="Times New Roman"/>
        </w:rPr>
        <w:t xml:space="preserve"> Vol</w:t>
      </w:r>
      <w:r w:rsidRPr="00C06012">
        <w:rPr>
          <w:rFonts w:ascii="Times New Roman" w:hAnsi="Times New Roman" w:cs="Times New Roman"/>
          <w:lang w:val="en-US"/>
        </w:rPr>
        <w:t>ume</w:t>
      </w:r>
      <w:r w:rsidRPr="00C06012">
        <w:rPr>
          <w:rFonts w:ascii="Times New Roman" w:hAnsi="Times New Roman" w:cs="Times New Roman"/>
        </w:rPr>
        <w:t xml:space="preserve"> 1</w:t>
      </w:r>
      <w:r w:rsidRPr="00C06012">
        <w:rPr>
          <w:rFonts w:ascii="Times New Roman" w:hAnsi="Times New Roman" w:cs="Times New Roman"/>
          <w:lang w:val="en-US"/>
        </w:rPr>
        <w:t xml:space="preserve"> (</w:t>
      </w:r>
      <w:r w:rsidRPr="00C06012">
        <w:rPr>
          <w:rFonts w:ascii="Times New Roman" w:hAnsi="Times New Roman" w:cs="Times New Roman"/>
        </w:rPr>
        <w:t>2</w:t>
      </w:r>
      <w:r w:rsidRPr="00C06012">
        <w:rPr>
          <w:rFonts w:ascii="Times New Roman" w:hAnsi="Times New Roman" w:cs="Times New Roman"/>
          <w:lang w:val="en-US"/>
        </w:rPr>
        <w:t>).</w:t>
      </w:r>
    </w:p>
    <w:p w:rsidR="00513338" w:rsidRDefault="00513338" w:rsidP="00513338">
      <w:pPr>
        <w:spacing w:after="0" w:line="240" w:lineRule="auto"/>
        <w:ind w:left="567" w:hanging="567"/>
        <w:jc w:val="both"/>
        <w:rPr>
          <w:rFonts w:ascii="Times New Roman" w:hAnsi="Times New Roman" w:cs="Times New Roman"/>
          <w:lang w:val="en-US"/>
        </w:rPr>
      </w:pPr>
      <w:r w:rsidRPr="00C06012">
        <w:rPr>
          <w:rFonts w:ascii="Times New Roman" w:hAnsi="Times New Roman" w:cs="Times New Roman"/>
          <w:lang w:val="en-US"/>
        </w:rPr>
        <w:t xml:space="preserve">Aziza, Lucky. (2007) Peran Antagonis Kalsium Dalam Penatalaksanaan Hipertensi. </w:t>
      </w:r>
      <w:r w:rsidRPr="00C06012">
        <w:rPr>
          <w:rFonts w:ascii="Times New Roman" w:hAnsi="Times New Roman" w:cs="Times New Roman"/>
          <w:i/>
          <w:lang w:val="en-US"/>
        </w:rPr>
        <w:t xml:space="preserve">Majalah Kedokteran Indonesia. </w:t>
      </w:r>
      <w:r w:rsidRPr="00C06012">
        <w:rPr>
          <w:rFonts w:ascii="Times New Roman" w:hAnsi="Times New Roman" w:cs="Times New Roman"/>
          <w:lang w:val="en-US"/>
        </w:rPr>
        <w:t>Volume 57 (8).</w:t>
      </w:r>
    </w:p>
    <w:p w:rsidR="00513338" w:rsidRDefault="00513338" w:rsidP="00513338">
      <w:pPr>
        <w:spacing w:after="0" w:line="240" w:lineRule="auto"/>
        <w:ind w:left="567" w:hanging="567"/>
        <w:jc w:val="both"/>
        <w:rPr>
          <w:rFonts w:ascii="Times New Roman" w:hAnsi="Times New Roman" w:cs="Times New Roman"/>
          <w:lang w:val="en-US"/>
        </w:rPr>
      </w:pPr>
      <w:r w:rsidRPr="00C06012">
        <w:rPr>
          <w:rFonts w:ascii="Times New Roman" w:hAnsi="Times New Roman" w:cs="Times New Roman"/>
          <w:lang w:val="en-US"/>
        </w:rPr>
        <w:t xml:space="preserve">Barliana, </w:t>
      </w:r>
      <w:r w:rsidRPr="00C06012">
        <w:rPr>
          <w:rFonts w:ascii="TimesNewRomanPS-BoldMT" w:hAnsi="TimesNewRomanPS-BoldMT"/>
          <w:bCs/>
          <w:color w:val="231F20"/>
        </w:rPr>
        <w:t>M.I.</w:t>
      </w:r>
      <w:r w:rsidRPr="00C06012">
        <w:rPr>
          <w:rFonts w:ascii="TimesNewRomanPS-BoldMT" w:hAnsi="TimesNewRomanPS-BoldMT"/>
          <w:bCs/>
          <w:color w:val="231F20"/>
          <w:lang w:val="en-US"/>
        </w:rPr>
        <w:t>,</w:t>
      </w:r>
      <w:r w:rsidRPr="00C06012">
        <w:rPr>
          <w:rFonts w:ascii="TimesNewRomanPS-BoldMT" w:hAnsi="TimesNewRomanPS-BoldMT"/>
          <w:bCs/>
          <w:color w:val="231F20"/>
        </w:rPr>
        <w:t xml:space="preserve"> Sari, R.D., </w:t>
      </w:r>
      <w:r w:rsidRPr="00C06012">
        <w:rPr>
          <w:rFonts w:ascii="TimesNewRomanPS-BoldMT" w:hAnsi="TimesNewRomanPS-BoldMT"/>
          <w:bCs/>
          <w:color w:val="231F20"/>
          <w:lang w:val="en-US"/>
        </w:rPr>
        <w:t xml:space="preserve">dan </w:t>
      </w:r>
      <w:r w:rsidRPr="00C06012">
        <w:rPr>
          <w:rFonts w:ascii="TimesNewRomanPS-BoldMT" w:hAnsi="TimesNewRomanPS-BoldMT"/>
          <w:bCs/>
          <w:color w:val="231F20"/>
        </w:rPr>
        <w:t>Faturrahman</w:t>
      </w:r>
      <w:r w:rsidRPr="00C06012">
        <w:rPr>
          <w:rFonts w:ascii="TimesNewRomanPS-BoldMT" w:hAnsi="TimesNewRomanPS-BoldMT"/>
          <w:bCs/>
          <w:color w:val="231F20"/>
          <w:lang w:val="en-US"/>
        </w:rPr>
        <w:t xml:space="preserve">, M. (2013) </w:t>
      </w:r>
      <w:r w:rsidRPr="00C06012">
        <w:rPr>
          <w:rFonts w:ascii="TimesNewRomanPS-BoldMT" w:hAnsi="TimesNewRomanPS-BoldMT"/>
          <w:bCs/>
          <w:color w:val="231F20"/>
        </w:rPr>
        <w:t xml:space="preserve">Analisis Potensi </w:t>
      </w:r>
      <w:r w:rsidRPr="00C06012">
        <w:rPr>
          <w:rFonts w:ascii="TimesNewRomanPS-BoldMT" w:hAnsi="TimesNewRomanPS-BoldMT"/>
          <w:bCs/>
          <w:color w:val="231F20"/>
          <w:lang w:val="en-US"/>
        </w:rPr>
        <w:t>I</w:t>
      </w:r>
      <w:r w:rsidRPr="00C06012">
        <w:rPr>
          <w:rFonts w:ascii="TimesNewRomanPS-BoldMT" w:hAnsi="TimesNewRomanPS-BoldMT"/>
          <w:bCs/>
          <w:color w:val="231F20"/>
        </w:rPr>
        <w:t>nteraksi Obat dan Manifestasi Klinik</w:t>
      </w:r>
      <w:r w:rsidRPr="00C06012">
        <w:rPr>
          <w:rFonts w:ascii="TimesNewRomanPS-BoldMT" w:hAnsi="TimesNewRomanPS-BoldMT"/>
          <w:bCs/>
          <w:color w:val="231F20"/>
          <w:lang w:val="en-US"/>
        </w:rPr>
        <w:t xml:space="preserve"> </w:t>
      </w:r>
      <w:r w:rsidRPr="00C06012">
        <w:rPr>
          <w:rFonts w:ascii="TimesNewRomanPS-BoldMT" w:hAnsi="TimesNewRomanPS-BoldMT"/>
          <w:bCs/>
          <w:color w:val="231F20"/>
        </w:rPr>
        <w:t>Resep Anak di Apotek Bandung</w:t>
      </w:r>
      <w:r w:rsidRPr="00C06012">
        <w:rPr>
          <w:rFonts w:ascii="TimesNewRomanPS-BoldMT" w:hAnsi="TimesNewRomanPS-BoldMT"/>
          <w:bCs/>
          <w:color w:val="231F20"/>
          <w:lang w:val="en-US"/>
        </w:rPr>
        <w:t xml:space="preserve">. </w:t>
      </w:r>
      <w:r w:rsidRPr="00C06012">
        <w:rPr>
          <w:rFonts w:ascii="TimesNewRomanPS-BoldMT" w:hAnsi="TimesNewRomanPS-BoldMT"/>
          <w:bCs/>
          <w:i/>
          <w:color w:val="231F20"/>
          <w:lang w:val="en-US"/>
        </w:rPr>
        <w:t xml:space="preserve">Jurnal Farmasi Klinik Indonesia. </w:t>
      </w:r>
      <w:r w:rsidRPr="00C06012">
        <w:rPr>
          <w:rFonts w:ascii="TimesNewRomanPS-BoldMT" w:hAnsi="TimesNewRomanPS-BoldMT"/>
          <w:bCs/>
          <w:color w:val="231F20"/>
          <w:lang w:val="en-US"/>
        </w:rPr>
        <w:t>Volume 2 (3).</w:t>
      </w:r>
    </w:p>
    <w:p w:rsidR="00513338" w:rsidRDefault="00513338" w:rsidP="00513338">
      <w:pPr>
        <w:spacing w:after="0" w:line="240" w:lineRule="auto"/>
        <w:ind w:left="567" w:hanging="567"/>
        <w:jc w:val="both"/>
        <w:rPr>
          <w:rFonts w:ascii="Times New Roman" w:hAnsi="Times New Roman" w:cs="Times New Roman"/>
          <w:lang w:val="en-US"/>
        </w:rPr>
      </w:pPr>
      <w:r w:rsidRPr="00C06012">
        <w:rPr>
          <w:rFonts w:ascii="Times New Roman" w:hAnsi="Times New Roman" w:cs="Times New Roman"/>
          <w:lang w:val="en-US"/>
        </w:rPr>
        <w:t xml:space="preserve">Cernes, R., Mahavi, M., dan Zimlichman, R. (2011) Differential Clinical Profile of Candesatan Compared to Other Angiotensin Receptor Blocker. </w:t>
      </w:r>
      <w:r w:rsidRPr="00C06012">
        <w:rPr>
          <w:rFonts w:ascii="Times New Roman" w:hAnsi="Times New Roman" w:cs="Times New Roman"/>
          <w:i/>
          <w:lang w:val="en-US"/>
        </w:rPr>
        <w:t>Dove Press</w:t>
      </w:r>
      <w:r w:rsidRPr="00C06012">
        <w:rPr>
          <w:rFonts w:ascii="Times New Roman" w:hAnsi="Times New Roman" w:cs="Times New Roman"/>
          <w:lang w:val="en-US"/>
        </w:rPr>
        <w:t xml:space="preserve"> </w:t>
      </w:r>
      <w:r w:rsidRPr="00160B10">
        <w:rPr>
          <w:rFonts w:ascii="Times New Roman" w:hAnsi="Times New Roman" w:cs="Times New Roman"/>
          <w:i/>
          <w:lang w:val="en-US"/>
        </w:rPr>
        <w:t>Journal</w:t>
      </w:r>
      <w:r w:rsidRPr="00C06012">
        <w:rPr>
          <w:rFonts w:ascii="Times New Roman" w:hAnsi="Times New Roman" w:cs="Times New Roman"/>
          <w:lang w:val="en-US"/>
        </w:rPr>
        <w:t xml:space="preserve"> : </w:t>
      </w:r>
      <w:r w:rsidRPr="00160B10">
        <w:rPr>
          <w:rFonts w:ascii="Times New Roman" w:hAnsi="Times New Roman" w:cs="Times New Roman"/>
          <w:i/>
          <w:lang w:val="en-US"/>
        </w:rPr>
        <w:t>Vascular Health and Risk Management.</w:t>
      </w:r>
      <w:r w:rsidRPr="00C06012">
        <w:rPr>
          <w:rFonts w:ascii="Times New Roman" w:hAnsi="Times New Roman" w:cs="Times New Roman"/>
          <w:lang w:val="en-US"/>
        </w:rPr>
        <w:t xml:space="preserve"> </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Chobanian, A.V., Bakris, G.L., Black, H.R., Cushman, W.C., Green, L.A., Jones, D.W., Meterson, B.J., Parih, S., Wright, J,T., Roccella, W.J. </w:t>
      </w:r>
      <w:r w:rsidRPr="00C06012">
        <w:rPr>
          <w:rFonts w:ascii="Times New Roman" w:hAnsi="Times New Roman" w:cs="Times New Roman"/>
          <w:lang w:val="en-US"/>
        </w:rPr>
        <w:t>(</w:t>
      </w:r>
      <w:r w:rsidRPr="00C06012">
        <w:rPr>
          <w:rFonts w:ascii="Times New Roman" w:hAnsi="Times New Roman" w:cs="Times New Roman"/>
        </w:rPr>
        <w:t>2003</w:t>
      </w:r>
      <w:r w:rsidRPr="00C06012">
        <w:rPr>
          <w:rFonts w:ascii="Times New Roman" w:hAnsi="Times New Roman" w:cs="Times New Roman"/>
          <w:lang w:val="en-US"/>
        </w:rPr>
        <w:t>)</w:t>
      </w:r>
      <w:r w:rsidRPr="00C06012">
        <w:rPr>
          <w:rFonts w:ascii="Times New Roman" w:hAnsi="Times New Roman" w:cs="Times New Roman"/>
        </w:rPr>
        <w:t xml:space="preserve"> </w:t>
      </w:r>
      <w:r w:rsidRPr="00C06012">
        <w:rPr>
          <w:rFonts w:ascii="Times New Roman" w:hAnsi="Times New Roman" w:cs="Times New Roman"/>
          <w:i/>
        </w:rPr>
        <w:t xml:space="preserve">The Seventh Report of The Joint National Committee on Prevention, Detection, Evaluation, and Treatment of High Blood Pressure, </w:t>
      </w:r>
      <w:r w:rsidRPr="00C06012">
        <w:rPr>
          <w:rFonts w:ascii="Times New Roman" w:hAnsi="Times New Roman" w:cs="Times New Roman"/>
          <w:i/>
        </w:rPr>
        <w:lastRenderedPageBreak/>
        <w:t>The JNC 7 Express</w:t>
      </w:r>
      <w:r w:rsidRPr="00C06012">
        <w:rPr>
          <w:rFonts w:ascii="Times New Roman" w:hAnsi="Times New Roman" w:cs="Times New Roman"/>
        </w:rPr>
        <w:t>. New York : Department of Health and Human Services.</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Cipolle, R.J., Strand, L.M., dan Morley, P.C. </w:t>
      </w:r>
      <w:r w:rsidRPr="00886708">
        <w:rPr>
          <w:rFonts w:ascii="Times New Roman" w:hAnsi="Times New Roman" w:cs="Times New Roman"/>
        </w:rPr>
        <w:t>(</w:t>
      </w:r>
      <w:r w:rsidRPr="00C06012">
        <w:rPr>
          <w:rFonts w:ascii="Times New Roman" w:hAnsi="Times New Roman" w:cs="Times New Roman"/>
        </w:rPr>
        <w:t>1998</w:t>
      </w:r>
      <w:r w:rsidRPr="00886708">
        <w:rPr>
          <w:rFonts w:ascii="Times New Roman" w:hAnsi="Times New Roman" w:cs="Times New Roman"/>
        </w:rPr>
        <w:t>)</w:t>
      </w:r>
      <w:r w:rsidRPr="00C06012">
        <w:rPr>
          <w:rFonts w:ascii="Times New Roman" w:hAnsi="Times New Roman" w:cs="Times New Roman"/>
        </w:rPr>
        <w:t xml:space="preserve"> </w:t>
      </w:r>
      <w:r w:rsidRPr="00160B10">
        <w:rPr>
          <w:rFonts w:ascii="Times New Roman" w:hAnsi="Times New Roman" w:cs="Times New Roman"/>
          <w:i/>
        </w:rPr>
        <w:t>Pharmaceutical Care Practice. New York</w:t>
      </w:r>
      <w:r w:rsidRPr="00C06012">
        <w:rPr>
          <w:rFonts w:ascii="Times New Roman" w:hAnsi="Times New Roman" w:cs="Times New Roman"/>
        </w:rPr>
        <w:t xml:space="preserve"> : The Mc Graw-Hill Companies. </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Haris, S., et al. (2013) Profil Hipertensi Pada Anak di RSUD Dr. Zainoel Abidin Banda Aceh. </w:t>
      </w:r>
      <w:r w:rsidRPr="00160B10">
        <w:rPr>
          <w:rFonts w:ascii="Times New Roman" w:hAnsi="Times New Roman" w:cs="Times New Roman"/>
          <w:i/>
        </w:rPr>
        <w:t>Sari Pediatri</w:t>
      </w:r>
      <w:r w:rsidRPr="00886708">
        <w:rPr>
          <w:rFonts w:ascii="Times New Roman" w:hAnsi="Times New Roman" w:cs="Times New Roman"/>
        </w:rPr>
        <w:t>. Voulume 15 (2).</w:t>
      </w:r>
    </w:p>
    <w:p w:rsidR="00513338" w:rsidRDefault="00513338" w:rsidP="00513338">
      <w:pPr>
        <w:spacing w:line="240" w:lineRule="auto"/>
        <w:rPr>
          <w:rFonts w:ascii="Times New Roman" w:hAnsi="Times New Roman" w:cs="Times New Roman"/>
          <w:b/>
          <w:sz w:val="24"/>
          <w:szCs w:val="24"/>
          <w:lang w:val="en-US"/>
        </w:rPr>
      </w:pPr>
    </w:p>
    <w:p w:rsidR="00513338" w:rsidRPr="00C06012"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Indonesia, </w:t>
      </w:r>
      <w:r w:rsidRPr="00C06012">
        <w:rPr>
          <w:rFonts w:ascii="Times New Roman" w:hAnsi="Times New Roman" w:cs="Times New Roman"/>
        </w:rPr>
        <w:t>Departemen Kesehatan</w:t>
      </w:r>
      <w:r w:rsidRPr="00886708">
        <w:rPr>
          <w:rFonts w:ascii="Times New Roman" w:hAnsi="Times New Roman" w:cs="Times New Roman"/>
        </w:rPr>
        <w:t>.</w:t>
      </w:r>
      <w:r w:rsidRPr="00C06012">
        <w:rPr>
          <w:rFonts w:ascii="Times New Roman" w:hAnsi="Times New Roman" w:cs="Times New Roman"/>
        </w:rPr>
        <w:t xml:space="preserve"> </w:t>
      </w:r>
      <w:r w:rsidRPr="00886708">
        <w:rPr>
          <w:rFonts w:ascii="Times New Roman" w:hAnsi="Times New Roman" w:cs="Times New Roman"/>
        </w:rPr>
        <w:t>(</w:t>
      </w:r>
      <w:r w:rsidRPr="00C06012">
        <w:rPr>
          <w:rFonts w:ascii="Times New Roman" w:hAnsi="Times New Roman" w:cs="Times New Roman"/>
        </w:rPr>
        <w:t>2006</w:t>
      </w:r>
      <w:r w:rsidRPr="00886708">
        <w:rPr>
          <w:rFonts w:ascii="Times New Roman" w:hAnsi="Times New Roman" w:cs="Times New Roman"/>
        </w:rPr>
        <w:t>)</w:t>
      </w:r>
      <w:r w:rsidRPr="00C06012">
        <w:rPr>
          <w:rFonts w:ascii="Times New Roman" w:hAnsi="Times New Roman" w:cs="Times New Roman"/>
        </w:rPr>
        <w:t xml:space="preserve"> </w:t>
      </w:r>
      <w:r w:rsidRPr="00886708">
        <w:rPr>
          <w:rFonts w:ascii="Times New Roman" w:hAnsi="Times New Roman" w:cs="Times New Roman"/>
        </w:rPr>
        <w:t>Pharmaceutical Care untuk Penyakit Hipertensi</w:t>
      </w:r>
      <w:r w:rsidRPr="00C06012">
        <w:rPr>
          <w:rFonts w:ascii="Times New Roman" w:hAnsi="Times New Roman" w:cs="Times New Roman"/>
        </w:rPr>
        <w:t>. Jakarta : Departemen Kesehatan RI.</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Indonesia, Kementerian Kesehatan. (2018) Hasil Utama Riset Kesehatan Dasar 2018. Jakarta : Badan Penelitian dan Pengembangan Kesehatan Kementerian Kesehatan. </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James A.P. </w:t>
      </w:r>
      <w:r w:rsidRPr="00886708">
        <w:rPr>
          <w:rFonts w:ascii="Times New Roman" w:hAnsi="Times New Roman" w:cs="Times New Roman"/>
        </w:rPr>
        <w:t>et al.</w:t>
      </w:r>
      <w:r w:rsidRPr="00C06012">
        <w:rPr>
          <w:rFonts w:ascii="Times New Roman" w:hAnsi="Times New Roman" w:cs="Times New Roman"/>
        </w:rPr>
        <w:t xml:space="preserve"> </w:t>
      </w:r>
      <w:r w:rsidRPr="00886708">
        <w:rPr>
          <w:rFonts w:ascii="Times New Roman" w:hAnsi="Times New Roman" w:cs="Times New Roman"/>
        </w:rPr>
        <w:t>(</w:t>
      </w:r>
      <w:r w:rsidRPr="00C06012">
        <w:rPr>
          <w:rFonts w:ascii="Times New Roman" w:hAnsi="Times New Roman" w:cs="Times New Roman"/>
        </w:rPr>
        <w:t>2014</w:t>
      </w:r>
      <w:r w:rsidRPr="00886708">
        <w:rPr>
          <w:rFonts w:ascii="Times New Roman" w:hAnsi="Times New Roman" w:cs="Times New Roman"/>
        </w:rPr>
        <w:t xml:space="preserve">) </w:t>
      </w:r>
      <w:r w:rsidRPr="006A0018">
        <w:rPr>
          <w:rFonts w:ascii="Times New Roman" w:hAnsi="Times New Roman" w:cs="Times New Roman"/>
          <w:i/>
        </w:rPr>
        <w:t>Evidence Based Guideline for the Management of High Blood Pressure in Adults Eight Joint National Committee.</w:t>
      </w:r>
      <w:r w:rsidRPr="00C06012">
        <w:rPr>
          <w:rFonts w:ascii="Times New Roman" w:hAnsi="Times New Roman" w:cs="Times New Roman"/>
        </w:rPr>
        <w:t xml:space="preserve"> New York : Department of Health and Human Services.</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Joseph, J.S dan Eric, J.M. </w:t>
      </w:r>
      <w:r w:rsidRPr="00886708">
        <w:rPr>
          <w:rFonts w:ascii="Times New Roman" w:hAnsi="Times New Roman" w:cs="Times New Roman"/>
        </w:rPr>
        <w:t>Chapter 10 : Hypertension</w:t>
      </w:r>
      <w:r w:rsidRPr="00C06012">
        <w:rPr>
          <w:rFonts w:ascii="Times New Roman" w:hAnsi="Times New Roman" w:cs="Times New Roman"/>
        </w:rPr>
        <w:t xml:space="preserve"> dalam Dipiro, J.T., Dipiro, C.V; Schwinghammer, T.L; Wells, B.G. </w:t>
      </w:r>
      <w:r w:rsidRPr="00886708">
        <w:rPr>
          <w:rFonts w:ascii="Times New Roman" w:hAnsi="Times New Roman" w:cs="Times New Roman"/>
        </w:rPr>
        <w:t>(</w:t>
      </w:r>
      <w:r w:rsidRPr="00C06012">
        <w:rPr>
          <w:rFonts w:ascii="Times New Roman" w:hAnsi="Times New Roman" w:cs="Times New Roman"/>
        </w:rPr>
        <w:t>2011</w:t>
      </w:r>
      <w:r w:rsidRPr="00886708">
        <w:rPr>
          <w:rFonts w:ascii="Times New Roman" w:hAnsi="Times New Roman" w:cs="Times New Roman"/>
        </w:rPr>
        <w:t>)</w:t>
      </w:r>
      <w:r w:rsidRPr="00C06012">
        <w:rPr>
          <w:rFonts w:ascii="Times New Roman" w:hAnsi="Times New Roman" w:cs="Times New Roman"/>
        </w:rPr>
        <w:t xml:space="preserve"> </w:t>
      </w:r>
      <w:r w:rsidRPr="006A0018">
        <w:rPr>
          <w:rFonts w:ascii="Times New Roman" w:hAnsi="Times New Roman" w:cs="Times New Roman"/>
          <w:i/>
        </w:rPr>
        <w:t>Pharmacotherapy 8th Edition</w:t>
      </w:r>
      <w:r w:rsidRPr="00C06012">
        <w:rPr>
          <w:rFonts w:ascii="Times New Roman" w:hAnsi="Times New Roman" w:cs="Times New Roman"/>
        </w:rPr>
        <w:t>. US : The McGrow Hill Companies.</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Kandarini, Y. </w:t>
      </w:r>
      <w:r w:rsidRPr="00886708">
        <w:rPr>
          <w:rFonts w:ascii="Times New Roman" w:hAnsi="Times New Roman" w:cs="Times New Roman"/>
        </w:rPr>
        <w:t>(</w:t>
      </w:r>
      <w:r w:rsidRPr="00C06012">
        <w:rPr>
          <w:rFonts w:ascii="Times New Roman" w:hAnsi="Times New Roman" w:cs="Times New Roman"/>
        </w:rPr>
        <w:t>2014</w:t>
      </w:r>
      <w:r w:rsidRPr="00886708">
        <w:rPr>
          <w:rFonts w:ascii="Times New Roman" w:hAnsi="Times New Roman" w:cs="Times New Roman"/>
        </w:rPr>
        <w:t>)</w:t>
      </w:r>
      <w:r w:rsidRPr="00C06012">
        <w:rPr>
          <w:rFonts w:ascii="Times New Roman" w:hAnsi="Times New Roman" w:cs="Times New Roman"/>
        </w:rPr>
        <w:t xml:space="preserve"> Tatalaksana Farmakologi Terapi Hipertensi. </w:t>
      </w:r>
      <w:r w:rsidRPr="00886708">
        <w:rPr>
          <w:rFonts w:ascii="Times New Roman" w:hAnsi="Times New Roman" w:cs="Times New Roman"/>
        </w:rPr>
        <w:t>Ilmu Penyakit Dalam</w:t>
      </w:r>
      <w:r w:rsidRPr="00C06012">
        <w:rPr>
          <w:rFonts w:ascii="Times New Roman" w:hAnsi="Times New Roman" w:cs="Times New Roman"/>
        </w:rPr>
        <w:t>. Denpasar : FK Unud.</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Lukas, S dan Sonya, L. </w:t>
      </w:r>
      <w:r w:rsidRPr="00886708">
        <w:rPr>
          <w:rFonts w:ascii="Times New Roman" w:hAnsi="Times New Roman" w:cs="Times New Roman"/>
        </w:rPr>
        <w:t>(</w:t>
      </w:r>
      <w:r w:rsidRPr="00C06012">
        <w:rPr>
          <w:rFonts w:ascii="Times New Roman" w:hAnsi="Times New Roman" w:cs="Times New Roman"/>
        </w:rPr>
        <w:t>2017</w:t>
      </w:r>
      <w:r w:rsidRPr="00886708">
        <w:rPr>
          <w:rFonts w:ascii="Times New Roman" w:hAnsi="Times New Roman" w:cs="Times New Roman"/>
        </w:rPr>
        <w:t>)</w:t>
      </w:r>
      <w:r w:rsidRPr="00C06012">
        <w:rPr>
          <w:rFonts w:ascii="Times New Roman" w:hAnsi="Times New Roman" w:cs="Times New Roman"/>
        </w:rPr>
        <w:t xml:space="preserve"> </w:t>
      </w:r>
      <w:r w:rsidRPr="00886708">
        <w:rPr>
          <w:rFonts w:ascii="Times New Roman" w:hAnsi="Times New Roman" w:cs="Times New Roman"/>
        </w:rPr>
        <w:t xml:space="preserve">Drug Related Problems (DRPs) </w:t>
      </w:r>
      <w:r w:rsidRPr="00C06012">
        <w:rPr>
          <w:rFonts w:ascii="Times New Roman" w:hAnsi="Times New Roman" w:cs="Times New Roman"/>
        </w:rPr>
        <w:t xml:space="preserve">Berdasarkan Kategori PCNE Pada Pasien Hipertensi di Instalasi Rawat Inap RSUD Tarakan Jakarta. </w:t>
      </w:r>
      <w:r w:rsidRPr="00886708">
        <w:rPr>
          <w:rFonts w:ascii="Times New Roman" w:hAnsi="Times New Roman" w:cs="Times New Roman"/>
        </w:rPr>
        <w:t>Social Clinical Pharmacy Indonesia Journal</w:t>
      </w:r>
      <w:r w:rsidRPr="00C06012">
        <w:rPr>
          <w:rFonts w:ascii="Times New Roman" w:hAnsi="Times New Roman" w:cs="Times New Roman"/>
        </w:rPr>
        <w:t xml:space="preserve">. ISSN 2502-8413. </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Mahajan, A.U dan Shaikh, Z. (2014). </w:t>
      </w:r>
      <w:r w:rsidRPr="00C06012">
        <w:rPr>
          <w:rFonts w:ascii="Times New Roman" w:hAnsi="Times New Roman" w:cs="Times New Roman"/>
        </w:rPr>
        <w:t>Combination Drug Therapy in Hypertension</w:t>
      </w:r>
      <w:r w:rsidRPr="00886708">
        <w:rPr>
          <w:rFonts w:ascii="Times New Roman" w:hAnsi="Times New Roman" w:cs="Times New Roman"/>
        </w:rPr>
        <w:t xml:space="preserve">. </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Mahamudu, Y.S. et al. (2017) Kajian Potensi Interaksi Obat Antihipertensi Pada Pasien Hipertensi Primer di Instalasi Rawat Jalan RSUD Luwuk Periode Januari-Maret 2016. </w:t>
      </w:r>
      <w:r w:rsidRPr="00160B10">
        <w:rPr>
          <w:rFonts w:ascii="Times New Roman" w:hAnsi="Times New Roman" w:cs="Times New Roman"/>
          <w:i/>
        </w:rPr>
        <w:t>Jurnal Ilmiah Farmasi</w:t>
      </w:r>
      <w:r w:rsidRPr="00886708">
        <w:rPr>
          <w:rFonts w:ascii="Times New Roman" w:hAnsi="Times New Roman" w:cs="Times New Roman"/>
        </w:rPr>
        <w:t>. Volume 5 (3).</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Muhadi. </w:t>
      </w:r>
      <w:r w:rsidRPr="00886708">
        <w:rPr>
          <w:rFonts w:ascii="Times New Roman" w:hAnsi="Times New Roman" w:cs="Times New Roman"/>
        </w:rPr>
        <w:t>(</w:t>
      </w:r>
      <w:r w:rsidRPr="00C06012">
        <w:rPr>
          <w:rFonts w:ascii="Times New Roman" w:hAnsi="Times New Roman" w:cs="Times New Roman"/>
        </w:rPr>
        <w:t>2016</w:t>
      </w:r>
      <w:r w:rsidRPr="00886708">
        <w:rPr>
          <w:rFonts w:ascii="Times New Roman" w:hAnsi="Times New Roman" w:cs="Times New Roman"/>
        </w:rPr>
        <w:t>)</w:t>
      </w:r>
      <w:r w:rsidRPr="00C06012">
        <w:rPr>
          <w:rFonts w:ascii="Times New Roman" w:hAnsi="Times New Roman" w:cs="Times New Roman"/>
        </w:rPr>
        <w:t xml:space="preserve"> JNC 8 : Evidence Based Guideline Penanganan Pasien Hipertensi Dewasa</w:t>
      </w:r>
      <w:r w:rsidRPr="00886708">
        <w:rPr>
          <w:rFonts w:ascii="Times New Roman" w:hAnsi="Times New Roman" w:cs="Times New Roman"/>
        </w:rPr>
        <w:t xml:space="preserve">. </w:t>
      </w:r>
      <w:r w:rsidRPr="00160B10">
        <w:rPr>
          <w:rFonts w:ascii="Times New Roman" w:hAnsi="Times New Roman" w:cs="Times New Roman"/>
          <w:i/>
        </w:rPr>
        <w:t>CDK</w:t>
      </w:r>
      <w:r w:rsidRPr="00886708">
        <w:rPr>
          <w:rFonts w:ascii="Times New Roman" w:hAnsi="Times New Roman" w:cs="Times New Roman"/>
        </w:rPr>
        <w:t>-236</w:t>
      </w:r>
      <w:r w:rsidRPr="00C06012">
        <w:rPr>
          <w:rFonts w:ascii="Times New Roman" w:hAnsi="Times New Roman" w:cs="Times New Roman"/>
        </w:rPr>
        <w:t>. Vol. 43.</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lastRenderedPageBreak/>
        <w:t xml:space="preserve">Nafrialdi. </w:t>
      </w:r>
      <w:r w:rsidRPr="00886708">
        <w:rPr>
          <w:rFonts w:ascii="Times New Roman" w:hAnsi="Times New Roman" w:cs="Times New Roman"/>
        </w:rPr>
        <w:t>(</w:t>
      </w:r>
      <w:r w:rsidRPr="00C06012">
        <w:rPr>
          <w:rFonts w:ascii="Times New Roman" w:hAnsi="Times New Roman" w:cs="Times New Roman"/>
        </w:rPr>
        <w:t>2007</w:t>
      </w:r>
      <w:r w:rsidRPr="00886708">
        <w:rPr>
          <w:rFonts w:ascii="Times New Roman" w:hAnsi="Times New Roman" w:cs="Times New Roman"/>
        </w:rPr>
        <w:t>)</w:t>
      </w:r>
      <w:r w:rsidRPr="00C06012">
        <w:rPr>
          <w:rFonts w:ascii="Times New Roman" w:hAnsi="Times New Roman" w:cs="Times New Roman"/>
        </w:rPr>
        <w:t xml:space="preserve"> Antihipertensi dalam Gunawan, S.G., Setiabudy, R., Nafrialdi, Elysabeth,. editor. </w:t>
      </w:r>
      <w:r w:rsidRPr="00886708">
        <w:rPr>
          <w:rFonts w:ascii="Times New Roman" w:hAnsi="Times New Roman" w:cs="Times New Roman"/>
        </w:rPr>
        <w:t>Farmakologi dan Terapi (Edisi Kelima).</w:t>
      </w:r>
      <w:r w:rsidRPr="00C06012">
        <w:rPr>
          <w:rFonts w:ascii="Times New Roman" w:hAnsi="Times New Roman" w:cs="Times New Roman"/>
        </w:rPr>
        <w:t xml:space="preserve"> Jakarta : Gaya Baru.</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Pharmaceutical Care Network Europe Association. </w:t>
      </w:r>
      <w:r w:rsidRPr="00886708">
        <w:rPr>
          <w:rFonts w:ascii="Times New Roman" w:hAnsi="Times New Roman" w:cs="Times New Roman"/>
        </w:rPr>
        <w:t>(</w:t>
      </w:r>
      <w:r w:rsidRPr="00C06012">
        <w:rPr>
          <w:rFonts w:ascii="Times New Roman" w:hAnsi="Times New Roman" w:cs="Times New Roman"/>
        </w:rPr>
        <w:t>2019</w:t>
      </w:r>
      <w:r w:rsidRPr="00886708">
        <w:rPr>
          <w:rFonts w:ascii="Times New Roman" w:hAnsi="Times New Roman" w:cs="Times New Roman"/>
        </w:rPr>
        <w:t>)</w:t>
      </w:r>
      <w:r w:rsidRPr="00C06012">
        <w:rPr>
          <w:rFonts w:ascii="Times New Roman" w:hAnsi="Times New Roman" w:cs="Times New Roman"/>
        </w:rPr>
        <w:t xml:space="preserve"> </w:t>
      </w:r>
      <w:r w:rsidRPr="00886708">
        <w:rPr>
          <w:rFonts w:ascii="Times New Roman" w:hAnsi="Times New Roman" w:cs="Times New Roman"/>
        </w:rPr>
        <w:t>Classification  For Drug Related Problems</w:t>
      </w:r>
      <w:r w:rsidRPr="00C06012">
        <w:rPr>
          <w:rFonts w:ascii="Times New Roman" w:hAnsi="Times New Roman" w:cs="Times New Roman"/>
        </w:rPr>
        <w:t xml:space="preserve"> V8.03. Zuidlaren : Pharmaceutical Care Network Europe Association.</w:t>
      </w:r>
    </w:p>
    <w:p w:rsidR="00513338" w:rsidRPr="00886708"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Provinsi Jawa Tengah</w:t>
      </w:r>
      <w:r w:rsidRPr="00886708">
        <w:rPr>
          <w:rFonts w:ascii="Times New Roman" w:hAnsi="Times New Roman" w:cs="Times New Roman"/>
        </w:rPr>
        <w:t xml:space="preserve">, </w:t>
      </w:r>
      <w:r w:rsidRPr="00C06012">
        <w:rPr>
          <w:rFonts w:ascii="Times New Roman" w:hAnsi="Times New Roman" w:cs="Times New Roman"/>
        </w:rPr>
        <w:t xml:space="preserve">Dinas Kesehatan. </w:t>
      </w:r>
      <w:r w:rsidRPr="00886708">
        <w:rPr>
          <w:rFonts w:ascii="Times New Roman" w:hAnsi="Times New Roman" w:cs="Times New Roman"/>
        </w:rPr>
        <w:t>(</w:t>
      </w:r>
      <w:r w:rsidRPr="00C06012">
        <w:rPr>
          <w:rFonts w:ascii="Times New Roman" w:hAnsi="Times New Roman" w:cs="Times New Roman"/>
        </w:rPr>
        <w:t>2017</w:t>
      </w:r>
      <w:r w:rsidRPr="00886708">
        <w:rPr>
          <w:rFonts w:ascii="Times New Roman" w:hAnsi="Times New Roman" w:cs="Times New Roman"/>
        </w:rPr>
        <w:t>)</w:t>
      </w:r>
      <w:r w:rsidRPr="00C06012">
        <w:rPr>
          <w:rFonts w:ascii="Times New Roman" w:hAnsi="Times New Roman" w:cs="Times New Roman"/>
        </w:rPr>
        <w:t xml:space="preserve"> </w:t>
      </w:r>
      <w:r w:rsidRPr="00886708">
        <w:rPr>
          <w:rFonts w:ascii="Times New Roman" w:hAnsi="Times New Roman" w:cs="Times New Roman"/>
        </w:rPr>
        <w:t>Profil Kesehatan Provinsi Jawa Tengah Tahun 2017</w:t>
      </w:r>
      <w:r w:rsidRPr="00C06012">
        <w:rPr>
          <w:rFonts w:ascii="Times New Roman" w:hAnsi="Times New Roman" w:cs="Times New Roman"/>
        </w:rPr>
        <w:t>. Semarang : Dinas Kesehatan Provinsi Jawa Tengah.</w:t>
      </w:r>
    </w:p>
    <w:p w:rsidR="00513338" w:rsidRPr="00C06012"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Prest, M. (2003) Penanganan Obat Pada Lanjut Usia dalam Lukas, S dan Sonya, L. Drug Related Problems (DRPs) </w:t>
      </w:r>
      <w:r w:rsidRPr="00C06012">
        <w:rPr>
          <w:rFonts w:ascii="Times New Roman" w:hAnsi="Times New Roman" w:cs="Times New Roman"/>
        </w:rPr>
        <w:t xml:space="preserve">Berdasarkan Kategori PCNE Pada Pasien Hipertensi di Instalasi Rawat Inap RSUD Tarakan Jakarta. </w:t>
      </w:r>
      <w:r w:rsidRPr="00160B10">
        <w:rPr>
          <w:rFonts w:ascii="Times New Roman" w:hAnsi="Times New Roman" w:cs="Times New Roman"/>
          <w:i/>
        </w:rPr>
        <w:t>Social Clinical Pharmacy Indonesia Journal</w:t>
      </w:r>
      <w:r w:rsidRPr="00C06012">
        <w:rPr>
          <w:rFonts w:ascii="Times New Roman" w:hAnsi="Times New Roman" w:cs="Times New Roman"/>
        </w:rPr>
        <w:t xml:space="preserve">. ISSN 2502-8413. </w:t>
      </w:r>
    </w:p>
    <w:p w:rsidR="00513338" w:rsidRPr="00886708"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 xml:space="preserve">Samiun., Pertiwi, A.P., dan Rahmawati, S. </w:t>
      </w:r>
      <w:r w:rsidRPr="00886708">
        <w:rPr>
          <w:rFonts w:ascii="Times New Roman" w:hAnsi="Times New Roman" w:cs="Times New Roman"/>
        </w:rPr>
        <w:t>(</w:t>
      </w:r>
      <w:r w:rsidRPr="00C06012">
        <w:rPr>
          <w:rFonts w:ascii="Times New Roman" w:hAnsi="Times New Roman" w:cs="Times New Roman"/>
        </w:rPr>
        <w:t>2018</w:t>
      </w:r>
      <w:r w:rsidRPr="00886708">
        <w:rPr>
          <w:rFonts w:ascii="Times New Roman" w:hAnsi="Times New Roman" w:cs="Times New Roman"/>
        </w:rPr>
        <w:t>)</w:t>
      </w:r>
      <w:r w:rsidRPr="00C06012">
        <w:rPr>
          <w:rFonts w:ascii="Times New Roman" w:hAnsi="Times New Roman" w:cs="Times New Roman"/>
        </w:rPr>
        <w:t xml:space="preserve"> Evaluasi Ketepatan Obat Anti Hipertensi Pada  Pasien Rawat Jalan Dengan Hipertensi Komplikasi. </w:t>
      </w:r>
      <w:r w:rsidRPr="00160B10">
        <w:rPr>
          <w:rFonts w:ascii="Times New Roman" w:hAnsi="Times New Roman" w:cs="Times New Roman"/>
          <w:i/>
        </w:rPr>
        <w:t>Jurnal Farmasetis</w:t>
      </w:r>
      <w:r w:rsidRPr="00886708">
        <w:rPr>
          <w:rFonts w:ascii="Times New Roman" w:hAnsi="Times New Roman" w:cs="Times New Roman"/>
        </w:rPr>
        <w:t xml:space="preserve">. </w:t>
      </w:r>
      <w:r w:rsidRPr="00C06012">
        <w:rPr>
          <w:rFonts w:ascii="Times New Roman" w:hAnsi="Times New Roman" w:cs="Times New Roman"/>
        </w:rPr>
        <w:t>Volume 7 (1).</w:t>
      </w:r>
      <w:r w:rsidRPr="00886708">
        <w:rPr>
          <w:rFonts w:ascii="Times New Roman" w:hAnsi="Times New Roman" w:cs="Times New Roman"/>
        </w:rPr>
        <w:t xml:space="preserve"> </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Saseen, J.J dan Carter, B.L. (2005). Hypertension dalam Dipiro et al. Pharmacotherapy : a Pathophysiologic Approach 6th Edition. USA : Appleton dan Lauge.</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Saseen, J.J dan Maclaughlin E.J. (2008) Hypertension dalam Dipiro et al. Pharmacotherapy : a Pathophysiologic Approach 7th Edition. USA : McGraw Hills Company.</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Sever, P.S dan Messerli, F.H. (2011) </w:t>
      </w:r>
      <w:r w:rsidRPr="00C06012">
        <w:rPr>
          <w:rFonts w:ascii="Times New Roman" w:hAnsi="Times New Roman" w:cs="Times New Roman"/>
        </w:rPr>
        <w:t>Hypertension Management 2011: Optimal</w:t>
      </w:r>
      <w:r>
        <w:rPr>
          <w:rFonts w:ascii="Times New Roman" w:hAnsi="Times New Roman" w:cs="Times New Roman"/>
          <w:lang w:val="en-US"/>
        </w:rPr>
        <w:t xml:space="preserve"> </w:t>
      </w:r>
      <w:r w:rsidRPr="00C06012">
        <w:rPr>
          <w:rFonts w:ascii="Times New Roman" w:hAnsi="Times New Roman" w:cs="Times New Roman"/>
        </w:rPr>
        <w:t>Combination Therapy</w:t>
      </w:r>
      <w:r w:rsidRPr="00886708">
        <w:rPr>
          <w:rFonts w:ascii="Times New Roman" w:hAnsi="Times New Roman" w:cs="Times New Roman"/>
        </w:rPr>
        <w:t xml:space="preserve">. </w:t>
      </w:r>
      <w:r w:rsidRPr="00160B10">
        <w:rPr>
          <w:rFonts w:ascii="Times New Roman" w:hAnsi="Times New Roman" w:cs="Times New Roman"/>
          <w:i/>
        </w:rPr>
        <w:t>European Heart Journal</w:t>
      </w:r>
      <w:r w:rsidRPr="00886708">
        <w:rPr>
          <w:rFonts w:ascii="Times New Roman" w:hAnsi="Times New Roman" w:cs="Times New Roman"/>
        </w:rPr>
        <w:t xml:space="preserve">. </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Stockley, I.H. (2008) Stockley’s Drug Interaction. 8th Edition. Great Britain : Pharmaceutical Press.</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Supraptia, Budi. et al. (2014) Permasalahan Terkait Obat Antihipertensi Pada Pasien Usia Lanjut di Poli Geriatri RSUD Dr. Soetomo Surabaya. </w:t>
      </w:r>
      <w:r w:rsidRPr="006A0018">
        <w:rPr>
          <w:rFonts w:ascii="Times New Roman" w:hAnsi="Times New Roman" w:cs="Times New Roman"/>
          <w:i/>
        </w:rPr>
        <w:t>Jurnal Farmasi dan Ilmu Kefarmasian Indonesia</w:t>
      </w:r>
      <w:r w:rsidRPr="00886708">
        <w:rPr>
          <w:rFonts w:ascii="Times New Roman" w:hAnsi="Times New Roman" w:cs="Times New Roman"/>
        </w:rPr>
        <w:t>. Vol.1. No.2.</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Susanti, L dan Satriyanto, M.D. (2018) </w:t>
      </w:r>
      <w:r w:rsidRPr="00C06012">
        <w:rPr>
          <w:rFonts w:ascii="Times New Roman" w:hAnsi="Times New Roman" w:cs="Times New Roman"/>
        </w:rPr>
        <w:t>Pengaruh Kontrasepsi Hormonal</w:t>
      </w:r>
      <w:r w:rsidRPr="00C06012">
        <w:rPr>
          <w:rFonts w:ascii="Times New Roman" w:hAnsi="Times New Roman" w:cs="Times New Roman"/>
        </w:rPr>
        <w:br/>
        <w:t>Terhadap Tekanan Darah</w:t>
      </w:r>
      <w:r w:rsidRPr="00886708">
        <w:rPr>
          <w:rFonts w:ascii="Times New Roman" w:hAnsi="Times New Roman" w:cs="Times New Roman"/>
        </w:rPr>
        <w:t xml:space="preserve">. </w:t>
      </w:r>
      <w:r w:rsidRPr="00160B10">
        <w:rPr>
          <w:rFonts w:ascii="Times New Roman" w:hAnsi="Times New Roman" w:cs="Times New Roman"/>
          <w:i/>
        </w:rPr>
        <w:t>Collaborative Medical Journal (CMJ).</w:t>
      </w:r>
      <w:r w:rsidRPr="00886708">
        <w:rPr>
          <w:rFonts w:ascii="Times New Roman" w:hAnsi="Times New Roman" w:cs="Times New Roman"/>
        </w:rPr>
        <w:t xml:space="preserve"> Volume 1 (3).</w:t>
      </w:r>
    </w:p>
    <w:p w:rsidR="00513338" w:rsidRPr="00886708" w:rsidRDefault="00513338" w:rsidP="00513338">
      <w:pPr>
        <w:spacing w:after="0" w:line="240" w:lineRule="auto"/>
        <w:ind w:left="567" w:hanging="567"/>
        <w:jc w:val="both"/>
        <w:rPr>
          <w:rFonts w:ascii="Times New Roman" w:hAnsi="Times New Roman" w:cs="Times New Roman"/>
        </w:rPr>
      </w:pPr>
      <w:r>
        <w:rPr>
          <w:rFonts w:ascii="Times New Roman" w:hAnsi="Times New Roman" w:cs="Times New Roman"/>
        </w:rPr>
        <w:lastRenderedPageBreak/>
        <w:t>Tatro, D.S. (20</w:t>
      </w:r>
      <w:r w:rsidRPr="00886708">
        <w:rPr>
          <w:rFonts w:ascii="Times New Roman" w:hAnsi="Times New Roman" w:cs="Times New Roman"/>
        </w:rPr>
        <w:t>12</w:t>
      </w:r>
      <w:r>
        <w:rPr>
          <w:rFonts w:ascii="Times New Roman" w:hAnsi="Times New Roman" w:cs="Times New Roman"/>
          <w:lang w:val="en-US"/>
        </w:rPr>
        <w:t>)</w:t>
      </w:r>
      <w:r w:rsidRPr="00886708">
        <w:rPr>
          <w:rFonts w:ascii="Times New Roman" w:hAnsi="Times New Roman" w:cs="Times New Roman"/>
        </w:rPr>
        <w:t xml:space="preserve"> </w:t>
      </w:r>
      <w:r w:rsidRPr="006A0018">
        <w:rPr>
          <w:rFonts w:ascii="Times New Roman" w:hAnsi="Times New Roman" w:cs="Times New Roman"/>
          <w:i/>
        </w:rPr>
        <w:t>Drug Interaction Facts</w:t>
      </w:r>
      <w:r w:rsidRPr="00886708">
        <w:rPr>
          <w:rFonts w:ascii="Times New Roman" w:hAnsi="Times New Roman" w:cs="Times New Roman"/>
        </w:rPr>
        <w:t>. St Louis Missouri : A Wolters Kluwer Company.</w:t>
      </w:r>
    </w:p>
    <w:p w:rsidR="00513338" w:rsidRPr="00C06012" w:rsidRDefault="00513338" w:rsidP="00513338">
      <w:pPr>
        <w:spacing w:after="0" w:line="240" w:lineRule="auto"/>
        <w:ind w:left="567" w:hanging="567"/>
        <w:jc w:val="both"/>
        <w:rPr>
          <w:rFonts w:ascii="Times New Roman" w:hAnsi="Times New Roman" w:cs="Times New Roman"/>
        </w:rPr>
      </w:pPr>
      <w:r w:rsidRPr="00C06012">
        <w:rPr>
          <w:rFonts w:ascii="Times New Roman" w:hAnsi="Times New Roman" w:cs="Times New Roman"/>
        </w:rPr>
        <w:t>Tyashapsari, W dan Abdul, K. (2012</w:t>
      </w:r>
      <w:r w:rsidRPr="00886708">
        <w:rPr>
          <w:rFonts w:ascii="Times New Roman" w:hAnsi="Times New Roman" w:cs="Times New Roman"/>
        </w:rPr>
        <w:t>)</w:t>
      </w:r>
      <w:r w:rsidRPr="00C06012">
        <w:rPr>
          <w:rFonts w:ascii="Times New Roman" w:hAnsi="Times New Roman" w:cs="Times New Roman"/>
        </w:rPr>
        <w:t xml:space="preserve"> Penggunaan Obat Pada Pasien Hipertensi di Instalasi Rawat Inap Rumah Sakit Umum Pusat Dr. Karyadi Semarang. </w:t>
      </w:r>
      <w:r w:rsidRPr="00160B10">
        <w:rPr>
          <w:rFonts w:ascii="Times New Roman" w:hAnsi="Times New Roman" w:cs="Times New Roman"/>
          <w:i/>
        </w:rPr>
        <w:t>Majalah Farmaseutik</w:t>
      </w:r>
      <w:r w:rsidRPr="00886708">
        <w:rPr>
          <w:rFonts w:ascii="Times New Roman" w:hAnsi="Times New Roman" w:cs="Times New Roman"/>
        </w:rPr>
        <w:t xml:space="preserve">. </w:t>
      </w:r>
      <w:r w:rsidRPr="00C06012">
        <w:rPr>
          <w:rFonts w:ascii="Times New Roman" w:hAnsi="Times New Roman" w:cs="Times New Roman"/>
        </w:rPr>
        <w:t xml:space="preserve">Vol.8 No.2. </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Untari, E.K., Agilina, A.R., dan Susanti, R. 2018. </w:t>
      </w:r>
      <w:r w:rsidRPr="00C06012">
        <w:rPr>
          <w:rFonts w:ascii="Times New Roman" w:hAnsi="Times New Roman" w:cs="Times New Roman"/>
        </w:rPr>
        <w:t xml:space="preserve">Evaluasi Rasionalitas </w:t>
      </w:r>
      <w:r w:rsidRPr="00886708">
        <w:rPr>
          <w:rFonts w:ascii="Times New Roman" w:hAnsi="Times New Roman" w:cs="Times New Roman"/>
        </w:rPr>
        <w:t>P</w:t>
      </w:r>
      <w:r w:rsidRPr="00C06012">
        <w:rPr>
          <w:rFonts w:ascii="Times New Roman" w:hAnsi="Times New Roman" w:cs="Times New Roman"/>
        </w:rPr>
        <w:t>enggunaan Obat Antihipertensi di Puskesmas</w:t>
      </w:r>
      <w:r w:rsidRPr="00886708">
        <w:rPr>
          <w:rFonts w:ascii="Times New Roman" w:hAnsi="Times New Roman" w:cs="Times New Roman"/>
        </w:rPr>
        <w:t xml:space="preserve"> </w:t>
      </w:r>
      <w:r w:rsidRPr="00C06012">
        <w:rPr>
          <w:rFonts w:ascii="Times New Roman" w:hAnsi="Times New Roman" w:cs="Times New Roman"/>
        </w:rPr>
        <w:t>Siantan Hilir Kota Pontianak Tahun 2015</w:t>
      </w:r>
      <w:r w:rsidRPr="00886708">
        <w:rPr>
          <w:rFonts w:ascii="Times New Roman" w:hAnsi="Times New Roman" w:cs="Times New Roman"/>
        </w:rPr>
        <w:t xml:space="preserve">. </w:t>
      </w:r>
      <w:r w:rsidRPr="00160B10">
        <w:rPr>
          <w:rFonts w:ascii="Times New Roman" w:hAnsi="Times New Roman" w:cs="Times New Roman"/>
          <w:i/>
        </w:rPr>
        <w:t>Pharm Sci Res</w:t>
      </w:r>
      <w:r w:rsidRPr="00886708">
        <w:rPr>
          <w:rFonts w:ascii="Times New Roman" w:hAnsi="Times New Roman" w:cs="Times New Roman"/>
        </w:rPr>
        <w:t>. Volume 5 (1).</w:t>
      </w:r>
    </w:p>
    <w:p w:rsidR="00513338" w:rsidRPr="0088670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lastRenderedPageBreak/>
        <w:t xml:space="preserve">Wiguno, Prodjosudjadi. (2000) Hipertensi : Mekanisme dan Penatalaksanaan. </w:t>
      </w:r>
      <w:r w:rsidRPr="00160B10">
        <w:rPr>
          <w:rFonts w:ascii="Times New Roman" w:hAnsi="Times New Roman" w:cs="Times New Roman"/>
          <w:i/>
        </w:rPr>
        <w:t>Berkala Neurosains.</w:t>
      </w:r>
      <w:r w:rsidRPr="00886708">
        <w:rPr>
          <w:rFonts w:ascii="Times New Roman" w:hAnsi="Times New Roman" w:cs="Times New Roman"/>
        </w:rPr>
        <w:t xml:space="preserve"> Volume 1 (3).</w:t>
      </w:r>
    </w:p>
    <w:p w:rsidR="00513338" w:rsidRDefault="00513338" w:rsidP="00513338">
      <w:pPr>
        <w:spacing w:after="0" w:line="240" w:lineRule="auto"/>
        <w:ind w:left="567" w:hanging="567"/>
        <w:jc w:val="both"/>
        <w:rPr>
          <w:rFonts w:ascii="Times New Roman" w:hAnsi="Times New Roman" w:cs="Times New Roman"/>
        </w:rPr>
      </w:pPr>
      <w:r w:rsidRPr="00886708">
        <w:rPr>
          <w:rFonts w:ascii="Times New Roman" w:hAnsi="Times New Roman" w:cs="Times New Roman"/>
        </w:rPr>
        <w:t xml:space="preserve">Wu, C.L., dan Wen, S.H. (2016) A 10 Year Follow up Study of The Association Between Calcium Channel Blocker Use and The Risk of Dementia in Elderly Hypertensive Patients. </w:t>
      </w:r>
      <w:r w:rsidRPr="00160B10">
        <w:rPr>
          <w:rFonts w:ascii="Times New Roman" w:hAnsi="Times New Roman" w:cs="Times New Roman"/>
          <w:i/>
        </w:rPr>
        <w:t>Medicine Journal</w:t>
      </w:r>
      <w:r w:rsidRPr="00886708">
        <w:rPr>
          <w:rFonts w:ascii="Times New Roman" w:hAnsi="Times New Roman" w:cs="Times New Roman"/>
        </w:rPr>
        <w:t xml:space="preserve"> 95 (32).</w:t>
      </w:r>
    </w:p>
    <w:p w:rsidR="00513338" w:rsidRDefault="00513338" w:rsidP="00513338">
      <w:pPr>
        <w:spacing w:after="0" w:line="240" w:lineRule="auto"/>
        <w:ind w:left="567" w:hanging="567"/>
        <w:jc w:val="both"/>
        <w:rPr>
          <w:rFonts w:ascii="Times New Roman" w:hAnsi="Times New Roman" w:cs="Times New Roman"/>
        </w:rPr>
      </w:pPr>
    </w:p>
    <w:p w:rsidR="00886708" w:rsidRPr="00886708" w:rsidRDefault="00886708" w:rsidP="00886708">
      <w:pPr>
        <w:spacing w:after="0" w:line="240" w:lineRule="auto"/>
        <w:ind w:left="1"/>
        <w:jc w:val="both"/>
        <w:rPr>
          <w:rFonts w:ascii="Times New Roman" w:hAnsi="Times New Roman"/>
          <w:sz w:val="24"/>
          <w:lang w:val="en-US"/>
        </w:rPr>
      </w:pPr>
      <w:bookmarkStart w:id="0" w:name="_GoBack"/>
      <w:bookmarkEnd w:id="0"/>
    </w:p>
    <w:p w:rsidR="005F0A92" w:rsidRDefault="005F0A92" w:rsidP="00886708">
      <w:pPr>
        <w:spacing w:after="0" w:line="240" w:lineRule="auto"/>
        <w:ind w:left="567" w:hanging="567"/>
        <w:jc w:val="both"/>
        <w:rPr>
          <w:rFonts w:ascii="Times New Roman" w:hAnsi="Times New Roman" w:cs="Times New Roman"/>
        </w:rPr>
      </w:pPr>
    </w:p>
    <w:p w:rsidR="005F0A92" w:rsidRPr="00886708" w:rsidRDefault="005F0A92" w:rsidP="00886708">
      <w:pPr>
        <w:spacing w:after="0" w:line="240" w:lineRule="auto"/>
        <w:ind w:left="567" w:hanging="567"/>
        <w:jc w:val="both"/>
        <w:rPr>
          <w:rFonts w:ascii="Times New Roman" w:hAnsi="Times New Roman" w:cs="Times New Roman"/>
        </w:rPr>
      </w:pPr>
    </w:p>
    <w:p w:rsidR="00886708" w:rsidRPr="00886708" w:rsidRDefault="00886708" w:rsidP="00886708">
      <w:pPr>
        <w:spacing w:after="0" w:line="240" w:lineRule="auto"/>
        <w:ind w:left="567" w:hanging="567"/>
        <w:jc w:val="both"/>
        <w:rPr>
          <w:rFonts w:ascii="Times New Roman" w:hAnsi="Times New Roman" w:cs="Times New Roman"/>
        </w:rPr>
      </w:pPr>
    </w:p>
    <w:p w:rsidR="00886708" w:rsidRDefault="00886708" w:rsidP="005F0A92">
      <w:pPr>
        <w:spacing w:after="0" w:line="240" w:lineRule="auto"/>
        <w:jc w:val="both"/>
        <w:rPr>
          <w:rFonts w:ascii="Times New Roman" w:hAnsi="Times New Roman"/>
          <w:sz w:val="24"/>
          <w:lang w:val="en-US"/>
        </w:rPr>
        <w:sectPr w:rsidR="00886708" w:rsidSect="009268F7">
          <w:type w:val="continuous"/>
          <w:pgSz w:w="11907" w:h="16839" w:code="9"/>
          <w:pgMar w:top="1440" w:right="1440" w:bottom="1440" w:left="1440" w:header="720" w:footer="720" w:gutter="0"/>
          <w:cols w:num="2" w:space="720"/>
          <w:docGrid w:linePitch="360"/>
        </w:sectPr>
      </w:pPr>
    </w:p>
    <w:p w:rsidR="008B7A6B" w:rsidRPr="00843AE8" w:rsidRDefault="008B7A6B" w:rsidP="00843AE8">
      <w:pPr>
        <w:spacing w:after="0" w:line="240" w:lineRule="auto"/>
        <w:jc w:val="both"/>
        <w:rPr>
          <w:rFonts w:ascii="Times New Roman" w:hAnsi="Times New Roman" w:cs="Times New Roman"/>
          <w:sz w:val="24"/>
          <w:lang w:val="en-US"/>
        </w:rPr>
      </w:pPr>
    </w:p>
    <w:sectPr w:rsidR="008B7A6B" w:rsidRPr="00843AE8" w:rsidSect="00843AE8">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B0" w:rsidRDefault="004820B0" w:rsidP="00112DCB">
      <w:pPr>
        <w:spacing w:after="0" w:line="240" w:lineRule="auto"/>
      </w:pPr>
      <w:r>
        <w:separator/>
      </w:r>
    </w:p>
  </w:endnote>
  <w:endnote w:type="continuationSeparator" w:id="0">
    <w:p w:rsidR="004820B0" w:rsidRDefault="004820B0" w:rsidP="0011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93932971"/>
      <w:docPartObj>
        <w:docPartGallery w:val="Page Numbers (Bottom of Page)"/>
        <w:docPartUnique/>
      </w:docPartObj>
    </w:sdtPr>
    <w:sdtEndPr>
      <w:rPr>
        <w:rFonts w:ascii="Times New Roman" w:hAnsi="Times New Roman" w:cs="Times New Roman"/>
        <w:noProof/>
      </w:rPr>
    </w:sdtEndPr>
    <w:sdtContent>
      <w:p w:rsidR="008B532C" w:rsidRPr="00112DCB" w:rsidRDefault="008B532C">
        <w:pPr>
          <w:pStyle w:val="Footer"/>
          <w:jc w:val="right"/>
          <w:rPr>
            <w:rFonts w:ascii="Times New Roman" w:hAnsi="Times New Roman" w:cs="Times New Roman"/>
          </w:rPr>
        </w:pPr>
        <w:r w:rsidRPr="00112DCB">
          <w:rPr>
            <w:rFonts w:ascii="Times New Roman" w:hAnsi="Times New Roman" w:cs="Times New Roman"/>
            <w:noProof w:val="0"/>
          </w:rPr>
          <w:fldChar w:fldCharType="begin"/>
        </w:r>
        <w:r w:rsidRPr="00112DCB">
          <w:rPr>
            <w:rFonts w:ascii="Times New Roman" w:hAnsi="Times New Roman" w:cs="Times New Roman"/>
          </w:rPr>
          <w:instrText xml:space="preserve"> PAGE   \* MERGEFORMAT </w:instrText>
        </w:r>
        <w:r w:rsidRPr="00112DCB">
          <w:rPr>
            <w:rFonts w:ascii="Times New Roman" w:hAnsi="Times New Roman" w:cs="Times New Roman"/>
            <w:noProof w:val="0"/>
          </w:rPr>
          <w:fldChar w:fldCharType="separate"/>
        </w:r>
        <w:r w:rsidR="00513338">
          <w:rPr>
            <w:rFonts w:ascii="Times New Roman" w:hAnsi="Times New Roman" w:cs="Times New Roman"/>
          </w:rPr>
          <w:t>12</w:t>
        </w:r>
        <w:r w:rsidRPr="00112DCB">
          <w:rPr>
            <w:rFonts w:ascii="Times New Roman" w:hAnsi="Times New Roman" w:cs="Times New Roman"/>
          </w:rPr>
          <w:fldChar w:fldCharType="end"/>
        </w:r>
      </w:p>
    </w:sdtContent>
  </w:sdt>
  <w:p w:rsidR="008B532C" w:rsidRDefault="008B5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B0" w:rsidRDefault="004820B0" w:rsidP="00112DCB">
      <w:pPr>
        <w:spacing w:after="0" w:line="240" w:lineRule="auto"/>
      </w:pPr>
      <w:r>
        <w:separator/>
      </w:r>
    </w:p>
  </w:footnote>
  <w:footnote w:type="continuationSeparator" w:id="0">
    <w:p w:rsidR="004820B0" w:rsidRDefault="004820B0" w:rsidP="00112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2C" w:rsidRDefault="008B532C" w:rsidP="005B62E9">
    <w:pPr>
      <w:spacing w:after="0"/>
      <w:jc w:val="right"/>
      <w:rPr>
        <w:rFonts w:ascii="Arial" w:hAnsi="Arial"/>
        <w:b/>
        <w:i/>
      </w:rPr>
    </w:pPr>
    <w:r>
      <w:rPr>
        <w:lang w:val="en-US"/>
      </w:rPr>
      <w:drawing>
        <wp:anchor distT="0" distB="0" distL="114300" distR="114300" simplePos="0" relativeHeight="251659264" behindDoc="0" locked="0" layoutInCell="1" allowOverlap="1" wp14:anchorId="4733624B" wp14:editId="194EC000">
          <wp:simplePos x="0" y="0"/>
          <wp:positionH relativeFrom="column">
            <wp:posOffset>28575</wp:posOffset>
          </wp:positionH>
          <wp:positionV relativeFrom="paragraph">
            <wp:posOffset>-270510</wp:posOffset>
          </wp:positionV>
          <wp:extent cx="685800" cy="631190"/>
          <wp:effectExtent l="0" t="0" r="0" b="0"/>
          <wp:wrapSquare wrapText="bothSides"/>
          <wp:docPr id="1" name="Picture 1" descr="logo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311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A28C0">
      <w:rPr>
        <w:rFonts w:ascii="Arial" w:hAnsi="Arial"/>
        <w:b/>
        <w:i/>
      </w:rPr>
      <w:t>Indonesian Journal of Pharmacy and Natural Product</w:t>
    </w:r>
  </w:p>
  <w:p w:rsidR="008B532C" w:rsidRPr="005B62E9" w:rsidRDefault="008B532C" w:rsidP="005B62E9">
    <w:pPr>
      <w:spacing w:after="0"/>
      <w:jc w:val="right"/>
      <w:rPr>
        <w:rFonts w:ascii="Arial" w:hAnsi="Arial"/>
        <w:i/>
        <w:sz w:val="16"/>
        <w:szCs w:val="16"/>
        <w:u w:val="single"/>
      </w:rPr>
    </w:pPr>
    <w:r w:rsidRPr="006F33C8">
      <w:rPr>
        <w:rFonts w:ascii="Arial" w:hAnsi="Arial"/>
        <w:i/>
        <w:sz w:val="16"/>
        <w:szCs w:val="16"/>
        <w:u w:val="single"/>
      </w:rPr>
      <w:t>http:/jurnal.unw</w:t>
    </w:r>
    <w:r>
      <w:rPr>
        <w:rFonts w:ascii="Arial" w:hAnsi="Arial"/>
        <w:i/>
        <w:sz w:val="16"/>
        <w:szCs w:val="16"/>
        <w:u w:val="single"/>
      </w:rPr>
      <w:t>.ac.id/index.php/ijpnp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E32"/>
    <w:multiLevelType w:val="hybridMultilevel"/>
    <w:tmpl w:val="AF2CB3DC"/>
    <w:lvl w:ilvl="0" w:tplc="F8325B44">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0B502084"/>
    <w:multiLevelType w:val="hybridMultilevel"/>
    <w:tmpl w:val="EF7E39E8"/>
    <w:lvl w:ilvl="0" w:tplc="076ADF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6F67E5D"/>
    <w:multiLevelType w:val="hybridMultilevel"/>
    <w:tmpl w:val="7BDE7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13145"/>
    <w:multiLevelType w:val="hybridMultilevel"/>
    <w:tmpl w:val="B99AF3E0"/>
    <w:lvl w:ilvl="0" w:tplc="4E8269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F136F84"/>
    <w:multiLevelType w:val="hybridMultilevel"/>
    <w:tmpl w:val="80EC4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606DEB"/>
    <w:multiLevelType w:val="hybridMultilevel"/>
    <w:tmpl w:val="2E4473E0"/>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51DA5070"/>
    <w:multiLevelType w:val="hybridMultilevel"/>
    <w:tmpl w:val="5A98F79C"/>
    <w:lvl w:ilvl="0" w:tplc="33F21BA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02831F6"/>
    <w:multiLevelType w:val="hybridMultilevel"/>
    <w:tmpl w:val="F71EC120"/>
    <w:lvl w:ilvl="0" w:tplc="1AF21F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07E7E95"/>
    <w:multiLevelType w:val="hybridMultilevel"/>
    <w:tmpl w:val="6B8C4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1327A"/>
    <w:multiLevelType w:val="hybridMultilevel"/>
    <w:tmpl w:val="FA66CCFE"/>
    <w:lvl w:ilvl="0" w:tplc="0421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nsid w:val="6A517649"/>
    <w:multiLevelType w:val="hybridMultilevel"/>
    <w:tmpl w:val="24DC6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10"/>
  </w:num>
  <w:num w:numId="6">
    <w:abstractNumId w:val="4"/>
  </w:num>
  <w:num w:numId="7">
    <w:abstractNumId w:val="8"/>
  </w:num>
  <w:num w:numId="8">
    <w:abstractNumId w:val="5"/>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76"/>
    <w:rsid w:val="00112DCB"/>
    <w:rsid w:val="00155576"/>
    <w:rsid w:val="00160B10"/>
    <w:rsid w:val="00224B1B"/>
    <w:rsid w:val="002401D3"/>
    <w:rsid w:val="002C0543"/>
    <w:rsid w:val="00352AE5"/>
    <w:rsid w:val="00386FD9"/>
    <w:rsid w:val="004513D7"/>
    <w:rsid w:val="00471F34"/>
    <w:rsid w:val="004820B0"/>
    <w:rsid w:val="00513338"/>
    <w:rsid w:val="0054673F"/>
    <w:rsid w:val="005752B7"/>
    <w:rsid w:val="005B62E9"/>
    <w:rsid w:val="005F0A92"/>
    <w:rsid w:val="00602CA7"/>
    <w:rsid w:val="006A0018"/>
    <w:rsid w:val="00843AE8"/>
    <w:rsid w:val="00855E09"/>
    <w:rsid w:val="00886708"/>
    <w:rsid w:val="008B532C"/>
    <w:rsid w:val="008B7A6B"/>
    <w:rsid w:val="009268F7"/>
    <w:rsid w:val="009C4047"/>
    <w:rsid w:val="00A12B64"/>
    <w:rsid w:val="00A36C66"/>
    <w:rsid w:val="00B111BC"/>
    <w:rsid w:val="00B12CB3"/>
    <w:rsid w:val="00C600A0"/>
    <w:rsid w:val="00CD2A76"/>
    <w:rsid w:val="00DA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09"/>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D2A76"/>
    <w:pPr>
      <w:numPr>
        <w:ilvl w:val="1"/>
      </w:numPr>
    </w:pPr>
    <w:rPr>
      <w:rFonts w:eastAsiaTheme="minorEastAsia"/>
      <w:noProof w:val="0"/>
      <w:color w:val="5A5A5A" w:themeColor="text1" w:themeTint="A5"/>
      <w:spacing w:val="15"/>
      <w:lang w:val="en-US"/>
    </w:rPr>
  </w:style>
  <w:style w:type="character" w:customStyle="1" w:styleId="SubtitleChar">
    <w:name w:val="Subtitle Char"/>
    <w:basedOn w:val="DefaultParagraphFont"/>
    <w:link w:val="Subtitle"/>
    <w:uiPriority w:val="11"/>
    <w:rsid w:val="00CD2A76"/>
    <w:rPr>
      <w:rFonts w:eastAsiaTheme="minorEastAsia"/>
      <w:color w:val="5A5A5A" w:themeColor="text1" w:themeTint="A5"/>
      <w:spacing w:val="15"/>
    </w:rPr>
  </w:style>
  <w:style w:type="paragraph" w:styleId="ListParagraph">
    <w:name w:val="List Paragraph"/>
    <w:basedOn w:val="Normal"/>
    <w:uiPriority w:val="34"/>
    <w:qFormat/>
    <w:rsid w:val="00843AE8"/>
    <w:pPr>
      <w:ind w:left="720"/>
      <w:contextualSpacing/>
    </w:pPr>
  </w:style>
  <w:style w:type="table" w:customStyle="1" w:styleId="PlainTable2">
    <w:name w:val="Plain Table 2"/>
    <w:basedOn w:val="TableNormal"/>
    <w:uiPriority w:val="42"/>
    <w:rsid w:val="00843AE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1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CB"/>
    <w:rPr>
      <w:rFonts w:ascii="Segoe UI" w:hAnsi="Segoe UI" w:cs="Segoe UI"/>
      <w:noProof/>
      <w:sz w:val="18"/>
      <w:szCs w:val="18"/>
      <w:lang w:val="id-ID"/>
    </w:rPr>
  </w:style>
  <w:style w:type="paragraph" w:styleId="Header">
    <w:name w:val="header"/>
    <w:basedOn w:val="Normal"/>
    <w:link w:val="HeaderChar"/>
    <w:uiPriority w:val="99"/>
    <w:unhideWhenUsed/>
    <w:rsid w:val="00112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DCB"/>
    <w:rPr>
      <w:noProof/>
      <w:lang w:val="id-ID"/>
    </w:rPr>
  </w:style>
  <w:style w:type="paragraph" w:styleId="Footer">
    <w:name w:val="footer"/>
    <w:basedOn w:val="Normal"/>
    <w:link w:val="FooterChar"/>
    <w:uiPriority w:val="99"/>
    <w:unhideWhenUsed/>
    <w:rsid w:val="00112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DCB"/>
    <w:rPr>
      <w:noProof/>
      <w:lang w:val="id-ID"/>
    </w:rPr>
  </w:style>
  <w:style w:type="table" w:styleId="TableGrid">
    <w:name w:val="Table Grid"/>
    <w:basedOn w:val="TableNormal"/>
    <w:uiPriority w:val="39"/>
    <w:rsid w:val="008B532C"/>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09"/>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D2A76"/>
    <w:pPr>
      <w:numPr>
        <w:ilvl w:val="1"/>
      </w:numPr>
    </w:pPr>
    <w:rPr>
      <w:rFonts w:eastAsiaTheme="minorEastAsia"/>
      <w:noProof w:val="0"/>
      <w:color w:val="5A5A5A" w:themeColor="text1" w:themeTint="A5"/>
      <w:spacing w:val="15"/>
      <w:lang w:val="en-US"/>
    </w:rPr>
  </w:style>
  <w:style w:type="character" w:customStyle="1" w:styleId="SubtitleChar">
    <w:name w:val="Subtitle Char"/>
    <w:basedOn w:val="DefaultParagraphFont"/>
    <w:link w:val="Subtitle"/>
    <w:uiPriority w:val="11"/>
    <w:rsid w:val="00CD2A76"/>
    <w:rPr>
      <w:rFonts w:eastAsiaTheme="minorEastAsia"/>
      <w:color w:val="5A5A5A" w:themeColor="text1" w:themeTint="A5"/>
      <w:spacing w:val="15"/>
    </w:rPr>
  </w:style>
  <w:style w:type="paragraph" w:styleId="ListParagraph">
    <w:name w:val="List Paragraph"/>
    <w:basedOn w:val="Normal"/>
    <w:uiPriority w:val="34"/>
    <w:qFormat/>
    <w:rsid w:val="00843AE8"/>
    <w:pPr>
      <w:ind w:left="720"/>
      <w:contextualSpacing/>
    </w:pPr>
  </w:style>
  <w:style w:type="table" w:customStyle="1" w:styleId="PlainTable2">
    <w:name w:val="Plain Table 2"/>
    <w:basedOn w:val="TableNormal"/>
    <w:uiPriority w:val="42"/>
    <w:rsid w:val="00843AE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1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CB"/>
    <w:rPr>
      <w:rFonts w:ascii="Segoe UI" w:hAnsi="Segoe UI" w:cs="Segoe UI"/>
      <w:noProof/>
      <w:sz w:val="18"/>
      <w:szCs w:val="18"/>
      <w:lang w:val="id-ID"/>
    </w:rPr>
  </w:style>
  <w:style w:type="paragraph" w:styleId="Header">
    <w:name w:val="header"/>
    <w:basedOn w:val="Normal"/>
    <w:link w:val="HeaderChar"/>
    <w:uiPriority w:val="99"/>
    <w:unhideWhenUsed/>
    <w:rsid w:val="00112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DCB"/>
    <w:rPr>
      <w:noProof/>
      <w:lang w:val="id-ID"/>
    </w:rPr>
  </w:style>
  <w:style w:type="paragraph" w:styleId="Footer">
    <w:name w:val="footer"/>
    <w:basedOn w:val="Normal"/>
    <w:link w:val="FooterChar"/>
    <w:uiPriority w:val="99"/>
    <w:unhideWhenUsed/>
    <w:rsid w:val="00112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DCB"/>
    <w:rPr>
      <w:noProof/>
      <w:lang w:val="id-ID"/>
    </w:rPr>
  </w:style>
  <w:style w:type="table" w:styleId="TableGrid">
    <w:name w:val="Table Grid"/>
    <w:basedOn w:val="TableNormal"/>
    <w:uiPriority w:val="39"/>
    <w:rsid w:val="008B532C"/>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2308-B973-4D81-A0F9-4028F65D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5435</Words>
  <Characters>30984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VIA Dell</cp:lastModifiedBy>
  <cp:revision>5</cp:revision>
  <cp:lastPrinted>2019-08-07T10:15:00Z</cp:lastPrinted>
  <dcterms:created xsi:type="dcterms:W3CDTF">2020-04-11T07:23:00Z</dcterms:created>
  <dcterms:modified xsi:type="dcterms:W3CDTF">2020-04-11T07:35:00Z</dcterms:modified>
</cp:coreProperties>
</file>