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2AF" w:rsidRPr="00BA4D57" w:rsidRDefault="00BA4D57" w:rsidP="00C56C8D">
      <w:pPr>
        <w:spacing w:after="0" w:line="360" w:lineRule="auto"/>
        <w:jc w:val="center"/>
        <w:rPr>
          <w:rFonts w:ascii="Times New Roman" w:hAnsi="Times New Roman" w:cs="Times New Roman"/>
          <w:b/>
          <w:sz w:val="24"/>
          <w:szCs w:val="24"/>
        </w:rPr>
      </w:pPr>
      <w:r w:rsidRPr="00BA4D57">
        <w:rPr>
          <w:rFonts w:ascii="Times New Roman" w:hAnsi="Times New Roman" w:cs="Times New Roman"/>
          <w:b/>
          <w:sz w:val="24"/>
          <w:szCs w:val="24"/>
        </w:rPr>
        <w:t>PENERAPAN PEMBELAJARAN KONFLIK KOGNITIF DALAM MENURUNKAN MISKONSEPSI SISWA SEKOLAH DASAR</w:t>
      </w:r>
    </w:p>
    <w:p w:rsidR="00BA4D57" w:rsidRDefault="00BA4D57" w:rsidP="00C56C8D">
      <w:pPr>
        <w:spacing w:after="0" w:line="360" w:lineRule="auto"/>
        <w:jc w:val="center"/>
        <w:rPr>
          <w:rFonts w:ascii="Times New Roman" w:hAnsi="Times New Roman" w:cs="Times New Roman"/>
          <w:sz w:val="24"/>
          <w:szCs w:val="24"/>
        </w:rPr>
      </w:pPr>
      <w:r w:rsidRPr="00BA4D57">
        <w:rPr>
          <w:rFonts w:ascii="Times New Roman" w:hAnsi="Times New Roman" w:cs="Times New Roman"/>
          <w:sz w:val="24"/>
          <w:szCs w:val="24"/>
        </w:rPr>
        <w:t>(Studi Kasus di SD N Wujil 01 Tahun Ajaran 2018/2019)</w:t>
      </w:r>
    </w:p>
    <w:p w:rsidR="00C56C8D" w:rsidRDefault="00C56C8D" w:rsidP="00C56C8D">
      <w:pPr>
        <w:spacing w:after="0" w:line="360" w:lineRule="auto"/>
        <w:jc w:val="center"/>
        <w:rPr>
          <w:rFonts w:ascii="Times New Roman" w:hAnsi="Times New Roman" w:cs="Times New Roman"/>
          <w:sz w:val="24"/>
          <w:szCs w:val="24"/>
        </w:rPr>
      </w:pPr>
    </w:p>
    <w:p w:rsidR="00C56C8D" w:rsidRDefault="00C56C8D" w:rsidP="00C56C8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Ela Suryani</w:t>
      </w:r>
      <w:r w:rsidRPr="00C56C8D">
        <w:rPr>
          <w:rFonts w:ascii="Times New Roman" w:hAnsi="Times New Roman" w:cs="Times New Roman"/>
          <w:b/>
          <w:sz w:val="24"/>
          <w:szCs w:val="24"/>
          <w:vertAlign w:val="superscript"/>
        </w:rPr>
        <w:t>1</w:t>
      </w:r>
      <w:r>
        <w:rPr>
          <w:rFonts w:ascii="Times New Roman" w:hAnsi="Times New Roman" w:cs="Times New Roman"/>
          <w:b/>
          <w:sz w:val="24"/>
          <w:szCs w:val="24"/>
        </w:rPr>
        <w:t>, Anni Malihatul Hawa</w:t>
      </w:r>
      <w:r w:rsidRPr="00C56C8D">
        <w:rPr>
          <w:rFonts w:ascii="Times New Roman" w:hAnsi="Times New Roman" w:cs="Times New Roman"/>
          <w:b/>
          <w:sz w:val="24"/>
          <w:szCs w:val="24"/>
          <w:vertAlign w:val="superscript"/>
        </w:rPr>
        <w:t>2</w:t>
      </w:r>
    </w:p>
    <w:p w:rsidR="00C56C8D" w:rsidRDefault="00C56C8D" w:rsidP="00C56C8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Universitas Ngudi Waluyo</w:t>
      </w:r>
    </w:p>
    <w:p w:rsidR="00C56C8D" w:rsidRPr="00C56C8D" w:rsidRDefault="004E5D89" w:rsidP="00C56C8D">
      <w:pPr>
        <w:spacing w:after="0" w:line="360" w:lineRule="auto"/>
        <w:jc w:val="center"/>
        <w:rPr>
          <w:rFonts w:ascii="Times New Roman" w:hAnsi="Times New Roman" w:cs="Times New Roman"/>
          <w:sz w:val="24"/>
          <w:szCs w:val="24"/>
        </w:rPr>
      </w:pPr>
      <w:proofErr w:type="gramStart"/>
      <w:r>
        <w:rPr>
          <w:rFonts w:ascii="Times New Roman" w:hAnsi="Times New Roman" w:cs="Times New Roman"/>
          <w:i/>
          <w:sz w:val="24"/>
          <w:szCs w:val="24"/>
        </w:rPr>
        <w:t>E</w:t>
      </w:r>
      <w:r w:rsidR="00C56C8D" w:rsidRPr="004E5D89">
        <w:rPr>
          <w:rFonts w:ascii="Times New Roman" w:hAnsi="Times New Roman" w:cs="Times New Roman"/>
          <w:i/>
          <w:sz w:val="24"/>
          <w:szCs w:val="24"/>
        </w:rPr>
        <w:t>mail</w:t>
      </w:r>
      <w:r w:rsidR="00C56C8D">
        <w:rPr>
          <w:rFonts w:ascii="Times New Roman" w:hAnsi="Times New Roman" w:cs="Times New Roman"/>
          <w:sz w:val="24"/>
          <w:szCs w:val="24"/>
        </w:rPr>
        <w:t xml:space="preserve"> :</w:t>
      </w:r>
      <w:proofErr w:type="gramEnd"/>
      <w:r w:rsidR="00C56C8D">
        <w:rPr>
          <w:rFonts w:ascii="Times New Roman" w:hAnsi="Times New Roman" w:cs="Times New Roman"/>
          <w:sz w:val="24"/>
          <w:szCs w:val="24"/>
        </w:rPr>
        <w:t xml:space="preserve"> </w:t>
      </w:r>
      <w:hyperlink r:id="rId5" w:history="1">
        <w:r w:rsidR="00C56C8D" w:rsidRPr="00F31781">
          <w:rPr>
            <w:rStyle w:val="Hyperlink"/>
            <w:rFonts w:ascii="Times New Roman" w:hAnsi="Times New Roman" w:cs="Times New Roman"/>
            <w:sz w:val="24"/>
            <w:szCs w:val="24"/>
          </w:rPr>
          <w:t>ela.suryani16@gmail.com</w:t>
        </w:r>
      </w:hyperlink>
      <w:r w:rsidR="00C56C8D">
        <w:rPr>
          <w:rFonts w:ascii="Times New Roman" w:hAnsi="Times New Roman" w:cs="Times New Roman"/>
          <w:sz w:val="24"/>
          <w:szCs w:val="24"/>
        </w:rPr>
        <w:t xml:space="preserve"> </w:t>
      </w:r>
      <w:r w:rsidR="00C56C8D" w:rsidRPr="00C56C8D">
        <w:rPr>
          <w:rFonts w:ascii="Times New Roman" w:hAnsi="Times New Roman" w:cs="Times New Roman"/>
          <w:sz w:val="24"/>
          <w:szCs w:val="24"/>
          <w:vertAlign w:val="superscript"/>
        </w:rPr>
        <w:t>1</w:t>
      </w:r>
      <w:r w:rsidR="00C56C8D">
        <w:rPr>
          <w:rFonts w:ascii="Times New Roman" w:hAnsi="Times New Roman" w:cs="Times New Roman"/>
          <w:sz w:val="24"/>
          <w:szCs w:val="24"/>
        </w:rPr>
        <w:t xml:space="preserve">, </w:t>
      </w:r>
      <w:hyperlink r:id="rId6" w:history="1">
        <w:r w:rsidR="00C56C8D" w:rsidRPr="00F31781">
          <w:rPr>
            <w:rStyle w:val="Hyperlink"/>
            <w:rFonts w:ascii="Times New Roman" w:hAnsi="Times New Roman" w:cs="Times New Roman"/>
            <w:sz w:val="24"/>
            <w:szCs w:val="24"/>
          </w:rPr>
          <w:t>hawa.anni@gmail.com</w:t>
        </w:r>
      </w:hyperlink>
      <w:r w:rsidR="00C56C8D">
        <w:rPr>
          <w:rFonts w:ascii="Times New Roman" w:hAnsi="Times New Roman" w:cs="Times New Roman"/>
          <w:sz w:val="24"/>
          <w:szCs w:val="24"/>
        </w:rPr>
        <w:t xml:space="preserve"> </w:t>
      </w:r>
      <w:r w:rsidR="00C56C8D" w:rsidRPr="00C56C8D">
        <w:rPr>
          <w:rFonts w:ascii="Times New Roman" w:hAnsi="Times New Roman" w:cs="Times New Roman"/>
          <w:sz w:val="24"/>
          <w:szCs w:val="24"/>
          <w:vertAlign w:val="superscript"/>
        </w:rPr>
        <w:t>2</w:t>
      </w:r>
    </w:p>
    <w:p w:rsidR="00BA4D57" w:rsidRPr="00BA4D57" w:rsidRDefault="00BA4D57" w:rsidP="00BA4D57">
      <w:pPr>
        <w:spacing w:after="0"/>
        <w:rPr>
          <w:rFonts w:ascii="Times New Roman" w:hAnsi="Times New Roman" w:cs="Times New Roman"/>
          <w:sz w:val="24"/>
          <w:szCs w:val="24"/>
        </w:rPr>
      </w:pPr>
    </w:p>
    <w:p w:rsidR="00BA4D57" w:rsidRDefault="00BA4D57" w:rsidP="0055642E">
      <w:pPr>
        <w:spacing w:after="0"/>
        <w:jc w:val="center"/>
        <w:rPr>
          <w:rFonts w:ascii="Times New Roman" w:hAnsi="Times New Roman" w:cs="Times New Roman"/>
          <w:b/>
          <w:sz w:val="24"/>
          <w:szCs w:val="24"/>
        </w:rPr>
      </w:pPr>
      <w:r w:rsidRPr="0055642E">
        <w:rPr>
          <w:rFonts w:ascii="Times New Roman" w:hAnsi="Times New Roman" w:cs="Times New Roman"/>
          <w:b/>
          <w:sz w:val="24"/>
          <w:szCs w:val="24"/>
        </w:rPr>
        <w:t>ABSTRAK</w:t>
      </w:r>
    </w:p>
    <w:p w:rsidR="0055642E" w:rsidRDefault="0055642E" w:rsidP="0055642E">
      <w:pPr>
        <w:spacing w:after="0"/>
        <w:rPr>
          <w:rFonts w:ascii="Times New Roman" w:hAnsi="Times New Roman" w:cs="Times New Roman"/>
          <w:b/>
          <w:sz w:val="24"/>
          <w:szCs w:val="24"/>
        </w:rPr>
      </w:pPr>
    </w:p>
    <w:p w:rsidR="00F06D57" w:rsidRPr="00FA28D8" w:rsidRDefault="00F06D57" w:rsidP="00F06D57">
      <w:pPr>
        <w:autoSpaceDE w:val="0"/>
        <w:autoSpaceDN w:val="0"/>
        <w:adjustRightInd w:val="0"/>
        <w:spacing w:after="0" w:line="240" w:lineRule="auto"/>
        <w:ind w:firstLine="360"/>
        <w:jc w:val="both"/>
        <w:rPr>
          <w:rFonts w:ascii="Times New Roman" w:hAnsi="Times New Roman"/>
          <w:sz w:val="24"/>
          <w:szCs w:val="24"/>
        </w:rPr>
      </w:pPr>
      <w:proofErr w:type="gramStart"/>
      <w:r w:rsidRPr="00CA58A1">
        <w:rPr>
          <w:rFonts w:ascii="Times New Roman" w:hAnsi="Times New Roman"/>
          <w:sz w:val="24"/>
          <w:szCs w:val="24"/>
        </w:rPr>
        <w:t xml:space="preserve">Penelitian ini bertujuan untuk </w:t>
      </w:r>
      <w:r>
        <w:rPr>
          <w:rFonts w:ascii="Times New Roman" w:hAnsi="Times New Roman"/>
          <w:sz w:val="24"/>
          <w:szCs w:val="24"/>
        </w:rPr>
        <w:t xml:space="preserve">mengetahu </w:t>
      </w:r>
      <w:r w:rsidRPr="00CA58A1">
        <w:rPr>
          <w:rFonts w:ascii="Times New Roman" w:hAnsi="Times New Roman"/>
          <w:sz w:val="24"/>
          <w:szCs w:val="24"/>
        </w:rPr>
        <w:t>keefektifan pembelajaran konflik kognitif dalam menurunkan miskonsepsi IPA siswa SD</w:t>
      </w:r>
      <w:r>
        <w:rPr>
          <w:rFonts w:ascii="Times New Roman" w:hAnsi="Times New Roman"/>
          <w:sz w:val="24"/>
          <w:szCs w:val="24"/>
        </w:rPr>
        <w:t xml:space="preserve">. </w:t>
      </w:r>
      <w:r w:rsidRPr="00CA58A1">
        <w:rPr>
          <w:rFonts w:ascii="Times New Roman" w:hAnsi="Times New Roman"/>
          <w:sz w:val="24"/>
          <w:szCs w:val="24"/>
        </w:rPr>
        <w:t>Teknik pengumpulan data yang digunakan adalah doku</w:t>
      </w:r>
      <w:r>
        <w:rPr>
          <w:rFonts w:ascii="Times New Roman" w:hAnsi="Times New Roman"/>
          <w:sz w:val="24"/>
          <w:szCs w:val="24"/>
        </w:rPr>
        <w:t>mentasi, tes, wawancara, dan ob</w:t>
      </w:r>
      <w:r w:rsidRPr="00CA58A1">
        <w:rPr>
          <w:rFonts w:ascii="Times New Roman" w:hAnsi="Times New Roman"/>
          <w:sz w:val="24"/>
          <w:szCs w:val="24"/>
        </w:rPr>
        <w:t>servasi.</w:t>
      </w:r>
      <w:proofErr w:type="gramEnd"/>
      <w:r w:rsidRPr="00CA58A1">
        <w:rPr>
          <w:rFonts w:ascii="Times New Roman" w:hAnsi="Times New Roman"/>
          <w:sz w:val="24"/>
          <w:szCs w:val="24"/>
        </w:rPr>
        <w:t xml:space="preserve"> </w:t>
      </w:r>
      <w:proofErr w:type="gramStart"/>
      <w:r w:rsidRPr="00FA28D8">
        <w:rPr>
          <w:rFonts w:ascii="Times New Roman" w:hAnsi="Times New Roman"/>
          <w:sz w:val="24"/>
          <w:szCs w:val="24"/>
        </w:rPr>
        <w:t>Berdasarkan hasil penelitian dan pembahasan maka dapat disimpulkan bahwa pembelajaran konflik kognitif dapat menurunkan miskonsepsi siswa konsep sifat-sifat cahaya sehingga pemahaman konsep siswa mening</w:t>
      </w:r>
      <w:r w:rsidR="00B82413">
        <w:rPr>
          <w:rFonts w:ascii="Times New Roman" w:hAnsi="Times New Roman"/>
          <w:sz w:val="24"/>
          <w:szCs w:val="24"/>
        </w:rPr>
        <w:t>kat dan ketidaktahuan konsep me</w:t>
      </w:r>
      <w:r w:rsidRPr="00FA28D8">
        <w:rPr>
          <w:rFonts w:ascii="Times New Roman" w:hAnsi="Times New Roman"/>
          <w:sz w:val="24"/>
          <w:szCs w:val="24"/>
        </w:rPr>
        <w:t>nurun.</w:t>
      </w:r>
      <w:proofErr w:type="gramEnd"/>
      <w:r w:rsidRPr="00FA28D8">
        <w:rPr>
          <w:rFonts w:ascii="Times New Roman" w:hAnsi="Times New Roman"/>
          <w:sz w:val="24"/>
          <w:szCs w:val="24"/>
        </w:rPr>
        <w:t xml:space="preserve"> Hal ini dapat dilihat dari persentase siswa yang </w:t>
      </w:r>
      <w:r w:rsidRPr="00FA28D8">
        <w:rPr>
          <w:rFonts w:ascii="Times New Roman" w:hAnsi="Times New Roman"/>
          <w:bCs/>
          <w:sz w:val="24"/>
          <w:szCs w:val="24"/>
        </w:rPr>
        <w:t>memahami konsep dengan benar (P-1) sebesar 22.42% menjadi 60.50%; memahami konsep tapi tidak yakin (P-2) sebesar 10.51% menjadi 8.25%; miskonsepsi (M) sebesar 41.28% menjadi 17,76%; dan tidak paham konsep (TP) sebesar 25.79% menjadi 13.49%.</w:t>
      </w:r>
      <w:r w:rsidRPr="00FA28D8">
        <w:rPr>
          <w:rFonts w:ascii="Times New Roman" w:hAnsi="Times New Roman"/>
          <w:sz w:val="24"/>
          <w:szCs w:val="24"/>
        </w:rPr>
        <w:t xml:space="preserve"> </w:t>
      </w:r>
      <w:proofErr w:type="gramStart"/>
      <w:r w:rsidRPr="00FA28D8">
        <w:rPr>
          <w:rFonts w:ascii="Times New Roman" w:hAnsi="Times New Roman"/>
          <w:sz w:val="24"/>
          <w:szCs w:val="24"/>
        </w:rPr>
        <w:t>Selain itu, ketuntasan belajar klasikal mencapai 63%.</w:t>
      </w:r>
      <w:proofErr w:type="gramEnd"/>
      <w:r w:rsidRPr="00FA28D8">
        <w:rPr>
          <w:rFonts w:ascii="Times New Roman" w:hAnsi="Times New Roman"/>
          <w:sz w:val="24"/>
          <w:szCs w:val="24"/>
        </w:rPr>
        <w:t xml:space="preserve"> </w:t>
      </w:r>
    </w:p>
    <w:p w:rsidR="0055642E" w:rsidRDefault="0055642E" w:rsidP="0055642E">
      <w:pPr>
        <w:spacing w:after="0"/>
        <w:rPr>
          <w:rFonts w:ascii="Times New Roman" w:hAnsi="Times New Roman" w:cs="Times New Roman"/>
          <w:b/>
          <w:sz w:val="24"/>
          <w:szCs w:val="24"/>
        </w:rPr>
      </w:pPr>
    </w:p>
    <w:p w:rsidR="0055642E" w:rsidRDefault="0055642E" w:rsidP="0055642E">
      <w:pPr>
        <w:spacing w:after="0"/>
        <w:rPr>
          <w:rFonts w:ascii="Times New Roman" w:hAnsi="Times New Roman" w:cs="Times New Roman"/>
          <w:sz w:val="24"/>
          <w:szCs w:val="24"/>
        </w:rPr>
      </w:pPr>
      <w:r>
        <w:rPr>
          <w:rFonts w:ascii="Times New Roman" w:hAnsi="Times New Roman" w:cs="Times New Roman"/>
          <w:b/>
          <w:sz w:val="24"/>
          <w:szCs w:val="24"/>
        </w:rPr>
        <w:t xml:space="preserve">Kata </w:t>
      </w:r>
      <w:proofErr w:type="gramStart"/>
      <w:r>
        <w:rPr>
          <w:rFonts w:ascii="Times New Roman" w:hAnsi="Times New Roman" w:cs="Times New Roman"/>
          <w:b/>
          <w:sz w:val="24"/>
          <w:szCs w:val="24"/>
        </w:rPr>
        <w:t>Kunci :</w:t>
      </w:r>
      <w:proofErr w:type="gramEnd"/>
      <w:r w:rsidR="00FE4ABC">
        <w:rPr>
          <w:rFonts w:ascii="Times New Roman" w:hAnsi="Times New Roman" w:cs="Times New Roman"/>
          <w:b/>
          <w:sz w:val="24"/>
          <w:szCs w:val="24"/>
        </w:rPr>
        <w:t xml:space="preserve"> </w:t>
      </w:r>
      <w:r w:rsidR="00FE4ABC" w:rsidRPr="00FE4ABC">
        <w:rPr>
          <w:rFonts w:ascii="Times New Roman" w:hAnsi="Times New Roman" w:cs="Times New Roman"/>
          <w:sz w:val="24"/>
          <w:szCs w:val="24"/>
        </w:rPr>
        <w:t>miskonsepsi</w:t>
      </w:r>
      <w:r w:rsidR="00FE4ABC">
        <w:rPr>
          <w:rFonts w:ascii="Times New Roman" w:hAnsi="Times New Roman" w:cs="Times New Roman"/>
          <w:b/>
          <w:sz w:val="24"/>
          <w:szCs w:val="24"/>
        </w:rPr>
        <w:t xml:space="preserve">, </w:t>
      </w:r>
      <w:r w:rsidR="00FE4ABC">
        <w:rPr>
          <w:rFonts w:ascii="Times New Roman" w:hAnsi="Times New Roman" w:cs="Times New Roman"/>
          <w:sz w:val="24"/>
          <w:szCs w:val="24"/>
        </w:rPr>
        <w:t>pembelajaran konflik kognitif</w:t>
      </w:r>
    </w:p>
    <w:p w:rsidR="00FE4ABC" w:rsidRPr="00FE4ABC" w:rsidRDefault="00FE4ABC" w:rsidP="0055642E">
      <w:pPr>
        <w:spacing w:after="0"/>
        <w:rPr>
          <w:rFonts w:ascii="Times New Roman" w:hAnsi="Times New Roman" w:cs="Times New Roman"/>
          <w:sz w:val="24"/>
          <w:szCs w:val="24"/>
        </w:rPr>
      </w:pPr>
    </w:p>
    <w:p w:rsidR="0055642E" w:rsidRDefault="0055642E" w:rsidP="0055642E">
      <w:pPr>
        <w:spacing w:after="0"/>
        <w:jc w:val="center"/>
        <w:rPr>
          <w:rFonts w:ascii="Times New Roman" w:hAnsi="Times New Roman" w:cs="Times New Roman"/>
          <w:b/>
          <w:sz w:val="24"/>
          <w:szCs w:val="24"/>
        </w:rPr>
      </w:pPr>
      <w:r>
        <w:rPr>
          <w:rFonts w:ascii="Times New Roman" w:hAnsi="Times New Roman" w:cs="Times New Roman"/>
          <w:b/>
          <w:sz w:val="24"/>
          <w:szCs w:val="24"/>
        </w:rPr>
        <w:t>ABSTRACT</w:t>
      </w:r>
    </w:p>
    <w:p w:rsidR="00C56C8D" w:rsidRPr="00C56C8D" w:rsidRDefault="00B82413" w:rsidP="00C56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rPr>
        <w:tab/>
      </w:r>
      <w:r w:rsidR="00C56C8D" w:rsidRPr="00C56C8D">
        <w:rPr>
          <w:rFonts w:ascii="Times New Roman" w:eastAsia="Times New Roman" w:hAnsi="Times New Roman" w:cs="Times New Roman"/>
          <w:sz w:val="24"/>
          <w:szCs w:val="24"/>
          <w:lang/>
        </w:rPr>
        <w:t xml:space="preserve">This study aims to determine the effectiveness of conflict </w:t>
      </w:r>
      <w:r w:rsidR="00AA27C6" w:rsidRPr="00C56C8D">
        <w:rPr>
          <w:rFonts w:ascii="Times New Roman" w:eastAsia="Times New Roman" w:hAnsi="Times New Roman" w:cs="Times New Roman"/>
          <w:sz w:val="24"/>
          <w:szCs w:val="24"/>
          <w:lang/>
        </w:rPr>
        <w:t xml:space="preserve">cognitive </w:t>
      </w:r>
      <w:r w:rsidR="00C56C8D" w:rsidRPr="00C56C8D">
        <w:rPr>
          <w:rFonts w:ascii="Times New Roman" w:eastAsia="Times New Roman" w:hAnsi="Times New Roman" w:cs="Times New Roman"/>
          <w:sz w:val="24"/>
          <w:szCs w:val="24"/>
          <w:lang/>
        </w:rPr>
        <w:t xml:space="preserve">learning in reducing science students' misconceptions in elementary school. Data collection techniques used </w:t>
      </w:r>
      <w:proofErr w:type="gramStart"/>
      <w:r w:rsidR="00C56C8D" w:rsidRPr="00C56C8D">
        <w:rPr>
          <w:rFonts w:ascii="Times New Roman" w:eastAsia="Times New Roman" w:hAnsi="Times New Roman" w:cs="Times New Roman"/>
          <w:sz w:val="24"/>
          <w:szCs w:val="24"/>
          <w:lang/>
        </w:rPr>
        <w:t>are</w:t>
      </w:r>
      <w:proofErr w:type="gramEnd"/>
      <w:r w:rsidR="00C56C8D" w:rsidRPr="00C56C8D">
        <w:rPr>
          <w:rFonts w:ascii="Times New Roman" w:eastAsia="Times New Roman" w:hAnsi="Times New Roman" w:cs="Times New Roman"/>
          <w:sz w:val="24"/>
          <w:szCs w:val="24"/>
          <w:lang/>
        </w:rPr>
        <w:t xml:space="preserve"> documentation, tests, interviews, and observations. Based on the results of the research and discussion, it </w:t>
      </w:r>
      <w:proofErr w:type="gramStart"/>
      <w:r w:rsidR="00C56C8D" w:rsidRPr="00C56C8D">
        <w:rPr>
          <w:rFonts w:ascii="Times New Roman" w:eastAsia="Times New Roman" w:hAnsi="Times New Roman" w:cs="Times New Roman"/>
          <w:sz w:val="24"/>
          <w:szCs w:val="24"/>
          <w:lang/>
        </w:rPr>
        <w:t>can be concluded</w:t>
      </w:r>
      <w:proofErr w:type="gramEnd"/>
      <w:r w:rsidR="00C56C8D" w:rsidRPr="00C56C8D">
        <w:rPr>
          <w:rFonts w:ascii="Times New Roman" w:eastAsia="Times New Roman" w:hAnsi="Times New Roman" w:cs="Times New Roman"/>
          <w:sz w:val="24"/>
          <w:szCs w:val="24"/>
          <w:lang/>
        </w:rPr>
        <w:t xml:space="preserve"> that cognitive conflict learning can reduce students 'misconceptions in the concept of light so that students' understanding of concepts increases and the concept of ignorance decreases. This can be seen from the percentage of students who understand the concept correctly (P-1) at 22.42% to 60.50%; understand the concept but are not sure (P-2) of 10.51% to 8.25%; misconception (M) of 41.28% to 17.76%</w:t>
      </w:r>
      <w:proofErr w:type="gramStart"/>
      <w:r w:rsidR="00C56C8D" w:rsidRPr="00C56C8D">
        <w:rPr>
          <w:rFonts w:ascii="Times New Roman" w:eastAsia="Times New Roman" w:hAnsi="Times New Roman" w:cs="Times New Roman"/>
          <w:sz w:val="24"/>
          <w:szCs w:val="24"/>
          <w:lang/>
        </w:rPr>
        <w:t>;</w:t>
      </w:r>
      <w:proofErr w:type="gramEnd"/>
      <w:r w:rsidR="00C56C8D" w:rsidRPr="00C56C8D">
        <w:rPr>
          <w:rFonts w:ascii="Times New Roman" w:eastAsia="Times New Roman" w:hAnsi="Times New Roman" w:cs="Times New Roman"/>
          <w:sz w:val="24"/>
          <w:szCs w:val="24"/>
          <w:lang/>
        </w:rPr>
        <w:t xml:space="preserve"> and do not understand the concept (TP) of 25.79% to 13.49%. Besides that, classical learning completeness reached 63%.</w:t>
      </w:r>
    </w:p>
    <w:p w:rsidR="0055642E" w:rsidRDefault="0055642E" w:rsidP="0055642E">
      <w:pPr>
        <w:spacing w:after="0"/>
        <w:rPr>
          <w:rFonts w:ascii="Times New Roman" w:hAnsi="Times New Roman" w:cs="Times New Roman"/>
          <w:b/>
          <w:sz w:val="24"/>
          <w:szCs w:val="24"/>
        </w:rPr>
      </w:pPr>
    </w:p>
    <w:p w:rsidR="0055642E" w:rsidRPr="00AA27C6" w:rsidRDefault="0055642E" w:rsidP="0055642E">
      <w:pPr>
        <w:spacing w:after="0"/>
        <w:rPr>
          <w:rFonts w:ascii="Times New Roman" w:hAnsi="Times New Roman" w:cs="Times New Roman"/>
          <w:i/>
          <w:sz w:val="24"/>
          <w:szCs w:val="24"/>
        </w:rPr>
      </w:pPr>
      <w:proofErr w:type="gramStart"/>
      <w:r w:rsidRPr="0055642E">
        <w:rPr>
          <w:rFonts w:ascii="Times New Roman" w:hAnsi="Times New Roman" w:cs="Times New Roman"/>
          <w:b/>
          <w:i/>
          <w:sz w:val="24"/>
          <w:szCs w:val="24"/>
        </w:rPr>
        <w:t>Keyword :</w:t>
      </w:r>
      <w:proofErr w:type="gramEnd"/>
      <w:r w:rsidR="00AA27C6">
        <w:rPr>
          <w:rFonts w:ascii="Times New Roman" w:hAnsi="Times New Roman" w:cs="Times New Roman"/>
          <w:b/>
          <w:i/>
          <w:sz w:val="24"/>
          <w:szCs w:val="24"/>
        </w:rPr>
        <w:t xml:space="preserve"> </w:t>
      </w:r>
      <w:r w:rsidR="00AA27C6">
        <w:rPr>
          <w:rFonts w:ascii="Times New Roman" w:hAnsi="Times New Roman" w:cs="Times New Roman"/>
          <w:i/>
          <w:sz w:val="24"/>
          <w:szCs w:val="24"/>
        </w:rPr>
        <w:t xml:space="preserve">misconception, </w:t>
      </w:r>
      <w:r w:rsidR="00AA27C6" w:rsidRPr="00C56C8D">
        <w:rPr>
          <w:rFonts w:ascii="Times New Roman" w:eastAsia="Times New Roman" w:hAnsi="Times New Roman" w:cs="Times New Roman"/>
          <w:i/>
          <w:sz w:val="24"/>
          <w:szCs w:val="24"/>
          <w:lang/>
        </w:rPr>
        <w:t>conflict cognitive</w:t>
      </w:r>
      <w:r w:rsidR="00AA27C6" w:rsidRPr="00AA27C6">
        <w:rPr>
          <w:rFonts w:ascii="Times New Roman" w:eastAsia="Times New Roman" w:hAnsi="Times New Roman" w:cs="Times New Roman"/>
          <w:i/>
          <w:sz w:val="24"/>
          <w:szCs w:val="24"/>
          <w:lang/>
        </w:rPr>
        <w:t xml:space="preserve"> </w:t>
      </w:r>
      <w:r w:rsidR="00AA27C6" w:rsidRPr="00C56C8D">
        <w:rPr>
          <w:rFonts w:ascii="Times New Roman" w:eastAsia="Times New Roman" w:hAnsi="Times New Roman" w:cs="Times New Roman"/>
          <w:i/>
          <w:sz w:val="24"/>
          <w:szCs w:val="24"/>
          <w:lang/>
        </w:rPr>
        <w:t>learning</w:t>
      </w:r>
    </w:p>
    <w:p w:rsidR="0055642E" w:rsidRPr="0055642E" w:rsidRDefault="0055642E" w:rsidP="0055642E">
      <w:pPr>
        <w:spacing w:after="0"/>
        <w:jc w:val="center"/>
        <w:rPr>
          <w:rFonts w:ascii="Times New Roman" w:hAnsi="Times New Roman" w:cs="Times New Roman"/>
          <w:b/>
          <w:sz w:val="24"/>
          <w:szCs w:val="24"/>
        </w:rPr>
      </w:pPr>
    </w:p>
    <w:p w:rsidR="00BA4D57" w:rsidRDefault="00BA4D57" w:rsidP="00BA4D57">
      <w:pPr>
        <w:spacing w:after="0"/>
        <w:rPr>
          <w:rFonts w:ascii="Times New Roman" w:hAnsi="Times New Roman" w:cs="Times New Roman"/>
          <w:sz w:val="24"/>
          <w:szCs w:val="24"/>
        </w:rPr>
      </w:pPr>
    </w:p>
    <w:p w:rsidR="00BA4D57" w:rsidRPr="0055642E" w:rsidRDefault="00BA4D57" w:rsidP="00BA4D57">
      <w:pPr>
        <w:spacing w:after="0"/>
        <w:rPr>
          <w:rFonts w:ascii="Times New Roman" w:hAnsi="Times New Roman" w:cs="Times New Roman"/>
          <w:b/>
          <w:sz w:val="24"/>
          <w:szCs w:val="24"/>
        </w:rPr>
      </w:pPr>
      <w:r w:rsidRPr="0055642E">
        <w:rPr>
          <w:rFonts w:ascii="Times New Roman" w:hAnsi="Times New Roman" w:cs="Times New Roman"/>
          <w:b/>
          <w:sz w:val="24"/>
          <w:szCs w:val="24"/>
        </w:rPr>
        <w:t>PENDAHULUAN</w:t>
      </w:r>
    </w:p>
    <w:p w:rsidR="009A6802" w:rsidRDefault="00FE4ABC" w:rsidP="00FE4ABC">
      <w:pPr>
        <w:spacing w:after="0" w:line="360" w:lineRule="auto"/>
        <w:ind w:firstLine="360"/>
        <w:jc w:val="both"/>
        <w:rPr>
          <w:rFonts w:ascii="Times New Roman" w:hAnsi="Times New Roman"/>
          <w:sz w:val="24"/>
          <w:szCs w:val="24"/>
        </w:rPr>
      </w:pPr>
      <w:proofErr w:type="gramStart"/>
      <w:r w:rsidRPr="00161855">
        <w:rPr>
          <w:rFonts w:ascii="Times New Roman" w:hAnsi="Times New Roman"/>
          <w:sz w:val="24"/>
          <w:szCs w:val="24"/>
        </w:rPr>
        <w:t xml:space="preserve">Pengetahuan dan pemahaman konsep </w:t>
      </w:r>
      <w:r w:rsidR="009A6802">
        <w:rPr>
          <w:rFonts w:ascii="Times New Roman" w:hAnsi="Times New Roman"/>
          <w:sz w:val="24"/>
          <w:szCs w:val="24"/>
        </w:rPr>
        <w:t xml:space="preserve">IPA </w:t>
      </w:r>
      <w:r w:rsidRPr="00161855">
        <w:rPr>
          <w:rFonts w:ascii="Times New Roman" w:hAnsi="Times New Roman"/>
          <w:sz w:val="24"/>
          <w:szCs w:val="24"/>
        </w:rPr>
        <w:t>yang dimiliki siswa berasal dari pengalaman dan pengamatan dalam kehidupan sehari-hari.</w:t>
      </w:r>
      <w:proofErr w:type="gramEnd"/>
      <w:r w:rsidRPr="00161855">
        <w:rPr>
          <w:rFonts w:ascii="Times New Roman" w:hAnsi="Times New Roman"/>
          <w:sz w:val="24"/>
          <w:szCs w:val="24"/>
        </w:rPr>
        <w:t xml:space="preserve"> Pengalaman tersebut </w:t>
      </w:r>
      <w:proofErr w:type="gramStart"/>
      <w:r w:rsidRPr="00161855">
        <w:rPr>
          <w:rFonts w:ascii="Times New Roman" w:hAnsi="Times New Roman"/>
          <w:sz w:val="24"/>
          <w:szCs w:val="24"/>
        </w:rPr>
        <w:t>akan</w:t>
      </w:r>
      <w:proofErr w:type="gramEnd"/>
      <w:r w:rsidRPr="00161855">
        <w:rPr>
          <w:rFonts w:ascii="Times New Roman" w:hAnsi="Times New Roman"/>
          <w:sz w:val="24"/>
          <w:szCs w:val="24"/>
        </w:rPr>
        <w:t xml:space="preserve"> membentuk prakonsepsi </w:t>
      </w:r>
      <w:r w:rsidRPr="00161855">
        <w:rPr>
          <w:rFonts w:ascii="Times New Roman" w:hAnsi="Times New Roman"/>
          <w:sz w:val="24"/>
          <w:szCs w:val="24"/>
        </w:rPr>
        <w:lastRenderedPageBreak/>
        <w:t xml:space="preserve">siswa sebelum mengikuti pembelajaran di sekolah. </w:t>
      </w:r>
      <w:proofErr w:type="gramStart"/>
      <w:r w:rsidRPr="00161855">
        <w:rPr>
          <w:rFonts w:ascii="Times New Roman" w:hAnsi="Times New Roman"/>
          <w:sz w:val="24"/>
          <w:szCs w:val="24"/>
        </w:rPr>
        <w:t>Setiap siswa telah memiliki prakonsepsi yang berbeda-beda.</w:t>
      </w:r>
      <w:proofErr w:type="gramEnd"/>
      <w:r w:rsidRPr="00161855">
        <w:rPr>
          <w:rFonts w:ascii="Times New Roman" w:hAnsi="Times New Roman"/>
          <w:sz w:val="24"/>
          <w:szCs w:val="24"/>
        </w:rPr>
        <w:t xml:space="preserve"> Von Glaselfeld mengungkapkan bahwa guru harus melihat siswa bukan seperti lembaran kertas putih (kertas kosong atau tabula rasa) karena siswa sudah membawa prakonsepsi sebagai dasar untuk membangun pengetahuan selanjutnya (Suparno</w:t>
      </w:r>
      <w:proofErr w:type="gramStart"/>
      <w:r w:rsidRPr="00161855">
        <w:rPr>
          <w:rFonts w:ascii="Times New Roman" w:hAnsi="Times New Roman"/>
          <w:sz w:val="24"/>
          <w:szCs w:val="24"/>
        </w:rPr>
        <w:t>,2013</w:t>
      </w:r>
      <w:proofErr w:type="gramEnd"/>
      <w:r w:rsidRPr="00161855">
        <w:rPr>
          <w:rFonts w:ascii="Times New Roman" w:hAnsi="Times New Roman"/>
          <w:sz w:val="24"/>
          <w:szCs w:val="24"/>
        </w:rPr>
        <w:t xml:space="preserve">). </w:t>
      </w:r>
    </w:p>
    <w:p w:rsidR="00FE4ABC" w:rsidRPr="00161855" w:rsidRDefault="00FE4ABC" w:rsidP="00FE4ABC">
      <w:pPr>
        <w:spacing w:after="0" w:line="360" w:lineRule="auto"/>
        <w:ind w:firstLine="360"/>
        <w:jc w:val="both"/>
        <w:rPr>
          <w:rFonts w:ascii="Times New Roman" w:hAnsi="Times New Roman"/>
          <w:sz w:val="24"/>
          <w:szCs w:val="24"/>
        </w:rPr>
      </w:pPr>
      <w:r w:rsidRPr="00161855">
        <w:rPr>
          <w:rFonts w:ascii="Times New Roman" w:hAnsi="Times New Roman"/>
          <w:sz w:val="24"/>
          <w:szCs w:val="24"/>
        </w:rPr>
        <w:t xml:space="preserve">Prakonsepsi </w:t>
      </w:r>
      <w:proofErr w:type="gramStart"/>
      <w:r w:rsidRPr="00161855">
        <w:rPr>
          <w:rFonts w:ascii="Times New Roman" w:hAnsi="Times New Roman"/>
          <w:sz w:val="24"/>
          <w:szCs w:val="24"/>
        </w:rPr>
        <w:t>akan</w:t>
      </w:r>
      <w:proofErr w:type="gramEnd"/>
      <w:r w:rsidRPr="00161855">
        <w:rPr>
          <w:rFonts w:ascii="Times New Roman" w:hAnsi="Times New Roman"/>
          <w:sz w:val="24"/>
          <w:szCs w:val="24"/>
        </w:rPr>
        <w:t xml:space="preserve"> membentuk suatu konsepsi yang selanjutnya akan membentuk suatu konsep yang sederhana sampai yang kompleks, logis, konsisten serta sulit diubah atau memiliki pola tertentu yang tetap dan resisten.</w:t>
      </w:r>
      <w:r w:rsidRPr="00161855">
        <w:rPr>
          <w:rFonts w:ascii="Times New Roman" w:hAnsi="Times New Roman"/>
          <w:sz w:val="24"/>
          <w:szCs w:val="24"/>
          <w:shd w:val="clear" w:color="auto" w:fill="FFFFFF"/>
        </w:rPr>
        <w:t xml:space="preserve"> Konsepsi yang telah dibawa siswa itu dapat sesuai dengan konsep </w:t>
      </w:r>
      <w:proofErr w:type="gramStart"/>
      <w:r w:rsidRPr="00161855">
        <w:rPr>
          <w:rFonts w:ascii="Times New Roman" w:hAnsi="Times New Roman"/>
          <w:sz w:val="24"/>
          <w:szCs w:val="24"/>
          <w:shd w:val="clear" w:color="auto" w:fill="FFFFFF"/>
        </w:rPr>
        <w:t>ilmiah  tetapi</w:t>
      </w:r>
      <w:proofErr w:type="gramEnd"/>
      <w:r w:rsidRPr="00161855">
        <w:rPr>
          <w:rFonts w:ascii="Times New Roman" w:hAnsi="Times New Roman"/>
          <w:sz w:val="24"/>
          <w:szCs w:val="24"/>
          <w:shd w:val="clear" w:color="auto" w:fill="FFFFFF"/>
        </w:rPr>
        <w:t xml:space="preserve"> juga dapat tidak sesuai dengan konsep ilmiah yang ada.</w:t>
      </w:r>
      <w:r w:rsidRPr="00161855">
        <w:rPr>
          <w:rFonts w:ascii="Times New Roman" w:hAnsi="Times New Roman"/>
          <w:sz w:val="24"/>
          <w:szCs w:val="24"/>
        </w:rPr>
        <w:t xml:space="preserve"> </w:t>
      </w:r>
      <w:r w:rsidRPr="00161855">
        <w:rPr>
          <w:rFonts w:ascii="Times New Roman" w:hAnsi="Times New Roman"/>
          <w:sz w:val="24"/>
          <w:szCs w:val="24"/>
          <w:shd w:val="clear" w:color="auto" w:fill="FFFFFF"/>
        </w:rPr>
        <w:t xml:space="preserve">Konsepsi yang tidak sesuai inilah </w:t>
      </w:r>
      <w:proofErr w:type="gramStart"/>
      <w:r w:rsidRPr="00161855">
        <w:rPr>
          <w:rFonts w:ascii="Times New Roman" w:hAnsi="Times New Roman"/>
          <w:sz w:val="24"/>
          <w:szCs w:val="24"/>
          <w:shd w:val="clear" w:color="auto" w:fill="FFFFFF"/>
        </w:rPr>
        <w:t>yang  dinamakan</w:t>
      </w:r>
      <w:proofErr w:type="gramEnd"/>
      <w:r w:rsidRPr="00161855">
        <w:rPr>
          <w:rFonts w:ascii="Times New Roman" w:hAnsi="Times New Roman"/>
          <w:sz w:val="24"/>
          <w:szCs w:val="24"/>
          <w:shd w:val="clear" w:color="auto" w:fill="FFFFFF"/>
        </w:rPr>
        <w:t xml:space="preserve"> sebagai miskonsepsi.</w:t>
      </w:r>
    </w:p>
    <w:p w:rsidR="00FE4ABC" w:rsidRPr="00161855" w:rsidRDefault="00FE4ABC" w:rsidP="00FE4ABC">
      <w:pPr>
        <w:spacing w:after="0" w:line="360" w:lineRule="auto"/>
        <w:ind w:firstLine="360"/>
        <w:jc w:val="both"/>
        <w:rPr>
          <w:rFonts w:ascii="Times New Roman" w:hAnsi="Times New Roman"/>
          <w:sz w:val="24"/>
          <w:szCs w:val="24"/>
        </w:rPr>
      </w:pPr>
      <w:proofErr w:type="gramStart"/>
      <w:r w:rsidRPr="00161855">
        <w:rPr>
          <w:rFonts w:ascii="Times New Roman" w:hAnsi="Times New Roman"/>
          <w:sz w:val="24"/>
          <w:szCs w:val="24"/>
        </w:rPr>
        <w:t>Sejumlah penelitian menyatakan bahwa miskonsepsi terjadi pada semua tingkatan pendidikan yaitu sekolah dasar (Hobson</w:t>
      </w:r>
      <w:r>
        <w:rPr>
          <w:rFonts w:ascii="Times New Roman" w:hAnsi="Times New Roman"/>
          <w:sz w:val="24"/>
          <w:szCs w:val="24"/>
        </w:rPr>
        <w:t xml:space="preserve"> et al, 2010; Berrenwinkel, 2011</w:t>
      </w:r>
      <w:r w:rsidRPr="00161855">
        <w:rPr>
          <w:rFonts w:ascii="Times New Roman" w:hAnsi="Times New Roman"/>
          <w:sz w:val="24"/>
          <w:szCs w:val="24"/>
        </w:rPr>
        <w:t>), sekolah menengah pertama (Potvin et al, 2012; Cetin et al, 2009; Calik et al, 2010), dan sekolah menengah atas (Lombardi et al, 2013; Lee&amp;Byun, 2012).</w:t>
      </w:r>
      <w:proofErr w:type="gramEnd"/>
      <w:r w:rsidRPr="00161855">
        <w:rPr>
          <w:rFonts w:ascii="Times New Roman" w:hAnsi="Times New Roman"/>
          <w:sz w:val="24"/>
          <w:szCs w:val="24"/>
          <w:shd w:val="clear" w:color="auto" w:fill="FFFFFF"/>
        </w:rPr>
        <w:t xml:space="preserve"> </w:t>
      </w:r>
      <w:proofErr w:type="gramStart"/>
      <w:r w:rsidRPr="00161855">
        <w:rPr>
          <w:rFonts w:ascii="Times New Roman" w:hAnsi="Times New Roman"/>
          <w:sz w:val="24"/>
          <w:szCs w:val="24"/>
          <w:shd w:val="clear" w:color="auto" w:fill="FFFFFF"/>
        </w:rPr>
        <w:t xml:space="preserve">Tingkat SD merupakan </w:t>
      </w:r>
      <w:r w:rsidRPr="00161855">
        <w:rPr>
          <w:rFonts w:ascii="Times New Roman" w:hAnsi="Times New Roman"/>
          <w:sz w:val="24"/>
          <w:szCs w:val="24"/>
        </w:rPr>
        <w:t>tonggak pemahaman konsep-konsep yang paling dasar</w:t>
      </w:r>
      <w:r w:rsidRPr="00161855">
        <w:rPr>
          <w:rFonts w:ascii="Times New Roman" w:hAnsi="Times New Roman"/>
          <w:sz w:val="24"/>
          <w:szCs w:val="24"/>
          <w:shd w:val="clear" w:color="auto" w:fill="FFFFFF"/>
        </w:rPr>
        <w:t xml:space="preserve"> karena konsep yang telah dikuasai di SD sebagai dasar penguasaan konsep-konsep lain pada tingkat pendidikan selanjutnya.</w:t>
      </w:r>
      <w:proofErr w:type="gramEnd"/>
      <w:r w:rsidRPr="00161855">
        <w:rPr>
          <w:rFonts w:ascii="Times New Roman" w:hAnsi="Times New Roman"/>
          <w:sz w:val="24"/>
          <w:szCs w:val="24"/>
          <w:shd w:val="clear" w:color="auto" w:fill="FFFFFF"/>
        </w:rPr>
        <w:t xml:space="preserve"> </w:t>
      </w:r>
    </w:p>
    <w:p w:rsidR="00FE4ABC" w:rsidRPr="00161855" w:rsidRDefault="00FE4ABC" w:rsidP="00FE4ABC">
      <w:pPr>
        <w:spacing w:after="0" w:line="360" w:lineRule="auto"/>
        <w:ind w:firstLine="360"/>
        <w:jc w:val="both"/>
        <w:rPr>
          <w:rFonts w:ascii="Times New Roman" w:hAnsi="Times New Roman"/>
          <w:sz w:val="24"/>
          <w:szCs w:val="24"/>
        </w:rPr>
      </w:pPr>
      <w:proofErr w:type="gramStart"/>
      <w:r w:rsidRPr="00161855">
        <w:rPr>
          <w:rFonts w:ascii="Times New Roman" w:hAnsi="Times New Roman"/>
          <w:sz w:val="24"/>
          <w:szCs w:val="24"/>
          <w:shd w:val="clear" w:color="auto" w:fill="FFFFFF"/>
        </w:rPr>
        <w:t>Siswa SD telah memiliki pengalaman dan pengetahuan yang berhubungan dengan konsep IPA.</w:t>
      </w:r>
      <w:proofErr w:type="gramEnd"/>
      <w:r w:rsidRPr="00161855">
        <w:rPr>
          <w:rFonts w:ascii="Times New Roman" w:hAnsi="Times New Roman"/>
          <w:sz w:val="24"/>
          <w:szCs w:val="24"/>
          <w:shd w:val="clear" w:color="auto" w:fill="FFFFFF"/>
        </w:rPr>
        <w:t xml:space="preserve"> </w:t>
      </w:r>
      <w:proofErr w:type="gramStart"/>
      <w:r w:rsidRPr="00161855">
        <w:rPr>
          <w:rFonts w:ascii="Times New Roman" w:hAnsi="Times New Roman"/>
          <w:sz w:val="24"/>
          <w:szCs w:val="24"/>
        </w:rPr>
        <w:t>Siswa lebih percaya pada konsep yang diperoleh dari hasil pengamatan diri sendiri yang merupakan hasil interaksi dengan alam sekitar dan sifatnya lebih mantap padahal konsepsi tersebut terkadang mengalami miskonsepsi.</w:t>
      </w:r>
      <w:proofErr w:type="gramEnd"/>
      <w:r w:rsidRPr="00161855">
        <w:rPr>
          <w:rFonts w:ascii="Times New Roman" w:hAnsi="Times New Roman"/>
          <w:sz w:val="24"/>
          <w:szCs w:val="24"/>
        </w:rPr>
        <w:t xml:space="preserve"> </w:t>
      </w:r>
      <w:proofErr w:type="gramStart"/>
      <w:r w:rsidRPr="00161855">
        <w:rPr>
          <w:rFonts w:ascii="Times New Roman" w:hAnsi="Times New Roman"/>
          <w:sz w:val="24"/>
          <w:szCs w:val="24"/>
          <w:shd w:val="clear" w:color="auto" w:fill="FFFFFF"/>
        </w:rPr>
        <w:t xml:space="preserve">Suniati (2013) menemukan </w:t>
      </w:r>
      <w:r w:rsidRPr="00161855">
        <w:rPr>
          <w:rFonts w:ascii="Times New Roman" w:hAnsi="Times New Roman"/>
          <w:sz w:val="24"/>
          <w:szCs w:val="24"/>
        </w:rPr>
        <w:t>konsep-konsep yang resisten menimbulkan miskonsepsi adalah konsep cahaya dan alat optik.</w:t>
      </w:r>
      <w:proofErr w:type="gramEnd"/>
      <w:r w:rsidRPr="00161855">
        <w:rPr>
          <w:rFonts w:ascii="Times New Roman" w:hAnsi="Times New Roman"/>
          <w:sz w:val="24"/>
          <w:szCs w:val="24"/>
        </w:rPr>
        <w:t xml:space="preserve"> </w:t>
      </w:r>
      <w:proofErr w:type="gramStart"/>
      <w:r w:rsidRPr="00161855">
        <w:rPr>
          <w:rFonts w:ascii="Times New Roman" w:hAnsi="Times New Roman"/>
          <w:sz w:val="24"/>
          <w:szCs w:val="24"/>
        </w:rPr>
        <w:t>Pujayanto, dkk (2009) juga mengungkapkan profil miskonsepsi yang dialami siswa SD mengenai konsep cahaya yaitu 1) 52% siswa menganggap cahaya tidak dapat dipantulkan oleh permukaan tembok tetapi dapat dibiaskan oleh sebuah medium, 2) 44% siswa menganggap benda dapat dilihat apabila benda tersebut merupakan sumber cahaya atau ada cahaya dari mata sampai ke benda, 3) 22% siswa menganggap benda hijau disinari warna merah terlihat merah karena warna benda selalu tampak sama dengan warna cahaya yang menyinarinya, 4) 44% siswa menganggap cahaya lampu neon dapat diurai menjadi cahaya warna pelangi karena cahaya lanpu neon adalah cahaya putih seperti cahaya putih matahari.</w:t>
      </w:r>
      <w:proofErr w:type="gramEnd"/>
      <w:r w:rsidRPr="00161855">
        <w:rPr>
          <w:rFonts w:ascii="Times New Roman" w:hAnsi="Times New Roman"/>
          <w:sz w:val="24"/>
          <w:szCs w:val="24"/>
        </w:rPr>
        <w:t xml:space="preserve"> </w:t>
      </w:r>
      <w:proofErr w:type="gramStart"/>
      <w:r w:rsidRPr="00161855">
        <w:rPr>
          <w:rFonts w:ascii="Times New Roman" w:hAnsi="Times New Roman"/>
          <w:sz w:val="24"/>
          <w:szCs w:val="24"/>
        </w:rPr>
        <w:t>Hasil penelitian tersebut menunjukkan konsep cahaya dapat diasumsikan sebagai materi yang banyak menimbulkan miskonsepsi bagi siswa SD karena konsep cahaya secara nyata dapat diamati dalam kehidupan sehari-sehari.</w:t>
      </w:r>
      <w:proofErr w:type="gramEnd"/>
      <w:r w:rsidRPr="00161855">
        <w:rPr>
          <w:rFonts w:ascii="Times New Roman" w:hAnsi="Times New Roman"/>
          <w:sz w:val="24"/>
          <w:szCs w:val="24"/>
        </w:rPr>
        <w:t xml:space="preserve"> </w:t>
      </w:r>
      <w:proofErr w:type="gramStart"/>
      <w:r w:rsidRPr="00161855">
        <w:rPr>
          <w:rFonts w:ascii="Times New Roman" w:hAnsi="Times New Roman"/>
          <w:sz w:val="24"/>
          <w:szCs w:val="24"/>
        </w:rPr>
        <w:t xml:space="preserve">Siswa sebelum mendapatkan konsep </w:t>
      </w:r>
      <w:r w:rsidRPr="00161855">
        <w:rPr>
          <w:rFonts w:ascii="Times New Roman" w:hAnsi="Times New Roman"/>
          <w:sz w:val="24"/>
          <w:szCs w:val="24"/>
        </w:rPr>
        <w:lastRenderedPageBreak/>
        <w:t>cahaya di sekolah telah memperoleh pengalaman yang berhubungan mengenai cahaya berdasarkan kegiatan sehari-hari.</w:t>
      </w:r>
      <w:proofErr w:type="gramEnd"/>
    </w:p>
    <w:p w:rsidR="009A6802" w:rsidRDefault="00FE4ABC" w:rsidP="00FE4ABC">
      <w:pPr>
        <w:spacing w:after="0" w:line="360" w:lineRule="auto"/>
        <w:ind w:firstLine="360"/>
        <w:jc w:val="both"/>
        <w:rPr>
          <w:rFonts w:ascii="Times New Roman" w:hAnsi="Times New Roman"/>
          <w:b/>
          <w:sz w:val="24"/>
          <w:szCs w:val="24"/>
        </w:rPr>
      </w:pPr>
      <w:r w:rsidRPr="00161855">
        <w:rPr>
          <w:rFonts w:ascii="Times New Roman" w:hAnsi="Times New Roman"/>
          <w:sz w:val="24"/>
          <w:szCs w:val="24"/>
          <w:shd w:val="clear" w:color="auto" w:fill="FFFFFF"/>
        </w:rPr>
        <w:t xml:space="preserve">Apabila miskonsepsi IPA yang terjadi pada siswa SD </w:t>
      </w:r>
      <w:r w:rsidRPr="00161855">
        <w:rPr>
          <w:rFonts w:ascii="Times New Roman" w:hAnsi="Times New Roman"/>
          <w:sz w:val="24"/>
          <w:szCs w:val="24"/>
        </w:rPr>
        <w:t>tidak segera di</w:t>
      </w:r>
      <w:r w:rsidR="009A6802">
        <w:rPr>
          <w:rFonts w:ascii="Times New Roman" w:hAnsi="Times New Roman"/>
          <w:sz w:val="24"/>
          <w:szCs w:val="24"/>
        </w:rPr>
        <w:t>atasi</w:t>
      </w:r>
      <w:r w:rsidRPr="00161855">
        <w:rPr>
          <w:rFonts w:ascii="Times New Roman" w:hAnsi="Times New Roman"/>
          <w:sz w:val="24"/>
          <w:szCs w:val="24"/>
        </w:rPr>
        <w:t xml:space="preserve"> maka akan mengganggu penguasaan konsep IPA yang lain dikarenakan antar konsep</w:t>
      </w:r>
      <w:r w:rsidRPr="00161855">
        <w:rPr>
          <w:rFonts w:ascii="Times New Roman" w:hAnsi="Times New Roman"/>
          <w:b/>
          <w:sz w:val="24"/>
          <w:szCs w:val="24"/>
        </w:rPr>
        <w:t xml:space="preserve"> </w:t>
      </w:r>
      <w:r w:rsidRPr="00161855">
        <w:rPr>
          <w:rFonts w:ascii="Times New Roman" w:hAnsi="Times New Roman"/>
          <w:sz w:val="24"/>
          <w:szCs w:val="24"/>
        </w:rPr>
        <w:t>saling berkaitan antara satu dengan yang lainnya sehingga kesalahan konsep di awal pembelajaran akan berpengaruh pada pembelajaran selanjutnya di tingkat pendidikan yang lebih tinggi.</w:t>
      </w:r>
      <w:r w:rsidRPr="00161855">
        <w:rPr>
          <w:rFonts w:ascii="Times New Roman" w:hAnsi="Times New Roman"/>
          <w:b/>
          <w:sz w:val="24"/>
          <w:szCs w:val="24"/>
        </w:rPr>
        <w:t xml:space="preserve"> </w:t>
      </w:r>
    </w:p>
    <w:p w:rsidR="00FE4ABC" w:rsidRPr="00161855" w:rsidRDefault="00FE4ABC" w:rsidP="00FE4ABC">
      <w:pPr>
        <w:spacing w:after="0" w:line="360" w:lineRule="auto"/>
        <w:ind w:firstLine="360"/>
        <w:jc w:val="both"/>
        <w:rPr>
          <w:rFonts w:ascii="Times New Roman" w:hAnsi="Times New Roman"/>
          <w:sz w:val="24"/>
          <w:szCs w:val="24"/>
        </w:rPr>
      </w:pPr>
      <w:r w:rsidRPr="00161855">
        <w:rPr>
          <w:rFonts w:ascii="Times New Roman" w:hAnsi="Times New Roman"/>
          <w:sz w:val="24"/>
          <w:szCs w:val="24"/>
        </w:rPr>
        <w:t xml:space="preserve">Proses pembelajaran yang selama ini dilakukan tidak memperhatikan miskonsepsi yang mungkin terjadi pada siswa. Guru </w:t>
      </w:r>
      <w:proofErr w:type="gramStart"/>
      <w:r w:rsidRPr="00161855">
        <w:rPr>
          <w:rFonts w:ascii="Times New Roman" w:hAnsi="Times New Roman"/>
          <w:sz w:val="24"/>
          <w:szCs w:val="24"/>
        </w:rPr>
        <w:t>mengabaikan</w:t>
      </w:r>
      <w:proofErr w:type="gramEnd"/>
      <w:r w:rsidRPr="00161855">
        <w:rPr>
          <w:rFonts w:ascii="Times New Roman" w:hAnsi="Times New Roman"/>
          <w:sz w:val="24"/>
          <w:szCs w:val="24"/>
        </w:rPr>
        <w:t xml:space="preserve"> siswa yang telah mengalami miskonsepsi dari konsepsi yang dibawa siswa melalui pengalaman sehari-hari. </w:t>
      </w:r>
      <w:r w:rsidRPr="00161855">
        <w:rPr>
          <w:rFonts w:ascii="Times New Roman" w:hAnsi="Times New Roman"/>
          <w:sz w:val="24"/>
          <w:szCs w:val="24"/>
          <w:shd w:val="clear" w:color="auto" w:fill="FFFFFF"/>
        </w:rPr>
        <w:t>Apabila terjadi miskonsepsi tersebut maka perlu adanya p</w:t>
      </w:r>
      <w:r w:rsidRPr="00161855">
        <w:rPr>
          <w:rFonts w:ascii="Times New Roman" w:hAnsi="Times New Roman"/>
          <w:sz w:val="24"/>
          <w:szCs w:val="24"/>
        </w:rPr>
        <w:t>roses perbaikan pembelajaran dalam rangka mereduksi miskonsepsi siswa yang dapat dilakukan melalui pembelajaran konflik kognitif.</w:t>
      </w:r>
    </w:p>
    <w:p w:rsidR="00FE4ABC" w:rsidRPr="00161855" w:rsidRDefault="00FE4ABC" w:rsidP="00FE4ABC">
      <w:pPr>
        <w:spacing w:after="0" w:line="360" w:lineRule="auto"/>
        <w:ind w:firstLine="360"/>
        <w:jc w:val="both"/>
        <w:rPr>
          <w:rFonts w:ascii="Times New Roman" w:hAnsi="Times New Roman"/>
          <w:color w:val="000000"/>
          <w:sz w:val="24"/>
          <w:szCs w:val="24"/>
        </w:rPr>
      </w:pPr>
      <w:r w:rsidRPr="00161855">
        <w:rPr>
          <w:rFonts w:ascii="Times New Roman" w:hAnsi="Times New Roman"/>
          <w:sz w:val="24"/>
          <w:szCs w:val="24"/>
        </w:rPr>
        <w:t xml:space="preserve">Guru </w:t>
      </w:r>
      <w:proofErr w:type="gramStart"/>
      <w:r w:rsidRPr="00161855">
        <w:rPr>
          <w:rFonts w:ascii="Times New Roman" w:hAnsi="Times New Roman"/>
          <w:sz w:val="24"/>
          <w:szCs w:val="24"/>
        </w:rPr>
        <w:t>menyajikan</w:t>
      </w:r>
      <w:proofErr w:type="gramEnd"/>
      <w:r w:rsidRPr="00161855">
        <w:rPr>
          <w:rFonts w:ascii="Times New Roman" w:hAnsi="Times New Roman"/>
          <w:sz w:val="24"/>
          <w:szCs w:val="24"/>
        </w:rPr>
        <w:t xml:space="preserve"> konsep-konsep kepada siswa melalui anomali dengan memperhatikan konsepsi awal siswa sebagai sumber yang dapat dikembangkan dan</w:t>
      </w:r>
      <w:r w:rsidRPr="00161855">
        <w:rPr>
          <w:rFonts w:ascii="Times New Roman" w:hAnsi="Times New Roman"/>
          <w:b/>
          <w:sz w:val="24"/>
          <w:szCs w:val="24"/>
        </w:rPr>
        <w:t xml:space="preserve"> </w:t>
      </w:r>
      <w:r w:rsidRPr="00161855">
        <w:rPr>
          <w:rFonts w:ascii="Times New Roman" w:hAnsi="Times New Roman"/>
          <w:sz w:val="24"/>
          <w:szCs w:val="24"/>
        </w:rPr>
        <w:t xml:space="preserve">diperluas dalam pembelajaran. Anomali yang diberikan dengan mengkomunikasikan dua atau lebih rangsangan berupa sesuatu yang berlawanan kepada siswa agar terjadi proses internal yang intensif dalam rangka mencapai keseimbangan ilmu pengetahuan yang lebih tinggi (Sugiyanta, 2008). Siswa </w:t>
      </w:r>
      <w:proofErr w:type="gramStart"/>
      <w:r w:rsidRPr="00161855">
        <w:rPr>
          <w:rFonts w:ascii="Times New Roman" w:hAnsi="Times New Roman"/>
          <w:sz w:val="24"/>
          <w:szCs w:val="24"/>
        </w:rPr>
        <w:t>secara  aktif</w:t>
      </w:r>
      <w:proofErr w:type="gramEnd"/>
      <w:r w:rsidRPr="00161855">
        <w:rPr>
          <w:rFonts w:ascii="Times New Roman" w:hAnsi="Times New Roman"/>
          <w:sz w:val="24"/>
          <w:szCs w:val="24"/>
        </w:rPr>
        <w:t xml:space="preserve"> melakukan reorganisasi pengetahuan  yang  telah tersimpan dalam struktur kognitif melalui proses asimilasi dan akomodasi. Perkembangan intelektual siswa diperlukan dalam proses penyeimbangan asimilasi dan akomodasi. Ketika siswa mengakui adanya konflik kognitif yang berupa ketidakseimbangan antara asimilasi dan akomodasi maka </w:t>
      </w:r>
      <w:proofErr w:type="gramStart"/>
      <w:r w:rsidRPr="00161855">
        <w:rPr>
          <w:rFonts w:ascii="Times New Roman" w:hAnsi="Times New Roman"/>
          <w:sz w:val="24"/>
          <w:szCs w:val="24"/>
        </w:rPr>
        <w:t>akan</w:t>
      </w:r>
      <w:proofErr w:type="gramEnd"/>
      <w:r w:rsidRPr="00161855">
        <w:rPr>
          <w:rFonts w:ascii="Times New Roman" w:hAnsi="Times New Roman"/>
          <w:sz w:val="24"/>
          <w:szCs w:val="24"/>
        </w:rPr>
        <w:t xml:space="preserve"> memotivasi siswa untuk berupaya menyelesaikan konflik dan mencapai keseimbangan (</w:t>
      </w:r>
      <w:r w:rsidRPr="00161855">
        <w:rPr>
          <w:rFonts w:ascii="Times New Roman" w:hAnsi="Times New Roman"/>
          <w:i/>
          <w:sz w:val="24"/>
          <w:szCs w:val="24"/>
        </w:rPr>
        <w:t>equilibrium</w:t>
      </w:r>
      <w:r w:rsidRPr="00161855">
        <w:rPr>
          <w:rFonts w:ascii="Times New Roman" w:hAnsi="Times New Roman"/>
          <w:sz w:val="24"/>
          <w:szCs w:val="24"/>
        </w:rPr>
        <w:t xml:space="preserve">). </w:t>
      </w:r>
      <w:r w:rsidRPr="00161855">
        <w:rPr>
          <w:rFonts w:ascii="Times New Roman" w:hAnsi="Times New Roman"/>
          <w:color w:val="000000"/>
          <w:sz w:val="24"/>
          <w:szCs w:val="24"/>
        </w:rPr>
        <w:t xml:space="preserve">Dalam rangka membentuk keseimbangan </w:t>
      </w:r>
      <w:proofErr w:type="gramStart"/>
      <w:r w:rsidRPr="00161855">
        <w:rPr>
          <w:rFonts w:ascii="Times New Roman" w:hAnsi="Times New Roman"/>
          <w:color w:val="000000"/>
          <w:sz w:val="24"/>
          <w:szCs w:val="24"/>
        </w:rPr>
        <w:t>konsep  yang</w:t>
      </w:r>
      <w:proofErr w:type="gramEnd"/>
      <w:r w:rsidRPr="00161855">
        <w:rPr>
          <w:rFonts w:ascii="Times New Roman" w:hAnsi="Times New Roman"/>
          <w:color w:val="000000"/>
          <w:sz w:val="24"/>
          <w:szCs w:val="24"/>
        </w:rPr>
        <w:t xml:space="preserve"> telah dimiliki perlu adanya rangsangan konflik kognitif dalam pembelajaran untuk membantu proses asimilasi</w:t>
      </w:r>
      <w:r w:rsidRPr="00161855">
        <w:rPr>
          <w:rFonts w:ascii="Times New Roman" w:hAnsi="Times New Roman"/>
          <w:sz w:val="24"/>
          <w:szCs w:val="24"/>
        </w:rPr>
        <w:t xml:space="preserve"> </w:t>
      </w:r>
      <w:r w:rsidRPr="00161855">
        <w:rPr>
          <w:rFonts w:ascii="Times New Roman" w:hAnsi="Times New Roman"/>
          <w:color w:val="000000"/>
          <w:sz w:val="24"/>
          <w:szCs w:val="24"/>
        </w:rPr>
        <w:t>menjadi lebih efektif dalam  proses berpikir siswa dalam menenemukan konsep yang sesuai dengan konsep ilmiah.</w:t>
      </w:r>
    </w:p>
    <w:p w:rsidR="0055642E" w:rsidRDefault="0055642E" w:rsidP="00BA4D57">
      <w:pPr>
        <w:spacing w:after="0"/>
        <w:rPr>
          <w:rFonts w:ascii="Times New Roman" w:hAnsi="Times New Roman" w:cs="Times New Roman"/>
          <w:sz w:val="24"/>
          <w:szCs w:val="24"/>
        </w:rPr>
      </w:pPr>
    </w:p>
    <w:p w:rsidR="00BA4D57" w:rsidRPr="0055642E" w:rsidRDefault="00BA4D57" w:rsidP="00BA4D57">
      <w:pPr>
        <w:spacing w:after="0"/>
        <w:rPr>
          <w:rFonts w:ascii="Times New Roman" w:hAnsi="Times New Roman" w:cs="Times New Roman"/>
          <w:b/>
          <w:sz w:val="24"/>
          <w:szCs w:val="24"/>
        </w:rPr>
      </w:pPr>
      <w:r w:rsidRPr="0055642E">
        <w:rPr>
          <w:rFonts w:ascii="Times New Roman" w:hAnsi="Times New Roman" w:cs="Times New Roman"/>
          <w:b/>
          <w:sz w:val="24"/>
          <w:szCs w:val="24"/>
        </w:rPr>
        <w:t>METODE</w:t>
      </w:r>
    </w:p>
    <w:p w:rsidR="00886014" w:rsidRDefault="00886014" w:rsidP="00886014">
      <w:pPr>
        <w:spacing w:after="0" w:line="360" w:lineRule="auto"/>
        <w:ind w:firstLine="360"/>
        <w:jc w:val="both"/>
        <w:rPr>
          <w:rFonts w:ascii="Times New Roman" w:hAnsi="Times New Roman"/>
          <w:sz w:val="24"/>
          <w:szCs w:val="24"/>
        </w:rPr>
      </w:pPr>
      <w:r w:rsidRPr="00BD30BC">
        <w:rPr>
          <w:rFonts w:ascii="Times New Roman" w:eastAsia="Calibri" w:hAnsi="Times New Roman"/>
          <w:sz w:val="24"/>
          <w:szCs w:val="24"/>
        </w:rPr>
        <w:t>Sumber data dalam penelitian ini adalah:</w:t>
      </w:r>
      <w:r w:rsidRPr="00BD30BC">
        <w:rPr>
          <w:rFonts w:ascii="Times New Roman" w:hAnsi="Times New Roman"/>
          <w:sz w:val="24"/>
          <w:szCs w:val="24"/>
        </w:rPr>
        <w:t xml:space="preserve"> 1) s</w:t>
      </w:r>
      <w:r w:rsidRPr="00BD30BC">
        <w:rPr>
          <w:rFonts w:ascii="Times New Roman" w:eastAsia="Calibri" w:hAnsi="Times New Roman"/>
          <w:sz w:val="24"/>
          <w:szCs w:val="24"/>
        </w:rPr>
        <w:t xml:space="preserve">iswa, untuk mendapatkan persentase </w:t>
      </w:r>
      <w:r>
        <w:rPr>
          <w:rFonts w:ascii="Times New Roman" w:eastAsia="Calibri" w:hAnsi="Times New Roman"/>
          <w:sz w:val="24"/>
          <w:szCs w:val="24"/>
        </w:rPr>
        <w:t>miskonsepsi</w:t>
      </w:r>
      <w:r w:rsidRPr="00BD30BC">
        <w:rPr>
          <w:rFonts w:ascii="Times New Roman" w:hAnsi="Times New Roman"/>
          <w:sz w:val="24"/>
          <w:szCs w:val="24"/>
        </w:rPr>
        <w:t xml:space="preserve"> yang dimiliki, 2) g</w:t>
      </w:r>
      <w:r w:rsidRPr="00BD30BC">
        <w:rPr>
          <w:rFonts w:ascii="Times New Roman" w:eastAsia="Calibri" w:hAnsi="Times New Roman"/>
          <w:sz w:val="24"/>
          <w:szCs w:val="24"/>
        </w:rPr>
        <w:t xml:space="preserve">uru, untuk menerapkan pembelajaran konflik kognitif </w:t>
      </w:r>
      <w:r w:rsidRPr="00BD30BC">
        <w:rPr>
          <w:rFonts w:ascii="Times New Roman" w:hAnsi="Times New Roman"/>
          <w:sz w:val="24"/>
          <w:szCs w:val="24"/>
        </w:rPr>
        <w:t xml:space="preserve">dalam </w:t>
      </w:r>
      <w:r>
        <w:rPr>
          <w:rFonts w:ascii="Times New Roman" w:hAnsi="Times New Roman"/>
          <w:sz w:val="24"/>
          <w:szCs w:val="24"/>
        </w:rPr>
        <w:t>menurunkan miskonsepsi</w:t>
      </w:r>
      <w:r w:rsidRPr="00BD30BC">
        <w:rPr>
          <w:rFonts w:ascii="Times New Roman" w:hAnsi="Times New Roman"/>
          <w:sz w:val="24"/>
          <w:szCs w:val="24"/>
        </w:rPr>
        <w:t xml:space="preserve"> IPA, 3) d</w:t>
      </w:r>
      <w:r w:rsidRPr="00BD30BC">
        <w:rPr>
          <w:rFonts w:ascii="Times New Roman" w:eastAsia="Calibri" w:hAnsi="Times New Roman"/>
          <w:sz w:val="24"/>
          <w:szCs w:val="24"/>
        </w:rPr>
        <w:t xml:space="preserve">okumen, meliputi data daftar nama </w:t>
      </w:r>
      <w:r>
        <w:rPr>
          <w:rFonts w:ascii="Times New Roman" w:eastAsia="Calibri" w:hAnsi="Times New Roman"/>
          <w:sz w:val="24"/>
          <w:szCs w:val="24"/>
        </w:rPr>
        <w:t>siswa, data nilai UTS ganjil 2018/2019</w:t>
      </w:r>
      <w:r w:rsidRPr="00BD30BC">
        <w:rPr>
          <w:rFonts w:ascii="Times New Roman" w:eastAsia="Calibri" w:hAnsi="Times New Roman"/>
          <w:sz w:val="24"/>
          <w:szCs w:val="24"/>
        </w:rPr>
        <w:t xml:space="preserve"> mata pelajaran IPA, buku catatan IPA siswa, foto</w:t>
      </w:r>
      <w:r w:rsidRPr="00BD30BC">
        <w:rPr>
          <w:rFonts w:ascii="Times New Roman" w:hAnsi="Times New Roman"/>
          <w:sz w:val="24"/>
          <w:szCs w:val="24"/>
        </w:rPr>
        <w:t xml:space="preserve"> dan video selama pembelajaran konflik kognitif dan pengerjaan tes, dan video wawancara</w:t>
      </w:r>
      <w:r w:rsidRPr="00BD30BC">
        <w:rPr>
          <w:rFonts w:ascii="Times New Roman" w:eastAsia="Calibri" w:hAnsi="Times New Roman"/>
          <w:sz w:val="24"/>
          <w:szCs w:val="24"/>
        </w:rPr>
        <w:t>.</w:t>
      </w:r>
      <w:r w:rsidRPr="00886014">
        <w:rPr>
          <w:rFonts w:ascii="Times New Roman" w:hAnsi="Times New Roman"/>
          <w:sz w:val="24"/>
          <w:szCs w:val="24"/>
        </w:rPr>
        <w:t xml:space="preserve"> </w:t>
      </w:r>
    </w:p>
    <w:p w:rsidR="00A81B7B" w:rsidRDefault="00886014" w:rsidP="00A81B7B">
      <w:pPr>
        <w:spacing w:after="0" w:line="360" w:lineRule="auto"/>
        <w:ind w:firstLine="360"/>
        <w:jc w:val="both"/>
        <w:rPr>
          <w:rFonts w:ascii="Times New Roman" w:hAnsi="Times New Roman"/>
          <w:sz w:val="24"/>
          <w:szCs w:val="24"/>
        </w:rPr>
      </w:pPr>
      <w:proofErr w:type="gramStart"/>
      <w:r w:rsidRPr="003A2F58">
        <w:rPr>
          <w:rFonts w:ascii="Times New Roman" w:hAnsi="Times New Roman"/>
          <w:sz w:val="24"/>
          <w:szCs w:val="24"/>
        </w:rPr>
        <w:lastRenderedPageBreak/>
        <w:t xml:space="preserve">Subjek penelitian ini adalah siswa kelas V SD </w:t>
      </w:r>
      <w:r>
        <w:rPr>
          <w:rFonts w:ascii="Times New Roman" w:hAnsi="Times New Roman"/>
          <w:sz w:val="24"/>
          <w:szCs w:val="24"/>
        </w:rPr>
        <w:t>N Wujil 01 yang berjumlah 38 siswa.</w:t>
      </w:r>
      <w:proofErr w:type="gramEnd"/>
      <w:r>
        <w:rPr>
          <w:rFonts w:ascii="Times New Roman" w:hAnsi="Times New Roman"/>
          <w:sz w:val="24"/>
          <w:szCs w:val="24"/>
        </w:rPr>
        <w:t xml:space="preserve"> </w:t>
      </w:r>
      <w:proofErr w:type="gramStart"/>
      <w:r w:rsidRPr="00CA58A1">
        <w:rPr>
          <w:rFonts w:ascii="Times New Roman" w:hAnsi="Times New Roman"/>
          <w:sz w:val="24"/>
          <w:szCs w:val="24"/>
        </w:rPr>
        <w:t>Teknik pengumpulan data yang digunakan adalah doku</w:t>
      </w:r>
      <w:r>
        <w:rPr>
          <w:rFonts w:ascii="Times New Roman" w:hAnsi="Times New Roman"/>
          <w:sz w:val="24"/>
          <w:szCs w:val="24"/>
        </w:rPr>
        <w:t>mentasi, tes, wawancara, dan ob</w:t>
      </w:r>
      <w:r w:rsidRPr="00CA58A1">
        <w:rPr>
          <w:rFonts w:ascii="Times New Roman" w:hAnsi="Times New Roman"/>
          <w:sz w:val="24"/>
          <w:szCs w:val="24"/>
        </w:rPr>
        <w:t>servasi</w:t>
      </w:r>
      <w:r w:rsidR="00A81B7B">
        <w:rPr>
          <w:rFonts w:ascii="Times New Roman" w:hAnsi="Times New Roman"/>
          <w:sz w:val="24"/>
          <w:szCs w:val="24"/>
        </w:rPr>
        <w:t>.</w:t>
      </w:r>
      <w:proofErr w:type="gramEnd"/>
    </w:p>
    <w:p w:rsidR="00A81B7B" w:rsidRPr="00F026E4" w:rsidRDefault="00A81B7B" w:rsidP="00A81B7B">
      <w:pPr>
        <w:spacing w:after="0" w:line="360" w:lineRule="auto"/>
        <w:ind w:firstLine="360"/>
        <w:jc w:val="both"/>
        <w:rPr>
          <w:rFonts w:ascii="Times New Roman" w:hAnsi="Times New Roman"/>
          <w:sz w:val="24"/>
          <w:szCs w:val="24"/>
        </w:rPr>
      </w:pPr>
      <w:proofErr w:type="gramStart"/>
      <w:r w:rsidRPr="00F026E4">
        <w:rPr>
          <w:rFonts w:ascii="Times New Roman" w:hAnsi="Times New Roman"/>
          <w:sz w:val="24"/>
          <w:szCs w:val="24"/>
        </w:rPr>
        <w:t xml:space="preserve">Persentase </w:t>
      </w:r>
      <w:r>
        <w:rPr>
          <w:rFonts w:ascii="Times New Roman" w:hAnsi="Times New Roman"/>
          <w:sz w:val="24"/>
          <w:szCs w:val="24"/>
        </w:rPr>
        <w:t>miskonsepsi yang dialami siswa</w:t>
      </w:r>
      <w:r w:rsidRPr="00F026E4">
        <w:rPr>
          <w:rFonts w:ascii="Times New Roman" w:hAnsi="Times New Roman"/>
          <w:sz w:val="24"/>
          <w:szCs w:val="24"/>
        </w:rPr>
        <w:t xml:space="preserve"> dengan menggunakan rumus sebagai berikut.</w:t>
      </w:r>
      <w:proofErr w:type="gramEnd"/>
    </w:p>
    <w:p w:rsidR="00A81B7B" w:rsidRPr="00F026E4" w:rsidRDefault="00A81B7B" w:rsidP="00A81B7B">
      <w:pPr>
        <w:pStyle w:val="ListParagraph"/>
        <w:autoSpaceDE w:val="0"/>
        <w:autoSpaceDN w:val="0"/>
        <w:adjustRightInd w:val="0"/>
        <w:spacing w:after="0" w:line="360" w:lineRule="auto"/>
        <w:ind w:left="990"/>
        <w:jc w:val="both"/>
        <w:rPr>
          <w:rFonts w:ascii="Times New Roman" w:hAnsi="Times New Roman"/>
          <w:b/>
          <w:bCs/>
          <w:sz w:val="24"/>
          <w:szCs w:val="24"/>
        </w:rPr>
      </w:pPr>
      <m:oMath>
        <m:r>
          <w:rPr>
            <w:rFonts w:ascii="Cambria Math" w:hAnsi="Cambria Math"/>
            <w:sz w:val="24"/>
            <w:szCs w:val="24"/>
          </w:rPr>
          <m:t>P</m:t>
        </m:r>
        <m:r>
          <w:rPr>
            <w:rFonts w:ascii="Cambria Math" w:hAnsi="Times New Roman"/>
            <w:sz w:val="24"/>
            <w:szCs w:val="24"/>
          </w:rPr>
          <m:t xml:space="preserve">= </m:t>
        </m:r>
        <m:f>
          <m:fPr>
            <m:ctrlPr>
              <w:rPr>
                <w:rFonts w:ascii="Cambria Math" w:hAnsi="Times New Roman"/>
                <w:i/>
                <w:sz w:val="24"/>
                <w:szCs w:val="24"/>
              </w:rPr>
            </m:ctrlPr>
          </m:fPr>
          <m:num>
            <m:r>
              <w:rPr>
                <w:rFonts w:ascii="Cambria Math" w:hAnsi="Cambria Math"/>
                <w:sz w:val="24"/>
                <w:szCs w:val="24"/>
              </w:rPr>
              <m:t>f</m:t>
            </m:r>
          </m:num>
          <m:den>
            <m:r>
              <w:rPr>
                <w:rFonts w:ascii="Cambria Math" w:hAnsi="Cambria Math"/>
                <w:sz w:val="24"/>
                <w:szCs w:val="24"/>
              </w:rPr>
              <m:t>N</m:t>
            </m:r>
          </m:den>
        </m:f>
        <m:r>
          <w:rPr>
            <w:rFonts w:ascii="Cambria Math" w:hAnsi="Times New Roman"/>
            <w:sz w:val="24"/>
            <w:szCs w:val="24"/>
          </w:rPr>
          <m:t xml:space="preserve"> </m:t>
        </m:r>
        <m:r>
          <w:rPr>
            <w:rFonts w:ascii="Cambria Math" w:hAnsi="Cambria Math"/>
            <w:sz w:val="24"/>
            <w:szCs w:val="24"/>
          </w:rPr>
          <m:t>x</m:t>
        </m:r>
        <m:r>
          <w:rPr>
            <w:rFonts w:ascii="Cambria Math" w:hAnsi="Times New Roman"/>
            <w:sz w:val="24"/>
            <w:szCs w:val="24"/>
          </w:rPr>
          <m:t xml:space="preserve"> 100%</m:t>
        </m:r>
      </m:oMath>
      <w:r w:rsidRPr="00F026E4">
        <w:rPr>
          <w:rFonts w:ascii="Times New Roman" w:eastAsiaTheme="minorEastAsia" w:hAnsi="Times New Roman"/>
          <w:sz w:val="24"/>
          <w:szCs w:val="24"/>
        </w:rPr>
        <w:tab/>
      </w:r>
      <w:r w:rsidRPr="00F026E4">
        <w:rPr>
          <w:rFonts w:ascii="Times New Roman" w:eastAsiaTheme="minorEastAsia" w:hAnsi="Times New Roman"/>
          <w:sz w:val="24"/>
          <w:szCs w:val="24"/>
        </w:rPr>
        <w:tab/>
      </w:r>
      <w:r w:rsidRPr="00F026E4">
        <w:rPr>
          <w:rFonts w:ascii="Times New Roman" w:eastAsiaTheme="minorEastAsia" w:hAnsi="Times New Roman"/>
          <w:sz w:val="24"/>
          <w:szCs w:val="24"/>
        </w:rPr>
        <w:tab/>
      </w:r>
      <w:r w:rsidRPr="00F026E4">
        <w:rPr>
          <w:rFonts w:ascii="Times New Roman" w:eastAsiaTheme="minorEastAsia" w:hAnsi="Times New Roman"/>
          <w:sz w:val="24"/>
          <w:szCs w:val="24"/>
        </w:rPr>
        <w:tab/>
      </w:r>
    </w:p>
    <w:p w:rsidR="00A81B7B" w:rsidRPr="00F026E4" w:rsidRDefault="00A81B7B" w:rsidP="00A81B7B">
      <w:pPr>
        <w:autoSpaceDE w:val="0"/>
        <w:autoSpaceDN w:val="0"/>
        <w:adjustRightInd w:val="0"/>
        <w:spacing w:after="0" w:line="360" w:lineRule="auto"/>
        <w:jc w:val="both"/>
        <w:rPr>
          <w:rFonts w:ascii="Times New Roman" w:hAnsi="Times New Roman"/>
          <w:sz w:val="24"/>
          <w:szCs w:val="24"/>
        </w:rPr>
      </w:pPr>
      <w:proofErr w:type="gramStart"/>
      <w:r w:rsidRPr="00F026E4">
        <w:rPr>
          <w:rFonts w:ascii="Times New Roman" w:hAnsi="Times New Roman"/>
          <w:sz w:val="24"/>
          <w:szCs w:val="24"/>
        </w:rPr>
        <w:t>Keterangan :</w:t>
      </w:r>
      <w:proofErr w:type="gramEnd"/>
    </w:p>
    <w:p w:rsidR="00A81B7B" w:rsidRPr="00F026E4" w:rsidRDefault="00A81B7B" w:rsidP="00A81B7B">
      <w:pPr>
        <w:autoSpaceDE w:val="0"/>
        <w:autoSpaceDN w:val="0"/>
        <w:adjustRightInd w:val="0"/>
        <w:spacing w:after="0" w:line="360" w:lineRule="auto"/>
        <w:jc w:val="both"/>
        <w:rPr>
          <w:rFonts w:ascii="Times New Roman" w:hAnsi="Times New Roman"/>
          <w:sz w:val="24"/>
          <w:szCs w:val="24"/>
        </w:rPr>
      </w:pPr>
      <w:r w:rsidRPr="00F026E4">
        <w:rPr>
          <w:rFonts w:ascii="Times New Roman" w:hAnsi="Times New Roman"/>
          <w:sz w:val="24"/>
          <w:szCs w:val="24"/>
        </w:rPr>
        <w:t>P</w:t>
      </w:r>
      <w:r w:rsidRPr="00F026E4">
        <w:rPr>
          <w:rFonts w:ascii="Times New Roman" w:hAnsi="Times New Roman"/>
          <w:sz w:val="24"/>
          <w:szCs w:val="24"/>
        </w:rPr>
        <w:tab/>
        <w:t xml:space="preserve">: angka persentase </w:t>
      </w:r>
    </w:p>
    <w:p w:rsidR="00A81B7B" w:rsidRPr="00F026E4" w:rsidRDefault="00A81B7B" w:rsidP="00A81B7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ab/>
        <w:t>: jumlah siswa yang miskonsepsi</w:t>
      </w:r>
    </w:p>
    <w:p w:rsidR="00A81B7B" w:rsidRPr="00F026E4" w:rsidRDefault="00A81B7B" w:rsidP="00A81B7B">
      <w:pPr>
        <w:autoSpaceDE w:val="0"/>
        <w:autoSpaceDN w:val="0"/>
        <w:adjustRightInd w:val="0"/>
        <w:spacing w:after="0" w:line="360" w:lineRule="auto"/>
        <w:jc w:val="both"/>
        <w:rPr>
          <w:rFonts w:ascii="Times New Roman" w:hAnsi="Times New Roman"/>
          <w:sz w:val="24"/>
          <w:szCs w:val="24"/>
        </w:rPr>
      </w:pPr>
      <w:r w:rsidRPr="00F026E4">
        <w:rPr>
          <w:rFonts w:ascii="Times New Roman" w:hAnsi="Times New Roman"/>
          <w:sz w:val="24"/>
          <w:szCs w:val="24"/>
        </w:rPr>
        <w:t>N</w:t>
      </w:r>
      <w:r w:rsidRPr="00F026E4">
        <w:rPr>
          <w:rFonts w:ascii="Times New Roman" w:hAnsi="Times New Roman"/>
          <w:sz w:val="24"/>
          <w:szCs w:val="24"/>
        </w:rPr>
        <w:tab/>
        <w:t>: jumlah seluruh siswa yang dijadikan subjek penelitian</w:t>
      </w:r>
    </w:p>
    <w:p w:rsidR="00A81B7B" w:rsidRPr="007A5119" w:rsidRDefault="00A81B7B" w:rsidP="00A81B7B">
      <w:pPr>
        <w:pStyle w:val="ListParagraph"/>
        <w:autoSpaceDE w:val="0"/>
        <w:autoSpaceDN w:val="0"/>
        <w:adjustRightInd w:val="0"/>
        <w:spacing w:after="0" w:line="360" w:lineRule="auto"/>
        <w:ind w:left="0" w:firstLine="720"/>
        <w:jc w:val="both"/>
        <w:rPr>
          <w:rFonts w:ascii="Times New Roman" w:hAnsi="Times New Roman"/>
          <w:sz w:val="24"/>
          <w:szCs w:val="24"/>
        </w:rPr>
      </w:pPr>
      <w:r w:rsidRPr="007A5119">
        <w:rPr>
          <w:rFonts w:ascii="Times New Roman" w:hAnsi="Times New Roman"/>
          <w:sz w:val="24"/>
          <w:szCs w:val="24"/>
        </w:rPr>
        <w:t xml:space="preserve">Data miskonsepsi dikonversikan dalam bentuk data </w:t>
      </w:r>
      <w:proofErr w:type="gramStart"/>
      <w:r w:rsidRPr="007A5119">
        <w:rPr>
          <w:rFonts w:ascii="Times New Roman" w:hAnsi="Times New Roman"/>
          <w:sz w:val="24"/>
          <w:szCs w:val="24"/>
        </w:rPr>
        <w:t>kualitatif  sesuai</w:t>
      </w:r>
      <w:proofErr w:type="gramEnd"/>
      <w:r w:rsidRPr="007A5119">
        <w:rPr>
          <w:rFonts w:ascii="Times New Roman" w:hAnsi="Times New Roman"/>
          <w:sz w:val="24"/>
          <w:szCs w:val="24"/>
        </w:rPr>
        <w:t xml:space="preserve"> dengan kriteria tingkat miskonsepsi  yaitu: </w:t>
      </w:r>
    </w:p>
    <w:p w:rsidR="00A81B7B" w:rsidRDefault="00A81B7B" w:rsidP="00A81B7B">
      <w:pPr>
        <w:spacing w:after="0" w:line="360" w:lineRule="auto"/>
        <w:rPr>
          <w:rFonts w:ascii="Times New Roman" w:hAnsi="Times New Roman"/>
          <w:sz w:val="24"/>
          <w:szCs w:val="24"/>
        </w:rPr>
      </w:pPr>
      <w:r>
        <w:rPr>
          <w:rFonts w:ascii="Times New Roman" w:hAnsi="Times New Roman"/>
          <w:sz w:val="24"/>
          <w:szCs w:val="24"/>
        </w:rPr>
        <w:t>66.6% ≤ x ≤ 100%</w:t>
      </w:r>
      <w:r>
        <w:rPr>
          <w:rFonts w:ascii="Times New Roman" w:hAnsi="Times New Roman"/>
          <w:sz w:val="24"/>
          <w:szCs w:val="24"/>
        </w:rPr>
        <w:tab/>
        <w:t xml:space="preserve">: sangat </w:t>
      </w:r>
      <w:r w:rsidRPr="002D4AB6">
        <w:rPr>
          <w:rFonts w:ascii="Times New Roman" w:hAnsi="Times New Roman"/>
          <w:sz w:val="24"/>
          <w:szCs w:val="24"/>
        </w:rPr>
        <w:t>tinggi</w:t>
      </w:r>
    </w:p>
    <w:p w:rsidR="00A81B7B" w:rsidRPr="002D4AB6" w:rsidRDefault="00A81B7B" w:rsidP="00A81B7B">
      <w:pPr>
        <w:spacing w:after="0" w:line="360" w:lineRule="auto"/>
        <w:rPr>
          <w:rFonts w:ascii="Times New Roman" w:hAnsi="Times New Roman"/>
          <w:sz w:val="24"/>
          <w:szCs w:val="24"/>
        </w:rPr>
      </w:pPr>
      <w:r>
        <w:rPr>
          <w:rFonts w:ascii="Times New Roman" w:hAnsi="Times New Roman"/>
          <w:sz w:val="24"/>
          <w:szCs w:val="24"/>
        </w:rPr>
        <w:t xml:space="preserve">50% ≤ x &lt; </w:t>
      </w:r>
      <w:proofErr w:type="gramStart"/>
      <w:r>
        <w:rPr>
          <w:rFonts w:ascii="Times New Roman" w:hAnsi="Times New Roman"/>
          <w:sz w:val="24"/>
          <w:szCs w:val="24"/>
        </w:rPr>
        <w:t>75%</w:t>
      </w:r>
      <w:proofErr w:type="gramEnd"/>
      <w:r>
        <w:rPr>
          <w:rFonts w:ascii="Times New Roman" w:hAnsi="Times New Roman"/>
          <w:sz w:val="24"/>
          <w:szCs w:val="24"/>
        </w:rPr>
        <w:t xml:space="preserve"> </w:t>
      </w:r>
      <w:r>
        <w:rPr>
          <w:rFonts w:ascii="Times New Roman" w:hAnsi="Times New Roman"/>
          <w:sz w:val="24"/>
          <w:szCs w:val="24"/>
        </w:rPr>
        <w:tab/>
        <w:t>: tinggi</w:t>
      </w:r>
    </w:p>
    <w:p w:rsidR="00A81B7B" w:rsidRPr="002D4AB6" w:rsidRDefault="00A81B7B" w:rsidP="00A81B7B">
      <w:pPr>
        <w:spacing w:after="0" w:line="360" w:lineRule="auto"/>
        <w:rPr>
          <w:rFonts w:ascii="Times New Roman" w:hAnsi="Times New Roman"/>
          <w:sz w:val="24"/>
          <w:szCs w:val="24"/>
        </w:rPr>
      </w:pPr>
      <w:r>
        <w:rPr>
          <w:rFonts w:ascii="Times New Roman" w:hAnsi="Times New Roman"/>
          <w:sz w:val="24"/>
          <w:szCs w:val="24"/>
        </w:rPr>
        <w:t xml:space="preserve">25% ≤ x &lt; </w:t>
      </w:r>
      <w:proofErr w:type="gramStart"/>
      <w:r>
        <w:rPr>
          <w:rFonts w:ascii="Times New Roman" w:hAnsi="Times New Roman"/>
          <w:sz w:val="24"/>
          <w:szCs w:val="24"/>
        </w:rPr>
        <w:t>50%</w:t>
      </w:r>
      <w:proofErr w:type="gramEnd"/>
      <w:r>
        <w:rPr>
          <w:rFonts w:ascii="Times New Roman" w:hAnsi="Times New Roman"/>
          <w:sz w:val="24"/>
          <w:szCs w:val="24"/>
        </w:rPr>
        <w:t xml:space="preserve"> </w:t>
      </w:r>
      <w:r>
        <w:rPr>
          <w:rFonts w:ascii="Times New Roman" w:hAnsi="Times New Roman"/>
          <w:sz w:val="24"/>
          <w:szCs w:val="24"/>
        </w:rPr>
        <w:tab/>
      </w:r>
      <w:r w:rsidRPr="002D4AB6">
        <w:rPr>
          <w:rFonts w:ascii="Times New Roman" w:hAnsi="Times New Roman"/>
          <w:sz w:val="24"/>
          <w:szCs w:val="24"/>
        </w:rPr>
        <w:t>: sedang</w:t>
      </w:r>
    </w:p>
    <w:p w:rsidR="00A81B7B" w:rsidRPr="002D4AB6" w:rsidRDefault="00A81B7B" w:rsidP="00A81B7B">
      <w:pPr>
        <w:autoSpaceDE w:val="0"/>
        <w:autoSpaceDN w:val="0"/>
        <w:adjustRightInd w:val="0"/>
        <w:spacing w:after="0" w:line="360" w:lineRule="auto"/>
        <w:rPr>
          <w:rFonts w:ascii="Times New Roman" w:hAnsi="Times New Roman"/>
          <w:b/>
          <w:bCs/>
          <w:color w:val="000000"/>
          <w:sz w:val="24"/>
          <w:szCs w:val="24"/>
        </w:rPr>
      </w:pPr>
      <w:proofErr w:type="gramStart"/>
      <w:r w:rsidRPr="002D4AB6">
        <w:rPr>
          <w:rFonts w:ascii="Times New Roman" w:hAnsi="Times New Roman"/>
          <w:sz w:val="24"/>
          <w:szCs w:val="24"/>
        </w:rPr>
        <w:t>0</w:t>
      </w:r>
      <w:proofErr w:type="gramEnd"/>
      <w:r w:rsidRPr="002D4AB6">
        <w:rPr>
          <w:rFonts w:ascii="Times New Roman" w:hAnsi="Times New Roman"/>
          <w:sz w:val="24"/>
          <w:szCs w:val="24"/>
        </w:rPr>
        <w:t xml:space="preserve"> % ≤ x </w:t>
      </w:r>
      <w:r>
        <w:rPr>
          <w:rFonts w:ascii="Times New Roman" w:hAnsi="Times New Roman"/>
          <w:sz w:val="24"/>
          <w:szCs w:val="24"/>
        </w:rPr>
        <w:t>&lt; 25%</w:t>
      </w:r>
      <w:r>
        <w:rPr>
          <w:rFonts w:ascii="Times New Roman" w:hAnsi="Times New Roman"/>
          <w:sz w:val="24"/>
          <w:szCs w:val="24"/>
        </w:rPr>
        <w:tab/>
        <w:t xml:space="preserve">: </w:t>
      </w:r>
      <w:r w:rsidRPr="002D4AB6">
        <w:rPr>
          <w:rFonts w:ascii="Times New Roman" w:hAnsi="Times New Roman"/>
          <w:sz w:val="24"/>
          <w:szCs w:val="24"/>
        </w:rPr>
        <w:t>rendah</w:t>
      </w:r>
    </w:p>
    <w:p w:rsidR="0055642E" w:rsidRDefault="0055642E" w:rsidP="00BA4D57">
      <w:pPr>
        <w:spacing w:after="0"/>
        <w:rPr>
          <w:rFonts w:ascii="Times New Roman" w:hAnsi="Times New Roman" w:cs="Times New Roman"/>
          <w:sz w:val="24"/>
          <w:szCs w:val="24"/>
        </w:rPr>
      </w:pPr>
    </w:p>
    <w:p w:rsidR="00BA4D57" w:rsidRPr="0055642E" w:rsidRDefault="00BA4D57" w:rsidP="00BA4D57">
      <w:pPr>
        <w:spacing w:after="0"/>
        <w:rPr>
          <w:rFonts w:ascii="Times New Roman" w:hAnsi="Times New Roman" w:cs="Times New Roman"/>
          <w:b/>
          <w:sz w:val="24"/>
          <w:szCs w:val="24"/>
        </w:rPr>
      </w:pPr>
      <w:r w:rsidRPr="0055642E">
        <w:rPr>
          <w:rFonts w:ascii="Times New Roman" w:hAnsi="Times New Roman" w:cs="Times New Roman"/>
          <w:b/>
          <w:sz w:val="24"/>
          <w:szCs w:val="24"/>
        </w:rPr>
        <w:t>HASIL DAN PEMBAHASAN</w:t>
      </w:r>
    </w:p>
    <w:p w:rsidR="00D54E3F" w:rsidRPr="00D54E3F" w:rsidRDefault="00D54E3F" w:rsidP="00D54E3F">
      <w:pPr>
        <w:spacing w:after="0" w:line="360" w:lineRule="auto"/>
        <w:jc w:val="both"/>
        <w:rPr>
          <w:rFonts w:ascii="Times New Roman" w:hAnsi="Times New Roman"/>
          <w:bCs/>
          <w:i/>
          <w:sz w:val="24"/>
          <w:szCs w:val="24"/>
        </w:rPr>
      </w:pPr>
      <w:r w:rsidRPr="00D54E3F">
        <w:rPr>
          <w:rFonts w:ascii="Times New Roman" w:hAnsi="Times New Roman"/>
          <w:b/>
          <w:bCs/>
          <w:i/>
          <w:sz w:val="24"/>
          <w:szCs w:val="24"/>
        </w:rPr>
        <w:t>Ketuntasan Belajar Siswa</w:t>
      </w:r>
    </w:p>
    <w:p w:rsidR="00D54E3F" w:rsidRDefault="00D54E3F" w:rsidP="00D54E3F">
      <w:pPr>
        <w:spacing w:after="0" w:line="360" w:lineRule="auto"/>
        <w:ind w:firstLine="360"/>
        <w:jc w:val="both"/>
        <w:rPr>
          <w:rFonts w:ascii="Times New Roman" w:hAnsi="Times New Roman"/>
          <w:sz w:val="24"/>
          <w:szCs w:val="24"/>
        </w:rPr>
      </w:pPr>
      <w:proofErr w:type="gramStart"/>
      <w:r w:rsidRPr="0046155F">
        <w:rPr>
          <w:rFonts w:ascii="Times New Roman" w:hAnsi="Times New Roman"/>
          <w:sz w:val="24"/>
          <w:szCs w:val="24"/>
        </w:rPr>
        <w:t>Ketuntasan belajar yang dimaksud dalam penelitian ini ada dua yaitu ketuntasan individual dan ketentusan klasikal.</w:t>
      </w:r>
      <w:proofErr w:type="gramEnd"/>
      <w:r w:rsidRPr="0046155F">
        <w:rPr>
          <w:rFonts w:ascii="Times New Roman" w:hAnsi="Times New Roman"/>
          <w:sz w:val="24"/>
          <w:szCs w:val="24"/>
        </w:rPr>
        <w:t xml:space="preserve"> </w:t>
      </w:r>
      <w:proofErr w:type="gramStart"/>
      <w:r w:rsidRPr="0046155F">
        <w:rPr>
          <w:rFonts w:ascii="Times New Roman" w:hAnsi="Times New Roman"/>
          <w:sz w:val="24"/>
          <w:szCs w:val="24"/>
        </w:rPr>
        <w:t xml:space="preserve">Ketuntasan individual dilihat dari nilai yang diperoleh oleh masing-masing siswa dengan KKM ≥ </w:t>
      </w:r>
      <w:r>
        <w:rPr>
          <w:rFonts w:ascii="Times New Roman" w:hAnsi="Times New Roman"/>
          <w:sz w:val="24"/>
          <w:szCs w:val="24"/>
        </w:rPr>
        <w:t>7</w:t>
      </w:r>
      <w:r w:rsidRPr="0046155F">
        <w:rPr>
          <w:rFonts w:ascii="Times New Roman" w:hAnsi="Times New Roman"/>
          <w:sz w:val="24"/>
          <w:szCs w:val="24"/>
        </w:rPr>
        <w:t>0.</w:t>
      </w:r>
      <w:proofErr w:type="gramEnd"/>
      <w:r w:rsidRPr="0046155F">
        <w:rPr>
          <w:rFonts w:ascii="Times New Roman" w:hAnsi="Times New Roman"/>
          <w:sz w:val="24"/>
          <w:szCs w:val="24"/>
        </w:rPr>
        <w:t xml:space="preserve"> </w:t>
      </w:r>
      <w:proofErr w:type="gramStart"/>
      <w:r w:rsidRPr="0046155F">
        <w:rPr>
          <w:rFonts w:ascii="Times New Roman" w:hAnsi="Times New Roman"/>
          <w:sz w:val="24"/>
          <w:szCs w:val="24"/>
        </w:rPr>
        <w:t>Ketuntasan</w:t>
      </w:r>
      <w:r w:rsidRPr="0046155F">
        <w:rPr>
          <w:rFonts w:ascii="Times New Roman" w:hAnsi="Times New Roman"/>
          <w:bCs/>
          <w:sz w:val="24"/>
          <w:szCs w:val="24"/>
        </w:rPr>
        <w:t xml:space="preserve"> </w:t>
      </w:r>
      <w:r w:rsidRPr="0046155F">
        <w:rPr>
          <w:rFonts w:ascii="Times New Roman" w:hAnsi="Times New Roman"/>
          <w:sz w:val="24"/>
          <w:szCs w:val="24"/>
        </w:rPr>
        <w:t xml:space="preserve">klasikal adalah jika persentase jumlah siswa yang tuntas mencapai KKM minimal </w:t>
      </w:r>
      <w:r>
        <w:rPr>
          <w:rFonts w:ascii="Times New Roman" w:hAnsi="Times New Roman"/>
          <w:sz w:val="24"/>
          <w:szCs w:val="24"/>
        </w:rPr>
        <w:t>60</w:t>
      </w:r>
      <w:r w:rsidRPr="0046155F">
        <w:rPr>
          <w:rFonts w:ascii="Times New Roman" w:hAnsi="Times New Roman"/>
          <w:sz w:val="24"/>
          <w:szCs w:val="24"/>
        </w:rPr>
        <w:t>% dari jumlah siswa yang terdapat di kelas</w:t>
      </w:r>
      <w:r>
        <w:rPr>
          <w:rFonts w:ascii="Times New Roman" w:hAnsi="Times New Roman"/>
          <w:sz w:val="24"/>
          <w:szCs w:val="24"/>
        </w:rPr>
        <w:t>.</w:t>
      </w:r>
      <w:proofErr w:type="gramEnd"/>
    </w:p>
    <w:p w:rsidR="00D54E3F" w:rsidRPr="00B23AF2" w:rsidRDefault="00D54E3F" w:rsidP="00D54E3F">
      <w:pPr>
        <w:spacing w:after="0" w:line="360" w:lineRule="auto"/>
        <w:ind w:firstLine="360"/>
        <w:jc w:val="both"/>
        <w:rPr>
          <w:rFonts w:ascii="Times New Roman" w:hAnsi="Times New Roman"/>
          <w:sz w:val="24"/>
          <w:szCs w:val="24"/>
        </w:rPr>
      </w:pPr>
      <w:proofErr w:type="gramStart"/>
      <w:r>
        <w:rPr>
          <w:rFonts w:ascii="Times New Roman" w:hAnsi="Times New Roman"/>
          <w:sz w:val="24"/>
          <w:szCs w:val="24"/>
        </w:rPr>
        <w:t>Sebelum dilakukan pretes, proses pembelajaran dilakukan secara konvensional sedangkan setelah pretes menggunakan pembelajaran konflik kognitif.</w:t>
      </w:r>
      <w:proofErr w:type="gramEnd"/>
      <w:r>
        <w:rPr>
          <w:rFonts w:ascii="Times New Roman" w:hAnsi="Times New Roman"/>
          <w:sz w:val="24"/>
          <w:szCs w:val="24"/>
        </w:rPr>
        <w:t xml:space="preserve"> </w:t>
      </w:r>
      <w:proofErr w:type="gramStart"/>
      <w:r w:rsidRPr="00B23AF2">
        <w:rPr>
          <w:rFonts w:ascii="Times New Roman" w:hAnsi="Times New Roman"/>
          <w:sz w:val="24"/>
          <w:szCs w:val="24"/>
        </w:rPr>
        <w:t xml:space="preserve">Nilai pretes dan postes siswa </w:t>
      </w:r>
      <w:r>
        <w:rPr>
          <w:rFonts w:ascii="Times New Roman" w:hAnsi="Times New Roman"/>
          <w:sz w:val="24"/>
          <w:szCs w:val="24"/>
        </w:rPr>
        <w:t>mengalami perbedaan yang signifikan</w:t>
      </w:r>
      <w:r w:rsidRPr="00B23AF2">
        <w:rPr>
          <w:rFonts w:ascii="Times New Roman" w:hAnsi="Times New Roman"/>
          <w:sz w:val="24"/>
          <w:szCs w:val="24"/>
        </w:rPr>
        <w:t xml:space="preserve"> ditunjukkan pada Tabel 5.1.</w:t>
      </w:r>
      <w:proofErr w:type="gramEnd"/>
    </w:p>
    <w:p w:rsidR="00D54E3F" w:rsidRPr="00B23AF2" w:rsidRDefault="00D54E3F" w:rsidP="00D54E3F">
      <w:pPr>
        <w:spacing w:after="0" w:line="360" w:lineRule="auto"/>
        <w:jc w:val="center"/>
        <w:rPr>
          <w:rFonts w:ascii="Times New Roman" w:hAnsi="Times New Roman"/>
          <w:bCs/>
          <w:sz w:val="24"/>
          <w:szCs w:val="24"/>
        </w:rPr>
      </w:pPr>
      <w:r>
        <w:rPr>
          <w:rFonts w:ascii="Times New Roman" w:hAnsi="Times New Roman"/>
          <w:b/>
          <w:sz w:val="24"/>
          <w:szCs w:val="24"/>
        </w:rPr>
        <w:t xml:space="preserve">Tabel </w:t>
      </w:r>
      <w:r w:rsidRPr="00B23AF2">
        <w:rPr>
          <w:rFonts w:ascii="Times New Roman" w:hAnsi="Times New Roman"/>
          <w:b/>
          <w:sz w:val="24"/>
          <w:szCs w:val="24"/>
        </w:rPr>
        <w:t xml:space="preserve">1 </w:t>
      </w:r>
      <w:r w:rsidRPr="00B23AF2">
        <w:rPr>
          <w:rFonts w:ascii="Times New Roman" w:hAnsi="Times New Roman"/>
          <w:sz w:val="24"/>
          <w:szCs w:val="24"/>
        </w:rPr>
        <w:t>Nilai Pretes dan Postes yang Diperoleh Siswa</w:t>
      </w:r>
    </w:p>
    <w:tbl>
      <w:tblPr>
        <w:tblStyle w:val="LightShading1"/>
        <w:tblW w:w="8028" w:type="dxa"/>
        <w:tblLook w:val="04A0"/>
      </w:tblPr>
      <w:tblGrid>
        <w:gridCol w:w="2628"/>
        <w:gridCol w:w="1530"/>
        <w:gridCol w:w="1350"/>
        <w:gridCol w:w="2520"/>
      </w:tblGrid>
      <w:tr w:rsidR="00D54E3F" w:rsidRPr="00B23AF2" w:rsidTr="009B5836">
        <w:trPr>
          <w:cnfStyle w:val="100000000000"/>
          <w:trHeight w:val="315"/>
        </w:trPr>
        <w:tc>
          <w:tcPr>
            <w:cnfStyle w:val="001000000000"/>
            <w:tcW w:w="2628" w:type="dxa"/>
            <w:shd w:val="clear" w:color="auto" w:fill="auto"/>
            <w:noWrap/>
            <w:hideMark/>
          </w:tcPr>
          <w:p w:rsidR="00D54E3F" w:rsidRPr="00B23AF2" w:rsidRDefault="00D54E3F" w:rsidP="009B5836">
            <w:pPr>
              <w:jc w:val="center"/>
              <w:rPr>
                <w:rFonts w:ascii="Times New Roman" w:hAnsi="Times New Roman"/>
                <w:color w:val="000000"/>
                <w:sz w:val="24"/>
                <w:szCs w:val="24"/>
                <w:lang w:val="en-US" w:eastAsia="ja-JP"/>
              </w:rPr>
            </w:pPr>
            <w:r w:rsidRPr="00B23AF2">
              <w:rPr>
                <w:rFonts w:ascii="Times New Roman" w:hAnsi="Times New Roman"/>
                <w:color w:val="000000"/>
                <w:sz w:val="24"/>
                <w:szCs w:val="24"/>
                <w:lang w:val="en-US" w:eastAsia="ja-JP"/>
              </w:rPr>
              <w:t>Hasil Nilai</w:t>
            </w:r>
          </w:p>
        </w:tc>
        <w:tc>
          <w:tcPr>
            <w:tcW w:w="1530" w:type="dxa"/>
            <w:shd w:val="clear" w:color="auto" w:fill="auto"/>
            <w:noWrap/>
            <w:hideMark/>
          </w:tcPr>
          <w:p w:rsidR="00D54E3F" w:rsidRPr="00B23AF2" w:rsidRDefault="00D54E3F" w:rsidP="009B5836">
            <w:pPr>
              <w:jc w:val="center"/>
              <w:cnfStyle w:val="100000000000"/>
              <w:rPr>
                <w:rFonts w:ascii="Times New Roman" w:hAnsi="Times New Roman"/>
                <w:color w:val="000000"/>
                <w:sz w:val="24"/>
                <w:szCs w:val="24"/>
                <w:lang w:eastAsia="ja-JP"/>
              </w:rPr>
            </w:pPr>
            <w:r w:rsidRPr="00B23AF2">
              <w:rPr>
                <w:rFonts w:ascii="Times New Roman" w:hAnsi="Times New Roman"/>
                <w:color w:val="000000"/>
                <w:sz w:val="24"/>
                <w:szCs w:val="24"/>
                <w:lang w:eastAsia="ja-JP"/>
              </w:rPr>
              <w:t>Pretes</w:t>
            </w:r>
          </w:p>
        </w:tc>
        <w:tc>
          <w:tcPr>
            <w:tcW w:w="1350" w:type="dxa"/>
            <w:shd w:val="clear" w:color="auto" w:fill="auto"/>
            <w:noWrap/>
            <w:hideMark/>
          </w:tcPr>
          <w:p w:rsidR="00D54E3F" w:rsidRPr="00B23AF2" w:rsidRDefault="00D54E3F" w:rsidP="009B5836">
            <w:pPr>
              <w:jc w:val="center"/>
              <w:cnfStyle w:val="100000000000"/>
              <w:rPr>
                <w:rFonts w:ascii="Times New Roman" w:hAnsi="Times New Roman"/>
                <w:color w:val="000000"/>
                <w:sz w:val="24"/>
                <w:szCs w:val="24"/>
                <w:lang w:eastAsia="ja-JP"/>
              </w:rPr>
            </w:pPr>
            <w:r w:rsidRPr="00B23AF2">
              <w:rPr>
                <w:rFonts w:ascii="Times New Roman" w:hAnsi="Times New Roman"/>
                <w:color w:val="000000"/>
                <w:sz w:val="24"/>
                <w:szCs w:val="24"/>
                <w:lang w:eastAsia="ja-JP"/>
              </w:rPr>
              <w:t>Post test</w:t>
            </w:r>
          </w:p>
        </w:tc>
        <w:tc>
          <w:tcPr>
            <w:tcW w:w="2520" w:type="dxa"/>
            <w:shd w:val="clear" w:color="auto" w:fill="auto"/>
            <w:noWrap/>
            <w:hideMark/>
          </w:tcPr>
          <w:p w:rsidR="00D54E3F" w:rsidRPr="00B23AF2" w:rsidRDefault="00D54E3F" w:rsidP="009B5836">
            <w:pPr>
              <w:jc w:val="center"/>
              <w:cnfStyle w:val="100000000000"/>
              <w:rPr>
                <w:rFonts w:ascii="Times New Roman" w:hAnsi="Times New Roman"/>
                <w:color w:val="000000"/>
                <w:sz w:val="24"/>
                <w:szCs w:val="24"/>
                <w:lang w:val="en-US" w:eastAsia="ja-JP"/>
              </w:rPr>
            </w:pPr>
            <w:r w:rsidRPr="00B23AF2">
              <w:rPr>
                <w:rFonts w:ascii="Times New Roman" w:hAnsi="Times New Roman"/>
                <w:color w:val="000000"/>
                <w:sz w:val="24"/>
                <w:szCs w:val="24"/>
                <w:lang w:eastAsia="ja-JP"/>
              </w:rPr>
              <w:t>Peningkatan</w:t>
            </w:r>
            <w:r>
              <w:rPr>
                <w:rFonts w:ascii="Times New Roman" w:hAnsi="Times New Roman"/>
                <w:color w:val="000000"/>
                <w:sz w:val="24"/>
                <w:szCs w:val="24"/>
                <w:lang w:val="en-US" w:eastAsia="ja-JP"/>
              </w:rPr>
              <w:t xml:space="preserve"> (%)</w:t>
            </w:r>
          </w:p>
        </w:tc>
      </w:tr>
      <w:tr w:rsidR="00D54E3F" w:rsidRPr="00B23AF2" w:rsidTr="009B5836">
        <w:trPr>
          <w:cnfStyle w:val="000000100000"/>
          <w:trHeight w:val="315"/>
        </w:trPr>
        <w:tc>
          <w:tcPr>
            <w:cnfStyle w:val="001000000000"/>
            <w:tcW w:w="2628" w:type="dxa"/>
            <w:shd w:val="clear" w:color="auto" w:fill="auto"/>
            <w:noWrap/>
            <w:hideMark/>
          </w:tcPr>
          <w:p w:rsidR="00D54E3F" w:rsidRPr="00B23AF2" w:rsidRDefault="00D54E3F" w:rsidP="009B5836">
            <w:pPr>
              <w:rPr>
                <w:rFonts w:ascii="Times New Roman" w:hAnsi="Times New Roman"/>
                <w:b w:val="0"/>
                <w:color w:val="000000"/>
                <w:sz w:val="24"/>
                <w:szCs w:val="24"/>
                <w:lang w:val="en-US" w:eastAsia="ja-JP"/>
              </w:rPr>
            </w:pPr>
            <w:r w:rsidRPr="00B23AF2">
              <w:rPr>
                <w:rFonts w:ascii="Times New Roman" w:hAnsi="Times New Roman"/>
                <w:b w:val="0"/>
                <w:color w:val="000000"/>
                <w:sz w:val="24"/>
                <w:szCs w:val="24"/>
                <w:lang w:eastAsia="ja-JP"/>
              </w:rPr>
              <w:t xml:space="preserve">Rata-rata </w:t>
            </w:r>
            <w:r w:rsidRPr="00B23AF2">
              <w:rPr>
                <w:rFonts w:ascii="Times New Roman" w:hAnsi="Times New Roman"/>
                <w:b w:val="0"/>
                <w:color w:val="000000"/>
                <w:sz w:val="24"/>
                <w:szCs w:val="24"/>
                <w:lang w:val="en-US" w:eastAsia="ja-JP"/>
              </w:rPr>
              <w:t>kelas</w:t>
            </w:r>
          </w:p>
        </w:tc>
        <w:tc>
          <w:tcPr>
            <w:tcW w:w="1530" w:type="dxa"/>
            <w:shd w:val="clear" w:color="auto" w:fill="auto"/>
            <w:noWrap/>
            <w:hideMark/>
          </w:tcPr>
          <w:p w:rsidR="00D54E3F" w:rsidRPr="00B23AF2" w:rsidRDefault="00D54E3F" w:rsidP="009B5836">
            <w:pPr>
              <w:jc w:val="center"/>
              <w:cnfStyle w:val="000000100000"/>
              <w:rPr>
                <w:rFonts w:ascii="Times New Roman" w:hAnsi="Times New Roman"/>
                <w:color w:val="000000"/>
                <w:sz w:val="24"/>
                <w:szCs w:val="24"/>
                <w:lang w:eastAsia="ja-JP"/>
              </w:rPr>
            </w:pPr>
            <w:r w:rsidRPr="00B23AF2">
              <w:rPr>
                <w:rFonts w:ascii="Times New Roman" w:hAnsi="Times New Roman"/>
                <w:color w:val="000000"/>
                <w:sz w:val="24"/>
                <w:szCs w:val="24"/>
                <w:lang w:eastAsia="ja-JP"/>
              </w:rPr>
              <w:t>52.2</w:t>
            </w:r>
          </w:p>
        </w:tc>
        <w:tc>
          <w:tcPr>
            <w:tcW w:w="1350" w:type="dxa"/>
            <w:shd w:val="clear" w:color="auto" w:fill="auto"/>
            <w:noWrap/>
            <w:hideMark/>
          </w:tcPr>
          <w:p w:rsidR="00D54E3F" w:rsidRPr="00B23AF2" w:rsidRDefault="00D54E3F" w:rsidP="009B5836">
            <w:pPr>
              <w:jc w:val="center"/>
              <w:cnfStyle w:val="000000100000"/>
              <w:rPr>
                <w:rFonts w:ascii="Times New Roman" w:hAnsi="Times New Roman"/>
                <w:color w:val="000000"/>
                <w:sz w:val="24"/>
                <w:szCs w:val="24"/>
                <w:lang w:eastAsia="ja-JP"/>
              </w:rPr>
            </w:pPr>
            <w:r w:rsidRPr="00B23AF2">
              <w:rPr>
                <w:rFonts w:ascii="Times New Roman" w:hAnsi="Times New Roman"/>
                <w:color w:val="000000"/>
                <w:sz w:val="24"/>
                <w:szCs w:val="24"/>
                <w:lang w:eastAsia="ja-JP"/>
              </w:rPr>
              <w:t>71.9</w:t>
            </w:r>
          </w:p>
        </w:tc>
        <w:tc>
          <w:tcPr>
            <w:tcW w:w="2520" w:type="dxa"/>
            <w:shd w:val="clear" w:color="auto" w:fill="auto"/>
            <w:noWrap/>
            <w:hideMark/>
          </w:tcPr>
          <w:p w:rsidR="00D54E3F" w:rsidRPr="00941282" w:rsidRDefault="00D54E3F" w:rsidP="009B5836">
            <w:pPr>
              <w:jc w:val="center"/>
              <w:cnfStyle w:val="000000100000"/>
              <w:rPr>
                <w:rFonts w:ascii="Times New Roman" w:hAnsi="Times New Roman"/>
                <w:color w:val="000000"/>
                <w:sz w:val="24"/>
                <w:szCs w:val="24"/>
                <w:lang w:val="en-US" w:eastAsia="ja-JP"/>
              </w:rPr>
            </w:pPr>
            <w:r w:rsidRPr="00B23AF2">
              <w:rPr>
                <w:rFonts w:ascii="Times New Roman" w:hAnsi="Times New Roman"/>
                <w:color w:val="000000"/>
                <w:sz w:val="24"/>
                <w:szCs w:val="24"/>
                <w:lang w:eastAsia="ja-JP"/>
              </w:rPr>
              <w:t>19.7</w:t>
            </w:r>
            <w:r>
              <w:rPr>
                <w:rFonts w:ascii="Times New Roman" w:hAnsi="Times New Roman"/>
                <w:color w:val="000000"/>
                <w:sz w:val="24"/>
                <w:szCs w:val="24"/>
                <w:lang w:val="en-US" w:eastAsia="ja-JP"/>
              </w:rPr>
              <w:t>%</w:t>
            </w:r>
          </w:p>
        </w:tc>
      </w:tr>
      <w:tr w:rsidR="00D54E3F" w:rsidRPr="00B23AF2" w:rsidTr="009B5836">
        <w:trPr>
          <w:trHeight w:val="234"/>
        </w:trPr>
        <w:tc>
          <w:tcPr>
            <w:cnfStyle w:val="001000000000"/>
            <w:tcW w:w="2628" w:type="dxa"/>
            <w:shd w:val="clear" w:color="auto" w:fill="auto"/>
            <w:noWrap/>
            <w:hideMark/>
          </w:tcPr>
          <w:p w:rsidR="00D54E3F" w:rsidRPr="00B23AF2" w:rsidRDefault="00D54E3F" w:rsidP="009B5836">
            <w:pPr>
              <w:rPr>
                <w:rFonts w:ascii="Times New Roman" w:hAnsi="Times New Roman"/>
                <w:b w:val="0"/>
                <w:color w:val="000000"/>
                <w:sz w:val="24"/>
                <w:szCs w:val="24"/>
                <w:lang w:eastAsia="ja-JP"/>
              </w:rPr>
            </w:pPr>
            <w:r w:rsidRPr="00B23AF2">
              <w:rPr>
                <w:rFonts w:ascii="Times New Roman" w:hAnsi="Times New Roman"/>
                <w:b w:val="0"/>
                <w:color w:val="000000"/>
                <w:sz w:val="24"/>
                <w:szCs w:val="24"/>
                <w:lang w:eastAsia="ja-JP"/>
              </w:rPr>
              <w:t>Nilai terendah</w:t>
            </w:r>
          </w:p>
        </w:tc>
        <w:tc>
          <w:tcPr>
            <w:tcW w:w="1530" w:type="dxa"/>
            <w:shd w:val="clear" w:color="auto" w:fill="auto"/>
            <w:noWrap/>
            <w:hideMark/>
          </w:tcPr>
          <w:p w:rsidR="00D54E3F" w:rsidRPr="00B23AF2" w:rsidRDefault="00D54E3F" w:rsidP="009B5836">
            <w:pPr>
              <w:jc w:val="center"/>
              <w:cnfStyle w:val="000000000000"/>
              <w:rPr>
                <w:rFonts w:ascii="Times New Roman" w:hAnsi="Times New Roman"/>
                <w:color w:val="000000"/>
                <w:sz w:val="24"/>
                <w:szCs w:val="24"/>
                <w:lang w:eastAsia="ja-JP"/>
              </w:rPr>
            </w:pPr>
            <w:r w:rsidRPr="00B23AF2">
              <w:rPr>
                <w:rFonts w:ascii="Times New Roman" w:hAnsi="Times New Roman"/>
                <w:color w:val="000000"/>
                <w:sz w:val="24"/>
                <w:szCs w:val="24"/>
                <w:lang w:eastAsia="ja-JP"/>
              </w:rPr>
              <w:t>23</w:t>
            </w:r>
          </w:p>
        </w:tc>
        <w:tc>
          <w:tcPr>
            <w:tcW w:w="1350" w:type="dxa"/>
            <w:shd w:val="clear" w:color="auto" w:fill="auto"/>
            <w:noWrap/>
            <w:hideMark/>
          </w:tcPr>
          <w:p w:rsidR="00D54E3F" w:rsidRPr="00B23AF2" w:rsidRDefault="00D54E3F" w:rsidP="009B5836">
            <w:pPr>
              <w:jc w:val="center"/>
              <w:cnfStyle w:val="000000000000"/>
              <w:rPr>
                <w:rFonts w:ascii="Times New Roman" w:hAnsi="Times New Roman"/>
                <w:color w:val="000000"/>
                <w:sz w:val="24"/>
                <w:szCs w:val="24"/>
                <w:lang w:eastAsia="ja-JP"/>
              </w:rPr>
            </w:pPr>
            <w:r w:rsidRPr="00B23AF2">
              <w:rPr>
                <w:rFonts w:ascii="Times New Roman" w:hAnsi="Times New Roman"/>
                <w:color w:val="000000"/>
                <w:sz w:val="24"/>
                <w:szCs w:val="24"/>
                <w:lang w:eastAsia="ja-JP"/>
              </w:rPr>
              <w:t>43</w:t>
            </w:r>
          </w:p>
        </w:tc>
        <w:tc>
          <w:tcPr>
            <w:tcW w:w="2520" w:type="dxa"/>
            <w:shd w:val="clear" w:color="auto" w:fill="auto"/>
            <w:noWrap/>
            <w:hideMark/>
          </w:tcPr>
          <w:p w:rsidR="00D54E3F" w:rsidRPr="00941282" w:rsidRDefault="00D54E3F" w:rsidP="009B5836">
            <w:pPr>
              <w:jc w:val="center"/>
              <w:cnfStyle w:val="000000000000"/>
              <w:rPr>
                <w:rFonts w:ascii="Times New Roman" w:hAnsi="Times New Roman"/>
                <w:color w:val="000000"/>
                <w:sz w:val="24"/>
                <w:szCs w:val="24"/>
                <w:lang w:val="en-US" w:eastAsia="ja-JP"/>
              </w:rPr>
            </w:pPr>
            <w:r w:rsidRPr="00B23AF2">
              <w:rPr>
                <w:rFonts w:ascii="Times New Roman" w:hAnsi="Times New Roman"/>
                <w:color w:val="000000"/>
                <w:sz w:val="24"/>
                <w:szCs w:val="24"/>
                <w:lang w:eastAsia="ja-JP"/>
              </w:rPr>
              <w:t>20</w:t>
            </w:r>
            <w:r>
              <w:rPr>
                <w:rFonts w:ascii="Times New Roman" w:hAnsi="Times New Roman"/>
                <w:color w:val="000000"/>
                <w:sz w:val="24"/>
                <w:szCs w:val="24"/>
                <w:lang w:val="en-US" w:eastAsia="ja-JP"/>
              </w:rPr>
              <w:t>%</w:t>
            </w:r>
          </w:p>
        </w:tc>
      </w:tr>
      <w:tr w:rsidR="00D54E3F" w:rsidRPr="00B23AF2" w:rsidTr="009B5836">
        <w:trPr>
          <w:cnfStyle w:val="000000100000"/>
          <w:trHeight w:val="135"/>
        </w:trPr>
        <w:tc>
          <w:tcPr>
            <w:cnfStyle w:val="001000000000"/>
            <w:tcW w:w="2628" w:type="dxa"/>
            <w:shd w:val="clear" w:color="auto" w:fill="auto"/>
            <w:noWrap/>
            <w:hideMark/>
          </w:tcPr>
          <w:p w:rsidR="00D54E3F" w:rsidRPr="00B23AF2" w:rsidRDefault="00D54E3F" w:rsidP="009B5836">
            <w:pPr>
              <w:rPr>
                <w:rFonts w:ascii="Times New Roman" w:hAnsi="Times New Roman"/>
                <w:b w:val="0"/>
                <w:color w:val="000000"/>
                <w:sz w:val="24"/>
                <w:szCs w:val="24"/>
                <w:lang w:eastAsia="ja-JP"/>
              </w:rPr>
            </w:pPr>
            <w:r w:rsidRPr="00B23AF2">
              <w:rPr>
                <w:rFonts w:ascii="Times New Roman" w:hAnsi="Times New Roman"/>
                <w:b w:val="0"/>
                <w:color w:val="000000"/>
                <w:sz w:val="24"/>
                <w:szCs w:val="24"/>
                <w:lang w:eastAsia="ja-JP"/>
              </w:rPr>
              <w:t>Nilai tertinggi</w:t>
            </w:r>
          </w:p>
        </w:tc>
        <w:tc>
          <w:tcPr>
            <w:tcW w:w="1530" w:type="dxa"/>
            <w:shd w:val="clear" w:color="auto" w:fill="auto"/>
            <w:noWrap/>
            <w:hideMark/>
          </w:tcPr>
          <w:p w:rsidR="00D54E3F" w:rsidRPr="00B23AF2" w:rsidRDefault="00D54E3F" w:rsidP="009B5836">
            <w:pPr>
              <w:jc w:val="center"/>
              <w:cnfStyle w:val="000000100000"/>
              <w:rPr>
                <w:rFonts w:ascii="Times New Roman" w:hAnsi="Times New Roman"/>
                <w:color w:val="000000"/>
                <w:sz w:val="24"/>
                <w:szCs w:val="24"/>
                <w:lang w:eastAsia="ja-JP"/>
              </w:rPr>
            </w:pPr>
            <w:r w:rsidRPr="00B23AF2">
              <w:rPr>
                <w:rFonts w:ascii="Times New Roman" w:hAnsi="Times New Roman"/>
                <w:color w:val="000000"/>
                <w:sz w:val="24"/>
                <w:szCs w:val="24"/>
                <w:lang w:eastAsia="ja-JP"/>
              </w:rPr>
              <w:t>86</w:t>
            </w:r>
          </w:p>
        </w:tc>
        <w:tc>
          <w:tcPr>
            <w:tcW w:w="1350" w:type="dxa"/>
            <w:shd w:val="clear" w:color="auto" w:fill="auto"/>
            <w:noWrap/>
            <w:hideMark/>
          </w:tcPr>
          <w:p w:rsidR="00D54E3F" w:rsidRPr="00B23AF2" w:rsidRDefault="00D54E3F" w:rsidP="009B5836">
            <w:pPr>
              <w:jc w:val="center"/>
              <w:cnfStyle w:val="000000100000"/>
              <w:rPr>
                <w:rFonts w:ascii="Times New Roman" w:hAnsi="Times New Roman"/>
                <w:color w:val="000000"/>
                <w:sz w:val="24"/>
                <w:szCs w:val="24"/>
                <w:lang w:eastAsia="ja-JP"/>
              </w:rPr>
            </w:pPr>
            <w:r w:rsidRPr="00B23AF2">
              <w:rPr>
                <w:rFonts w:ascii="Times New Roman" w:hAnsi="Times New Roman"/>
                <w:color w:val="000000"/>
                <w:sz w:val="24"/>
                <w:szCs w:val="24"/>
                <w:lang w:eastAsia="ja-JP"/>
              </w:rPr>
              <w:t>92</w:t>
            </w:r>
          </w:p>
        </w:tc>
        <w:tc>
          <w:tcPr>
            <w:tcW w:w="2520" w:type="dxa"/>
            <w:shd w:val="clear" w:color="auto" w:fill="auto"/>
            <w:noWrap/>
            <w:hideMark/>
          </w:tcPr>
          <w:p w:rsidR="00D54E3F" w:rsidRPr="00941282" w:rsidRDefault="00D54E3F" w:rsidP="009B5836">
            <w:pPr>
              <w:jc w:val="center"/>
              <w:cnfStyle w:val="000000100000"/>
              <w:rPr>
                <w:rFonts w:ascii="Times New Roman" w:hAnsi="Times New Roman"/>
                <w:color w:val="000000"/>
                <w:sz w:val="24"/>
                <w:szCs w:val="24"/>
                <w:lang w:val="en-US" w:eastAsia="ja-JP"/>
              </w:rPr>
            </w:pPr>
            <w:r w:rsidRPr="00B23AF2">
              <w:rPr>
                <w:rFonts w:ascii="Times New Roman" w:hAnsi="Times New Roman"/>
                <w:color w:val="000000"/>
                <w:sz w:val="24"/>
                <w:szCs w:val="24"/>
                <w:lang w:eastAsia="ja-JP"/>
              </w:rPr>
              <w:t>6</w:t>
            </w:r>
            <w:r>
              <w:rPr>
                <w:rFonts w:ascii="Times New Roman" w:hAnsi="Times New Roman"/>
                <w:color w:val="000000"/>
                <w:sz w:val="24"/>
                <w:szCs w:val="24"/>
                <w:lang w:val="en-US" w:eastAsia="ja-JP"/>
              </w:rPr>
              <w:t>%</w:t>
            </w:r>
          </w:p>
        </w:tc>
      </w:tr>
      <w:tr w:rsidR="00D54E3F" w:rsidRPr="00B23AF2" w:rsidTr="009B5836">
        <w:trPr>
          <w:trHeight w:val="135"/>
        </w:trPr>
        <w:tc>
          <w:tcPr>
            <w:cnfStyle w:val="001000000000"/>
            <w:tcW w:w="2628" w:type="dxa"/>
            <w:shd w:val="clear" w:color="auto" w:fill="auto"/>
            <w:noWrap/>
            <w:hideMark/>
          </w:tcPr>
          <w:p w:rsidR="00D54E3F" w:rsidRPr="00B23AF2" w:rsidRDefault="00D54E3F" w:rsidP="009B5836">
            <w:pPr>
              <w:rPr>
                <w:rFonts w:ascii="Times New Roman" w:hAnsi="Times New Roman"/>
                <w:b w:val="0"/>
                <w:color w:val="000000"/>
                <w:sz w:val="24"/>
                <w:szCs w:val="24"/>
                <w:lang w:eastAsia="ja-JP"/>
              </w:rPr>
            </w:pPr>
            <w:r w:rsidRPr="00B23AF2">
              <w:rPr>
                <w:rFonts w:ascii="Times New Roman" w:hAnsi="Times New Roman"/>
                <w:b w:val="0"/>
                <w:color w:val="000000"/>
                <w:sz w:val="24"/>
                <w:szCs w:val="24"/>
                <w:lang w:eastAsia="ja-JP"/>
              </w:rPr>
              <w:t>Ketuntasan klasikal</w:t>
            </w:r>
          </w:p>
        </w:tc>
        <w:tc>
          <w:tcPr>
            <w:tcW w:w="1530" w:type="dxa"/>
            <w:shd w:val="clear" w:color="auto" w:fill="auto"/>
            <w:noWrap/>
            <w:hideMark/>
          </w:tcPr>
          <w:p w:rsidR="00D54E3F" w:rsidRPr="00B23AF2" w:rsidRDefault="00D54E3F" w:rsidP="009B5836">
            <w:pPr>
              <w:jc w:val="center"/>
              <w:cnfStyle w:val="000000000000"/>
              <w:rPr>
                <w:rFonts w:ascii="Times New Roman" w:hAnsi="Times New Roman"/>
                <w:color w:val="000000"/>
                <w:sz w:val="24"/>
                <w:szCs w:val="24"/>
                <w:lang w:eastAsia="ja-JP"/>
              </w:rPr>
            </w:pPr>
            <w:r w:rsidRPr="00B23AF2">
              <w:rPr>
                <w:rFonts w:ascii="Times New Roman" w:hAnsi="Times New Roman"/>
                <w:color w:val="000000"/>
                <w:sz w:val="24"/>
                <w:szCs w:val="24"/>
                <w:lang w:eastAsia="ja-JP"/>
              </w:rPr>
              <w:t>8%</w:t>
            </w:r>
          </w:p>
        </w:tc>
        <w:tc>
          <w:tcPr>
            <w:tcW w:w="1350" w:type="dxa"/>
            <w:shd w:val="clear" w:color="auto" w:fill="auto"/>
            <w:noWrap/>
            <w:hideMark/>
          </w:tcPr>
          <w:p w:rsidR="00D54E3F" w:rsidRPr="00B23AF2" w:rsidRDefault="00D54E3F" w:rsidP="009B5836">
            <w:pPr>
              <w:jc w:val="center"/>
              <w:cnfStyle w:val="000000000000"/>
              <w:rPr>
                <w:rFonts w:ascii="Times New Roman" w:hAnsi="Times New Roman"/>
                <w:color w:val="000000"/>
                <w:sz w:val="24"/>
                <w:szCs w:val="24"/>
                <w:lang w:eastAsia="ja-JP"/>
              </w:rPr>
            </w:pPr>
            <w:r w:rsidRPr="00B23AF2">
              <w:rPr>
                <w:rFonts w:ascii="Times New Roman" w:hAnsi="Times New Roman"/>
                <w:color w:val="000000"/>
                <w:sz w:val="24"/>
                <w:szCs w:val="24"/>
                <w:lang w:eastAsia="ja-JP"/>
              </w:rPr>
              <w:t>63%</w:t>
            </w:r>
          </w:p>
        </w:tc>
        <w:tc>
          <w:tcPr>
            <w:tcW w:w="2520" w:type="dxa"/>
            <w:shd w:val="clear" w:color="auto" w:fill="auto"/>
            <w:noWrap/>
            <w:hideMark/>
          </w:tcPr>
          <w:p w:rsidR="00D54E3F" w:rsidRPr="00B23AF2" w:rsidRDefault="00D54E3F" w:rsidP="009B5836">
            <w:pPr>
              <w:jc w:val="center"/>
              <w:cnfStyle w:val="000000000000"/>
              <w:rPr>
                <w:rFonts w:ascii="Times New Roman" w:hAnsi="Times New Roman"/>
                <w:color w:val="000000"/>
                <w:sz w:val="24"/>
                <w:szCs w:val="24"/>
                <w:lang w:eastAsia="ja-JP"/>
              </w:rPr>
            </w:pPr>
            <w:r w:rsidRPr="00B23AF2">
              <w:rPr>
                <w:rFonts w:ascii="Times New Roman" w:hAnsi="Times New Roman"/>
                <w:color w:val="000000"/>
                <w:sz w:val="24"/>
                <w:szCs w:val="24"/>
                <w:lang w:eastAsia="ja-JP"/>
              </w:rPr>
              <w:t>55%</w:t>
            </w:r>
          </w:p>
        </w:tc>
      </w:tr>
    </w:tbl>
    <w:p w:rsidR="00D54E3F" w:rsidRDefault="00D54E3F" w:rsidP="00D54E3F">
      <w:pPr>
        <w:autoSpaceDE w:val="0"/>
        <w:autoSpaceDN w:val="0"/>
        <w:adjustRightInd w:val="0"/>
        <w:spacing w:after="0" w:line="240" w:lineRule="auto"/>
        <w:rPr>
          <w:rFonts w:ascii="Times New Roman" w:hAnsi="Times New Roman"/>
          <w:color w:val="000000"/>
          <w:sz w:val="23"/>
          <w:szCs w:val="23"/>
        </w:rPr>
      </w:pPr>
    </w:p>
    <w:p w:rsidR="00D54E3F" w:rsidRDefault="00D54E3F" w:rsidP="00D54E3F">
      <w:pPr>
        <w:autoSpaceDE w:val="0"/>
        <w:autoSpaceDN w:val="0"/>
        <w:adjustRightInd w:val="0"/>
        <w:spacing w:after="0" w:line="360" w:lineRule="auto"/>
        <w:ind w:firstLine="720"/>
        <w:jc w:val="both"/>
        <w:rPr>
          <w:rFonts w:ascii="Times New Roman" w:hAnsi="Times New Roman"/>
          <w:color w:val="000000"/>
          <w:sz w:val="23"/>
          <w:szCs w:val="23"/>
        </w:rPr>
      </w:pPr>
      <w:proofErr w:type="gramStart"/>
      <w:r>
        <w:rPr>
          <w:rFonts w:ascii="Times New Roman" w:hAnsi="Times New Roman"/>
          <w:color w:val="000000"/>
          <w:sz w:val="23"/>
          <w:szCs w:val="23"/>
        </w:rPr>
        <w:t>Berdasarkan Tabel 1 menunjukkan bahwa rata-rata kelas, nilai terendah dan tertinggi yang diperoleh siswa, dan ketuntusan klasikal siswa mengalami peningkatan.</w:t>
      </w:r>
      <w:proofErr w:type="gramEnd"/>
      <w:r>
        <w:rPr>
          <w:rFonts w:ascii="Times New Roman" w:hAnsi="Times New Roman"/>
          <w:color w:val="000000"/>
          <w:sz w:val="23"/>
          <w:szCs w:val="23"/>
        </w:rPr>
        <w:t xml:space="preserve"> </w:t>
      </w:r>
      <w:r w:rsidRPr="00115A28">
        <w:rPr>
          <w:rFonts w:ascii="Times New Roman" w:hAnsi="Times New Roman"/>
          <w:color w:val="000000"/>
          <w:sz w:val="23"/>
          <w:szCs w:val="23"/>
        </w:rPr>
        <w:t xml:space="preserve">Hal ini </w:t>
      </w:r>
      <w:r>
        <w:rPr>
          <w:rFonts w:ascii="Times New Roman" w:hAnsi="Times New Roman"/>
          <w:color w:val="000000"/>
          <w:sz w:val="23"/>
          <w:szCs w:val="23"/>
        </w:rPr>
        <w:t>di</w:t>
      </w:r>
      <w:r w:rsidRPr="00115A28">
        <w:rPr>
          <w:rFonts w:ascii="Times New Roman" w:hAnsi="Times New Roman"/>
          <w:color w:val="000000"/>
          <w:sz w:val="23"/>
          <w:szCs w:val="23"/>
        </w:rPr>
        <w:t>karena</w:t>
      </w:r>
      <w:r>
        <w:rPr>
          <w:rFonts w:ascii="Times New Roman" w:hAnsi="Times New Roman"/>
          <w:color w:val="000000"/>
          <w:sz w:val="23"/>
          <w:szCs w:val="23"/>
        </w:rPr>
        <w:t>kan</w:t>
      </w:r>
      <w:r w:rsidRPr="00115A28">
        <w:rPr>
          <w:rFonts w:ascii="Times New Roman" w:hAnsi="Times New Roman"/>
          <w:color w:val="000000"/>
          <w:sz w:val="23"/>
          <w:szCs w:val="23"/>
        </w:rPr>
        <w:t xml:space="preserve"> </w:t>
      </w:r>
      <w:r w:rsidRPr="00115A28">
        <w:rPr>
          <w:rFonts w:ascii="Times New Roman" w:hAnsi="Times New Roman"/>
          <w:color w:val="000000"/>
          <w:sz w:val="23"/>
          <w:szCs w:val="23"/>
        </w:rPr>
        <w:lastRenderedPageBreak/>
        <w:t>pembelajaran dengan menggunakan pendekatan konflik kognitif dapat membantu proses asimilasi sehingga dapat membentuk kesei</w:t>
      </w:r>
      <w:r>
        <w:rPr>
          <w:rFonts w:ascii="Times New Roman" w:hAnsi="Times New Roman"/>
          <w:color w:val="000000"/>
          <w:sz w:val="23"/>
          <w:szCs w:val="23"/>
        </w:rPr>
        <w:t xml:space="preserve">mbangan ilmu yang lebih tinggi, </w:t>
      </w:r>
      <w:r w:rsidRPr="00115A28">
        <w:rPr>
          <w:rFonts w:ascii="Times New Roman" w:hAnsi="Times New Roman"/>
          <w:color w:val="000000"/>
          <w:sz w:val="23"/>
          <w:szCs w:val="23"/>
        </w:rPr>
        <w:t xml:space="preserve">membantu proses asimilasi menjadi lebih efektif dan bermakna dalam pergulatan intelektualitas siswa. </w:t>
      </w:r>
    </w:p>
    <w:p w:rsidR="00D54E3F" w:rsidRPr="0098264B" w:rsidRDefault="00D54E3F" w:rsidP="00D54E3F">
      <w:pPr>
        <w:spacing w:after="0" w:line="360" w:lineRule="auto"/>
        <w:ind w:firstLine="720"/>
        <w:jc w:val="both"/>
        <w:rPr>
          <w:rFonts w:ascii="Times New Roman" w:hAnsi="Times New Roman"/>
          <w:sz w:val="24"/>
          <w:szCs w:val="24"/>
        </w:rPr>
      </w:pPr>
      <w:r>
        <w:rPr>
          <w:rFonts w:ascii="Times New Roman" w:hAnsi="Times New Roman"/>
          <w:color w:val="000000"/>
          <w:sz w:val="23"/>
          <w:szCs w:val="23"/>
        </w:rPr>
        <w:t>Setelah dilakukan pretes, s</w:t>
      </w:r>
      <w:r w:rsidRPr="00115A28">
        <w:rPr>
          <w:rFonts w:ascii="Times New Roman" w:hAnsi="Times New Roman"/>
          <w:color w:val="000000"/>
          <w:sz w:val="23"/>
          <w:szCs w:val="23"/>
        </w:rPr>
        <w:t xml:space="preserve">iswa dituntut </w:t>
      </w:r>
      <w:r>
        <w:rPr>
          <w:rFonts w:ascii="Times New Roman" w:hAnsi="Times New Roman"/>
          <w:color w:val="000000"/>
          <w:sz w:val="23"/>
          <w:szCs w:val="23"/>
        </w:rPr>
        <w:t xml:space="preserve">lebih </w:t>
      </w:r>
      <w:r w:rsidRPr="00115A28">
        <w:rPr>
          <w:rFonts w:ascii="Times New Roman" w:hAnsi="Times New Roman"/>
          <w:color w:val="000000"/>
          <w:sz w:val="23"/>
          <w:szCs w:val="23"/>
        </w:rPr>
        <w:t xml:space="preserve">aktif selama </w:t>
      </w:r>
      <w:r>
        <w:rPr>
          <w:rFonts w:ascii="Times New Roman" w:hAnsi="Times New Roman"/>
          <w:color w:val="000000"/>
          <w:sz w:val="23"/>
          <w:szCs w:val="23"/>
        </w:rPr>
        <w:t xml:space="preserve">proses </w:t>
      </w:r>
      <w:r w:rsidRPr="00115A28">
        <w:rPr>
          <w:rFonts w:ascii="Times New Roman" w:hAnsi="Times New Roman"/>
          <w:color w:val="000000"/>
          <w:sz w:val="23"/>
          <w:szCs w:val="23"/>
        </w:rPr>
        <w:t>pembelajaran</w:t>
      </w:r>
      <w:r>
        <w:rPr>
          <w:rFonts w:ascii="Times New Roman" w:hAnsi="Times New Roman"/>
          <w:color w:val="000000"/>
          <w:sz w:val="23"/>
          <w:szCs w:val="23"/>
        </w:rPr>
        <w:t xml:space="preserve"> berlangsung karena proses pembelajaran bersifat konvensional sebelum dilakukan pretes. </w:t>
      </w:r>
      <w:r w:rsidRPr="00115A28">
        <w:rPr>
          <w:rFonts w:ascii="Times New Roman" w:hAnsi="Times New Roman"/>
          <w:color w:val="000000"/>
          <w:sz w:val="23"/>
          <w:szCs w:val="23"/>
        </w:rPr>
        <w:t>Pada awal pembelajaran siswa membuat peta konsep mengenai sifat-sifat cahaya</w:t>
      </w:r>
      <w:r>
        <w:rPr>
          <w:rFonts w:ascii="Times New Roman" w:hAnsi="Times New Roman"/>
          <w:color w:val="000000"/>
          <w:sz w:val="23"/>
          <w:szCs w:val="23"/>
        </w:rPr>
        <w:t xml:space="preserve"> yang </w:t>
      </w:r>
      <w:r w:rsidRPr="00115A28">
        <w:rPr>
          <w:rFonts w:ascii="Times New Roman" w:hAnsi="Times New Roman"/>
          <w:color w:val="000000"/>
          <w:sz w:val="23"/>
          <w:szCs w:val="23"/>
        </w:rPr>
        <w:t>digunakan untuk mengetahui seja</w:t>
      </w:r>
      <w:r>
        <w:rPr>
          <w:rFonts w:ascii="Times New Roman" w:hAnsi="Times New Roman"/>
          <w:color w:val="000000"/>
          <w:sz w:val="23"/>
          <w:szCs w:val="23"/>
        </w:rPr>
        <w:t xml:space="preserve">uh mana pengetahuan awal siswa dan </w:t>
      </w:r>
      <w:r w:rsidRPr="00115A28">
        <w:rPr>
          <w:rFonts w:ascii="Times New Roman" w:hAnsi="Times New Roman"/>
          <w:color w:val="000000"/>
          <w:sz w:val="23"/>
          <w:szCs w:val="23"/>
        </w:rPr>
        <w:t xml:space="preserve">sebagai </w:t>
      </w:r>
      <w:r>
        <w:rPr>
          <w:rFonts w:ascii="Times New Roman" w:hAnsi="Times New Roman"/>
          <w:color w:val="000000"/>
          <w:sz w:val="23"/>
          <w:szCs w:val="23"/>
        </w:rPr>
        <w:t>gambaran</w:t>
      </w:r>
      <w:r w:rsidRPr="00115A28">
        <w:rPr>
          <w:rFonts w:ascii="Times New Roman" w:hAnsi="Times New Roman"/>
          <w:color w:val="000000"/>
          <w:sz w:val="23"/>
          <w:szCs w:val="23"/>
        </w:rPr>
        <w:t xml:space="preserve"> siswa mengenai materi yang </w:t>
      </w:r>
      <w:proofErr w:type="gramStart"/>
      <w:r w:rsidRPr="00115A28">
        <w:rPr>
          <w:rFonts w:ascii="Times New Roman" w:hAnsi="Times New Roman"/>
          <w:color w:val="000000"/>
          <w:sz w:val="23"/>
          <w:szCs w:val="23"/>
        </w:rPr>
        <w:t>akan</w:t>
      </w:r>
      <w:proofErr w:type="gramEnd"/>
      <w:r w:rsidRPr="00115A28">
        <w:rPr>
          <w:rFonts w:ascii="Times New Roman" w:hAnsi="Times New Roman"/>
          <w:color w:val="000000"/>
          <w:sz w:val="23"/>
          <w:szCs w:val="23"/>
        </w:rPr>
        <w:t xml:space="preserve"> dipelajari. </w:t>
      </w:r>
      <w:r w:rsidRPr="00A3631F">
        <w:rPr>
          <w:rFonts w:ascii="Times New Roman" w:hAnsi="Times New Roman"/>
          <w:sz w:val="24"/>
          <w:szCs w:val="24"/>
        </w:rPr>
        <w:t xml:space="preserve">Faktor </w:t>
      </w:r>
      <w:proofErr w:type="gramStart"/>
      <w:r w:rsidRPr="00A3631F">
        <w:rPr>
          <w:rFonts w:ascii="Times New Roman" w:hAnsi="Times New Roman"/>
          <w:sz w:val="24"/>
          <w:szCs w:val="24"/>
        </w:rPr>
        <w:t>lain</w:t>
      </w:r>
      <w:proofErr w:type="gramEnd"/>
      <w:r w:rsidRPr="00A3631F">
        <w:rPr>
          <w:rFonts w:ascii="Times New Roman" w:hAnsi="Times New Roman"/>
          <w:sz w:val="24"/>
          <w:szCs w:val="24"/>
        </w:rPr>
        <w:t xml:space="preserve"> yang mempengaruhi ketuntasan belajar adalah konflik kognitif yang disajikan selama pembelajaran berhubungan dengan fenomena yang terjadi dalam kehidupan sehari-hari. </w:t>
      </w:r>
      <w:proofErr w:type="gramStart"/>
      <w:r w:rsidRPr="00A3631F">
        <w:rPr>
          <w:rFonts w:ascii="Times New Roman" w:hAnsi="Times New Roman"/>
          <w:sz w:val="24"/>
          <w:szCs w:val="24"/>
        </w:rPr>
        <w:t>Hal ini mempermudah pemahaman konsep yang diterima oleh siswa karena konsep IPA selalu berhubungan dengan fenomena alam.</w:t>
      </w:r>
      <w:proofErr w:type="gramEnd"/>
      <w:r w:rsidRPr="00A3631F">
        <w:rPr>
          <w:rFonts w:ascii="Times New Roman" w:hAnsi="Times New Roman"/>
          <w:sz w:val="24"/>
          <w:szCs w:val="24"/>
        </w:rPr>
        <w:t xml:space="preserve"> Apabila pembelajaran selalu dikaitkan dengan permasalahan dalam kehidupan sehari-hari maka pemahaman konsep yang diperoleh juga bertahan lama dan </w:t>
      </w:r>
      <w:proofErr w:type="gramStart"/>
      <w:r w:rsidRPr="00A3631F">
        <w:rPr>
          <w:rFonts w:ascii="Times New Roman" w:hAnsi="Times New Roman"/>
          <w:sz w:val="24"/>
          <w:szCs w:val="24"/>
        </w:rPr>
        <w:t>akan</w:t>
      </w:r>
      <w:proofErr w:type="gramEnd"/>
      <w:r w:rsidRPr="00A3631F">
        <w:rPr>
          <w:rFonts w:ascii="Times New Roman" w:hAnsi="Times New Roman"/>
          <w:sz w:val="24"/>
          <w:szCs w:val="24"/>
        </w:rPr>
        <w:t xml:space="preserve"> meminimalisir kesalahan pemahaman yang berasal dari pengalaman yang pernah dialami oleh siswa dalam kehiudpan sehari-hari. Hal ini sejalan dengan pendapat Khasanah (2010) bahwa pembelajaran konflik kognitif memperhatikan konsepsi yang salah pada diri siswa, memperhatikan hubungan antar konsep, melibatkan siswa secara aktif, membantu siswa dalam usaha memahami suatu konsep, menanamkan konsep baru dengan benar atau tahan lama </w:t>
      </w:r>
    </w:p>
    <w:p w:rsidR="00D54E3F" w:rsidRDefault="00D54E3F" w:rsidP="00D54E3F">
      <w:pPr>
        <w:autoSpaceDE w:val="0"/>
        <w:autoSpaceDN w:val="0"/>
        <w:adjustRightInd w:val="0"/>
        <w:spacing w:after="0" w:line="360" w:lineRule="auto"/>
        <w:ind w:firstLine="720"/>
        <w:jc w:val="both"/>
        <w:rPr>
          <w:rFonts w:ascii="Times New Roman" w:hAnsi="Times New Roman"/>
          <w:sz w:val="23"/>
          <w:szCs w:val="23"/>
        </w:rPr>
      </w:pPr>
      <w:proofErr w:type="gramStart"/>
      <w:r>
        <w:rPr>
          <w:rFonts w:ascii="Times New Roman" w:hAnsi="Times New Roman"/>
          <w:color w:val="000000"/>
          <w:sz w:val="23"/>
          <w:szCs w:val="23"/>
        </w:rPr>
        <w:t>S</w:t>
      </w:r>
      <w:r w:rsidRPr="00115A28">
        <w:rPr>
          <w:rFonts w:ascii="Times New Roman" w:hAnsi="Times New Roman"/>
          <w:color w:val="000000"/>
          <w:sz w:val="23"/>
          <w:szCs w:val="23"/>
        </w:rPr>
        <w:t xml:space="preserve">iswa </w:t>
      </w:r>
      <w:r>
        <w:rPr>
          <w:rFonts w:ascii="Times New Roman" w:hAnsi="Times New Roman"/>
          <w:color w:val="000000"/>
          <w:sz w:val="23"/>
          <w:szCs w:val="23"/>
        </w:rPr>
        <w:t xml:space="preserve">juga dituntut melakukan demonstrasi sehingga siswa lebih </w:t>
      </w:r>
      <w:r w:rsidRPr="00115A28">
        <w:rPr>
          <w:rFonts w:ascii="Times New Roman" w:hAnsi="Times New Roman"/>
          <w:color w:val="000000"/>
          <w:sz w:val="23"/>
          <w:szCs w:val="23"/>
        </w:rPr>
        <w:t>semangat mengikuti pelajaran</w:t>
      </w:r>
      <w:r>
        <w:rPr>
          <w:rFonts w:ascii="Times New Roman" w:hAnsi="Times New Roman"/>
          <w:color w:val="000000"/>
          <w:sz w:val="23"/>
          <w:szCs w:val="23"/>
        </w:rPr>
        <w:t xml:space="preserve"> IPA yang terlihat </w:t>
      </w:r>
      <w:r w:rsidRPr="00115A28">
        <w:rPr>
          <w:rFonts w:ascii="Times New Roman" w:hAnsi="Times New Roman"/>
          <w:color w:val="000000"/>
          <w:sz w:val="23"/>
          <w:szCs w:val="23"/>
        </w:rPr>
        <w:t>dari keaktifan</w:t>
      </w:r>
      <w:r>
        <w:rPr>
          <w:rFonts w:ascii="Times New Roman" w:hAnsi="Times New Roman"/>
          <w:color w:val="000000"/>
          <w:sz w:val="23"/>
          <w:szCs w:val="23"/>
        </w:rPr>
        <w:t xml:space="preserve"> </w:t>
      </w:r>
      <w:r w:rsidRPr="00B23AF2">
        <w:rPr>
          <w:rFonts w:ascii="Times New Roman" w:hAnsi="Times New Roman"/>
          <w:sz w:val="23"/>
          <w:szCs w:val="23"/>
        </w:rPr>
        <w:t>s</w:t>
      </w:r>
      <w:r>
        <w:rPr>
          <w:rFonts w:ascii="Times New Roman" w:hAnsi="Times New Roman"/>
          <w:sz w:val="23"/>
          <w:szCs w:val="23"/>
        </w:rPr>
        <w:t>iswa dalam mengikuti pelajaran.</w:t>
      </w:r>
      <w:proofErr w:type="gramEnd"/>
      <w:r>
        <w:rPr>
          <w:rFonts w:ascii="Times New Roman" w:hAnsi="Times New Roman"/>
          <w:sz w:val="23"/>
          <w:szCs w:val="23"/>
        </w:rPr>
        <w:t xml:space="preserve">  Dengan adanya demontrasi secara langsung menyebabkan nilai rata-rata kelas meningkat dari 52.5 menjadi 71.9 dan ketuntasan klasikal semula hanya 8% menjadi 63%. Hal ini menunjukkan </w:t>
      </w:r>
      <w:r w:rsidRPr="00B23AF2">
        <w:rPr>
          <w:rFonts w:ascii="Times New Roman" w:hAnsi="Times New Roman"/>
          <w:sz w:val="23"/>
          <w:szCs w:val="23"/>
        </w:rPr>
        <w:t xml:space="preserve">pemahaman konsep siswa </w:t>
      </w:r>
      <w:r>
        <w:rPr>
          <w:rFonts w:ascii="Times New Roman" w:hAnsi="Times New Roman"/>
          <w:sz w:val="23"/>
          <w:szCs w:val="23"/>
        </w:rPr>
        <w:t>yang dimilliki dengan benar oleh siswa mengalami peningkatan seperti penelitian yang dilakukan Suryani, dkk (2016) bahwa pembelajaran konflik kognitif dapat meningkatkan pemahaman konsep siswa dan menurunkan ketidakpahaman maupun kesalahan konsep yang dialami siswa.</w:t>
      </w:r>
    </w:p>
    <w:p w:rsidR="00D54E3F" w:rsidRPr="00941282" w:rsidRDefault="00D54E3F" w:rsidP="00D54E3F">
      <w:pPr>
        <w:autoSpaceDE w:val="0"/>
        <w:autoSpaceDN w:val="0"/>
        <w:adjustRightInd w:val="0"/>
        <w:spacing w:after="0" w:line="360" w:lineRule="auto"/>
        <w:ind w:firstLine="720"/>
        <w:jc w:val="both"/>
        <w:rPr>
          <w:rFonts w:ascii="Times New Roman" w:hAnsi="Times New Roman"/>
          <w:color w:val="000000"/>
          <w:sz w:val="24"/>
          <w:szCs w:val="24"/>
        </w:rPr>
      </w:pPr>
      <w:proofErr w:type="gramStart"/>
      <w:r w:rsidRPr="00941282">
        <w:rPr>
          <w:rFonts w:ascii="Times New Roman" w:hAnsi="Times New Roman"/>
          <w:sz w:val="24"/>
          <w:szCs w:val="24"/>
        </w:rPr>
        <w:t xml:space="preserve">Berdasarkan </w:t>
      </w:r>
      <w:r>
        <w:rPr>
          <w:rFonts w:ascii="Times New Roman" w:hAnsi="Times New Roman"/>
          <w:sz w:val="24"/>
          <w:szCs w:val="24"/>
        </w:rPr>
        <w:t>hasil nilai pretes dan postes, maka</w:t>
      </w:r>
      <w:r w:rsidRPr="00941282">
        <w:rPr>
          <w:rFonts w:ascii="Times New Roman" w:hAnsi="Times New Roman"/>
          <w:sz w:val="24"/>
          <w:szCs w:val="24"/>
        </w:rPr>
        <w:t xml:space="preserve"> peneliti dapat menyimpulkan bahwa </w:t>
      </w:r>
      <w:r>
        <w:rPr>
          <w:rFonts w:ascii="Times New Roman" w:hAnsi="Times New Roman"/>
          <w:sz w:val="24"/>
          <w:szCs w:val="24"/>
        </w:rPr>
        <w:t>pembelajaran</w:t>
      </w:r>
      <w:r w:rsidRPr="00941282">
        <w:rPr>
          <w:rFonts w:ascii="Times New Roman" w:hAnsi="Times New Roman"/>
          <w:sz w:val="24"/>
          <w:szCs w:val="24"/>
        </w:rPr>
        <w:t xml:space="preserve"> konflik kognitif </w:t>
      </w:r>
      <w:r>
        <w:rPr>
          <w:rFonts w:ascii="Times New Roman" w:hAnsi="Times New Roman"/>
          <w:sz w:val="24"/>
          <w:szCs w:val="24"/>
        </w:rPr>
        <w:t>dapat mencapai ketuntasan klasikal lebih dari 60% yaitu sebesar 63%.</w:t>
      </w:r>
      <w:proofErr w:type="gramEnd"/>
      <w:r>
        <w:rPr>
          <w:rFonts w:ascii="Times New Roman" w:hAnsi="Times New Roman"/>
          <w:sz w:val="24"/>
          <w:szCs w:val="24"/>
        </w:rPr>
        <w:t xml:space="preserve"> </w:t>
      </w:r>
      <w:proofErr w:type="gramStart"/>
      <w:r>
        <w:rPr>
          <w:rFonts w:ascii="Times New Roman" w:hAnsi="Times New Roman"/>
          <w:sz w:val="24"/>
          <w:szCs w:val="24"/>
        </w:rPr>
        <w:t>Dengan demikian pembelajaran konflik kognitif dapat meningkatkan pemahaman siswa dengan benar dan menurunkan ketidaktahuan konsep yang dimiliki siswa.</w:t>
      </w:r>
      <w:proofErr w:type="gramEnd"/>
    </w:p>
    <w:p w:rsidR="00D54E3F" w:rsidRPr="00D54E3F" w:rsidRDefault="00D54E3F" w:rsidP="00D54E3F">
      <w:pPr>
        <w:autoSpaceDE w:val="0"/>
        <w:autoSpaceDN w:val="0"/>
        <w:adjustRightInd w:val="0"/>
        <w:spacing w:after="0" w:line="360" w:lineRule="auto"/>
        <w:jc w:val="both"/>
        <w:rPr>
          <w:rFonts w:ascii="Times New Roman" w:hAnsi="Times New Roman"/>
          <w:b/>
          <w:bCs/>
          <w:i/>
          <w:color w:val="000000"/>
          <w:sz w:val="24"/>
          <w:szCs w:val="24"/>
        </w:rPr>
      </w:pPr>
      <w:r w:rsidRPr="00D54E3F">
        <w:rPr>
          <w:rFonts w:ascii="Times New Roman" w:hAnsi="Times New Roman"/>
          <w:b/>
          <w:bCs/>
          <w:i/>
          <w:color w:val="000000"/>
          <w:sz w:val="24"/>
          <w:szCs w:val="24"/>
        </w:rPr>
        <w:t>Persentase Miskonsepsi Siswa</w:t>
      </w:r>
    </w:p>
    <w:p w:rsidR="00D54E3F" w:rsidRPr="00A3631F" w:rsidRDefault="00D54E3F" w:rsidP="00D54E3F">
      <w:pPr>
        <w:spacing w:after="0" w:line="360" w:lineRule="auto"/>
        <w:ind w:firstLine="360"/>
        <w:jc w:val="both"/>
        <w:rPr>
          <w:rFonts w:ascii="Times New Roman" w:hAnsi="Times New Roman"/>
          <w:bCs/>
          <w:sz w:val="24"/>
          <w:szCs w:val="24"/>
        </w:rPr>
      </w:pPr>
      <w:proofErr w:type="gramStart"/>
      <w:r w:rsidRPr="00A3631F">
        <w:rPr>
          <w:rFonts w:ascii="Times New Roman" w:hAnsi="Times New Roman"/>
          <w:bCs/>
          <w:sz w:val="24"/>
          <w:szCs w:val="24"/>
        </w:rPr>
        <w:t xml:space="preserve">Persentase </w:t>
      </w:r>
      <w:r>
        <w:rPr>
          <w:rFonts w:ascii="Times New Roman" w:hAnsi="Times New Roman"/>
          <w:bCs/>
          <w:sz w:val="24"/>
          <w:szCs w:val="24"/>
        </w:rPr>
        <w:t>analisis miskonsepsi</w:t>
      </w:r>
      <w:r w:rsidRPr="00A3631F">
        <w:rPr>
          <w:rFonts w:ascii="Times New Roman" w:hAnsi="Times New Roman"/>
          <w:bCs/>
          <w:sz w:val="24"/>
          <w:szCs w:val="24"/>
        </w:rPr>
        <w:t xml:space="preserve"> dilakukan secara klasikal maupun secara individual.</w:t>
      </w:r>
      <w:proofErr w:type="gramEnd"/>
      <w:r w:rsidRPr="00A3631F">
        <w:rPr>
          <w:rFonts w:ascii="Times New Roman" w:hAnsi="Times New Roman"/>
          <w:bCs/>
          <w:sz w:val="24"/>
          <w:szCs w:val="24"/>
        </w:rPr>
        <w:t xml:space="preserve"> </w:t>
      </w:r>
      <w:proofErr w:type="gramStart"/>
      <w:r w:rsidRPr="00A3631F">
        <w:rPr>
          <w:rFonts w:ascii="Times New Roman" w:hAnsi="Times New Roman"/>
          <w:bCs/>
          <w:sz w:val="24"/>
          <w:szCs w:val="24"/>
        </w:rPr>
        <w:t xml:space="preserve">Persentase </w:t>
      </w:r>
      <w:r>
        <w:rPr>
          <w:rFonts w:ascii="Times New Roman" w:hAnsi="Times New Roman"/>
          <w:bCs/>
          <w:sz w:val="24"/>
          <w:szCs w:val="24"/>
        </w:rPr>
        <w:t>miskonsepsi</w:t>
      </w:r>
      <w:r w:rsidRPr="00A3631F">
        <w:rPr>
          <w:rFonts w:ascii="Times New Roman" w:hAnsi="Times New Roman"/>
          <w:bCs/>
          <w:sz w:val="24"/>
          <w:szCs w:val="24"/>
        </w:rPr>
        <w:t xml:space="preserve"> secara klasikal adalah persentase rata-rata </w:t>
      </w:r>
      <w:r>
        <w:rPr>
          <w:rFonts w:ascii="Times New Roman" w:hAnsi="Times New Roman"/>
          <w:bCs/>
          <w:sz w:val="24"/>
          <w:szCs w:val="24"/>
        </w:rPr>
        <w:t>miskonsepsi</w:t>
      </w:r>
      <w:r w:rsidRPr="00A3631F">
        <w:rPr>
          <w:rFonts w:ascii="Times New Roman" w:hAnsi="Times New Roman"/>
          <w:bCs/>
          <w:sz w:val="24"/>
          <w:szCs w:val="24"/>
        </w:rPr>
        <w:t xml:space="preserve"> yang </w:t>
      </w:r>
      <w:r>
        <w:rPr>
          <w:rFonts w:ascii="Times New Roman" w:hAnsi="Times New Roman"/>
          <w:bCs/>
          <w:sz w:val="24"/>
          <w:szCs w:val="24"/>
        </w:rPr>
        <w:t>dialami</w:t>
      </w:r>
      <w:r w:rsidRPr="00A3631F">
        <w:rPr>
          <w:rFonts w:ascii="Times New Roman" w:hAnsi="Times New Roman"/>
          <w:bCs/>
          <w:sz w:val="24"/>
          <w:szCs w:val="24"/>
        </w:rPr>
        <w:t xml:space="preserve"> </w:t>
      </w:r>
      <w:r w:rsidRPr="00A3631F">
        <w:rPr>
          <w:rFonts w:ascii="Times New Roman" w:hAnsi="Times New Roman"/>
          <w:bCs/>
          <w:sz w:val="24"/>
          <w:szCs w:val="24"/>
        </w:rPr>
        <w:lastRenderedPageBreak/>
        <w:t xml:space="preserve">siswa dalam satu kelas sedangkan persentase </w:t>
      </w:r>
      <w:r>
        <w:rPr>
          <w:rFonts w:ascii="Times New Roman" w:hAnsi="Times New Roman"/>
          <w:bCs/>
          <w:sz w:val="24"/>
          <w:szCs w:val="24"/>
        </w:rPr>
        <w:t>miskonsepsi</w:t>
      </w:r>
      <w:r w:rsidRPr="00A3631F">
        <w:rPr>
          <w:rFonts w:ascii="Times New Roman" w:hAnsi="Times New Roman"/>
          <w:bCs/>
          <w:sz w:val="24"/>
          <w:szCs w:val="24"/>
        </w:rPr>
        <w:t xml:space="preserve"> secara individual adalah persentase </w:t>
      </w:r>
      <w:r>
        <w:rPr>
          <w:rFonts w:ascii="Times New Roman" w:hAnsi="Times New Roman"/>
          <w:bCs/>
          <w:sz w:val="24"/>
          <w:szCs w:val="24"/>
        </w:rPr>
        <w:t>miskonsepsi yang dialami</w:t>
      </w:r>
      <w:r w:rsidRPr="00A3631F">
        <w:rPr>
          <w:rFonts w:ascii="Times New Roman" w:hAnsi="Times New Roman"/>
          <w:bCs/>
          <w:sz w:val="24"/>
          <w:szCs w:val="24"/>
        </w:rPr>
        <w:t xml:space="preserve"> setiap siswa.</w:t>
      </w:r>
      <w:proofErr w:type="gramEnd"/>
    </w:p>
    <w:p w:rsidR="00D54E3F" w:rsidRDefault="00D54E3F" w:rsidP="00D54E3F">
      <w:pPr>
        <w:spacing w:after="0" w:line="360" w:lineRule="auto"/>
        <w:ind w:firstLine="360"/>
        <w:jc w:val="both"/>
        <w:rPr>
          <w:rFonts w:ascii="Times New Roman" w:hAnsi="Times New Roman"/>
          <w:bCs/>
          <w:sz w:val="24"/>
          <w:szCs w:val="24"/>
        </w:rPr>
      </w:pPr>
      <w:r>
        <w:rPr>
          <w:rFonts w:ascii="Times New Roman" w:hAnsi="Times New Roman"/>
          <w:bCs/>
          <w:sz w:val="24"/>
          <w:szCs w:val="24"/>
        </w:rPr>
        <w:t xml:space="preserve">Berdasarkan interpretasi tes yang </w:t>
      </w:r>
      <w:r w:rsidRPr="00A3631F">
        <w:rPr>
          <w:rFonts w:ascii="Times New Roman" w:hAnsi="Times New Roman"/>
          <w:bCs/>
          <w:sz w:val="24"/>
          <w:szCs w:val="24"/>
        </w:rPr>
        <w:t>di</w:t>
      </w:r>
      <w:r>
        <w:rPr>
          <w:rFonts w:ascii="Times New Roman" w:hAnsi="Times New Roman"/>
          <w:bCs/>
          <w:sz w:val="24"/>
          <w:szCs w:val="24"/>
        </w:rPr>
        <w:t xml:space="preserve">lakukan </w:t>
      </w:r>
      <w:r w:rsidRPr="00A3631F">
        <w:rPr>
          <w:rFonts w:ascii="Times New Roman" w:hAnsi="Times New Roman"/>
          <w:bCs/>
          <w:sz w:val="24"/>
          <w:szCs w:val="24"/>
        </w:rPr>
        <w:t xml:space="preserve">siswa secara klasikal sebelum dilakukan pembelajaran konflik kognitif dan setelah pembelajaran konflik kognitif adalah </w:t>
      </w:r>
      <w:r>
        <w:rPr>
          <w:rFonts w:ascii="Times New Roman" w:hAnsi="Times New Roman"/>
          <w:bCs/>
          <w:sz w:val="24"/>
          <w:szCs w:val="24"/>
        </w:rPr>
        <w:t>memahami konsep dengan benar (P-1)</w:t>
      </w:r>
      <w:r w:rsidRPr="00A3631F">
        <w:rPr>
          <w:rFonts w:ascii="Times New Roman" w:hAnsi="Times New Roman"/>
          <w:bCs/>
          <w:sz w:val="24"/>
          <w:szCs w:val="24"/>
        </w:rPr>
        <w:t xml:space="preserve"> </w:t>
      </w:r>
      <w:r>
        <w:rPr>
          <w:rFonts w:ascii="Times New Roman" w:hAnsi="Times New Roman"/>
          <w:bCs/>
          <w:sz w:val="24"/>
          <w:szCs w:val="24"/>
        </w:rPr>
        <w:t>sebesar 22.42</w:t>
      </w:r>
      <w:r w:rsidRPr="00A3631F">
        <w:rPr>
          <w:rFonts w:ascii="Times New Roman" w:hAnsi="Times New Roman"/>
          <w:bCs/>
          <w:sz w:val="24"/>
          <w:szCs w:val="24"/>
        </w:rPr>
        <w:t xml:space="preserve">% menjadi </w:t>
      </w:r>
      <w:r>
        <w:rPr>
          <w:rFonts w:ascii="Times New Roman" w:hAnsi="Times New Roman"/>
          <w:bCs/>
          <w:sz w:val="24"/>
          <w:szCs w:val="24"/>
        </w:rPr>
        <w:t>60.50</w:t>
      </w:r>
      <w:r w:rsidRPr="00A3631F">
        <w:rPr>
          <w:rFonts w:ascii="Times New Roman" w:hAnsi="Times New Roman"/>
          <w:bCs/>
          <w:sz w:val="24"/>
          <w:szCs w:val="24"/>
        </w:rPr>
        <w:t xml:space="preserve">%; </w:t>
      </w:r>
      <w:r>
        <w:rPr>
          <w:rFonts w:ascii="Times New Roman" w:hAnsi="Times New Roman"/>
          <w:bCs/>
          <w:sz w:val="24"/>
          <w:szCs w:val="24"/>
        </w:rPr>
        <w:t>memahami konsep tapi tidak yakin (P-2) sebesar 10.51% menjadi 8.</w:t>
      </w:r>
      <w:r w:rsidRPr="00A3631F">
        <w:rPr>
          <w:rFonts w:ascii="Times New Roman" w:hAnsi="Times New Roman"/>
          <w:bCs/>
          <w:sz w:val="24"/>
          <w:szCs w:val="24"/>
        </w:rPr>
        <w:t xml:space="preserve">25%; </w:t>
      </w:r>
      <w:r>
        <w:rPr>
          <w:rFonts w:ascii="Times New Roman" w:hAnsi="Times New Roman"/>
          <w:bCs/>
          <w:sz w:val="24"/>
          <w:szCs w:val="24"/>
        </w:rPr>
        <w:t>miskonsepsi</w:t>
      </w:r>
      <w:r w:rsidRPr="00A3631F">
        <w:rPr>
          <w:rFonts w:ascii="Times New Roman" w:hAnsi="Times New Roman"/>
          <w:bCs/>
          <w:sz w:val="24"/>
          <w:szCs w:val="24"/>
        </w:rPr>
        <w:t xml:space="preserve"> (</w:t>
      </w:r>
      <w:r>
        <w:rPr>
          <w:rFonts w:ascii="Times New Roman" w:hAnsi="Times New Roman"/>
          <w:bCs/>
          <w:sz w:val="24"/>
          <w:szCs w:val="24"/>
        </w:rPr>
        <w:t>M) sebesar 41.28</w:t>
      </w:r>
      <w:r w:rsidRPr="00A3631F">
        <w:rPr>
          <w:rFonts w:ascii="Times New Roman" w:hAnsi="Times New Roman"/>
          <w:bCs/>
          <w:sz w:val="24"/>
          <w:szCs w:val="24"/>
        </w:rPr>
        <w:t xml:space="preserve">% menjadi </w:t>
      </w:r>
      <w:r>
        <w:rPr>
          <w:rFonts w:ascii="Times New Roman" w:hAnsi="Times New Roman"/>
          <w:bCs/>
          <w:sz w:val="24"/>
          <w:szCs w:val="24"/>
        </w:rPr>
        <w:t>17,76%; dan tidak paham konsep (TP</w:t>
      </w:r>
      <w:r w:rsidRPr="00A3631F">
        <w:rPr>
          <w:rFonts w:ascii="Times New Roman" w:hAnsi="Times New Roman"/>
          <w:bCs/>
          <w:sz w:val="24"/>
          <w:szCs w:val="24"/>
        </w:rPr>
        <w:t xml:space="preserve">) sebesar </w:t>
      </w:r>
      <w:r>
        <w:rPr>
          <w:rFonts w:ascii="Times New Roman" w:hAnsi="Times New Roman"/>
          <w:bCs/>
          <w:sz w:val="24"/>
          <w:szCs w:val="24"/>
        </w:rPr>
        <w:t>25.79% menjadi 13.49</w:t>
      </w:r>
      <w:r w:rsidRPr="00A3631F">
        <w:rPr>
          <w:rFonts w:ascii="Times New Roman" w:hAnsi="Times New Roman"/>
          <w:bCs/>
          <w:sz w:val="24"/>
          <w:szCs w:val="24"/>
        </w:rPr>
        <w:t>%</w:t>
      </w:r>
      <w:r>
        <w:rPr>
          <w:rFonts w:ascii="Times New Roman" w:hAnsi="Times New Roman"/>
          <w:bCs/>
          <w:sz w:val="24"/>
          <w:szCs w:val="24"/>
        </w:rPr>
        <w:t xml:space="preserve">.  </w:t>
      </w:r>
      <w:proofErr w:type="gramStart"/>
      <w:r>
        <w:rPr>
          <w:rFonts w:ascii="Times New Roman" w:hAnsi="Times New Roman"/>
          <w:bCs/>
          <w:sz w:val="24"/>
          <w:szCs w:val="24"/>
        </w:rPr>
        <w:t>Hal ini terlihat pada Gambar 5.1</w:t>
      </w:r>
      <w:r w:rsidRPr="00A3631F">
        <w:rPr>
          <w:rFonts w:ascii="Times New Roman" w:hAnsi="Times New Roman"/>
          <w:bCs/>
          <w:sz w:val="24"/>
          <w:szCs w:val="24"/>
        </w:rPr>
        <w:t xml:space="preserve"> berikut.</w:t>
      </w:r>
      <w:proofErr w:type="gramEnd"/>
      <w:r w:rsidRPr="00A3631F">
        <w:rPr>
          <w:rFonts w:ascii="Times New Roman" w:hAnsi="Times New Roman"/>
          <w:bCs/>
          <w:sz w:val="24"/>
          <w:szCs w:val="24"/>
        </w:rPr>
        <w:t xml:space="preserve"> </w:t>
      </w:r>
    </w:p>
    <w:p w:rsidR="00D54E3F" w:rsidRDefault="00D54E3F" w:rsidP="00D54E3F">
      <w:pPr>
        <w:spacing w:after="0" w:line="360" w:lineRule="auto"/>
        <w:jc w:val="center"/>
        <w:rPr>
          <w:rFonts w:ascii="Times New Roman" w:hAnsi="Times New Roman"/>
          <w:bCs/>
          <w:sz w:val="24"/>
          <w:szCs w:val="24"/>
        </w:rPr>
      </w:pPr>
      <w:r>
        <w:rPr>
          <w:rFonts w:ascii="Times New Roman" w:hAnsi="Times New Roman"/>
          <w:bCs/>
          <w:noProof/>
          <w:sz w:val="24"/>
          <w:szCs w:val="24"/>
        </w:rPr>
        <w:pict>
          <v:rect id="_x0000_s1026" style="position:absolute;left:0;text-align:left;margin-left:33.5pt;margin-top:259.2pt;width:401pt;height:24.3pt;z-index:251660288" stroked="f">
            <v:textbox style="mso-next-textbox:#_x0000_s1026">
              <w:txbxContent>
                <w:p w:rsidR="00D54E3F" w:rsidRDefault="00D54E3F" w:rsidP="00D54E3F">
                  <w:pPr>
                    <w:spacing w:after="0" w:line="360" w:lineRule="auto"/>
                    <w:jc w:val="center"/>
                    <w:rPr>
                      <w:rFonts w:ascii="Times New Roman" w:hAnsi="Times New Roman"/>
                      <w:bCs/>
                      <w:sz w:val="24"/>
                      <w:szCs w:val="24"/>
                    </w:rPr>
                  </w:pPr>
                  <w:r>
                    <w:rPr>
                      <w:rFonts w:ascii="Times New Roman" w:hAnsi="Times New Roman"/>
                      <w:b/>
                      <w:bCs/>
                      <w:sz w:val="24"/>
                      <w:szCs w:val="24"/>
                    </w:rPr>
                    <w:t>Gambar 1</w:t>
                  </w:r>
                  <w:r w:rsidRPr="00A3631F">
                    <w:rPr>
                      <w:rFonts w:ascii="Times New Roman" w:hAnsi="Times New Roman"/>
                      <w:bCs/>
                      <w:sz w:val="24"/>
                      <w:szCs w:val="24"/>
                    </w:rPr>
                    <w:t xml:space="preserve"> </w:t>
                  </w:r>
                  <w:r>
                    <w:rPr>
                      <w:rFonts w:ascii="Times New Roman" w:hAnsi="Times New Roman"/>
                      <w:bCs/>
                      <w:sz w:val="24"/>
                      <w:szCs w:val="24"/>
                    </w:rPr>
                    <w:t>Tingkat Pemahaman Konsep</w:t>
                  </w:r>
                </w:p>
                <w:p w:rsidR="00D54E3F" w:rsidRDefault="00D54E3F" w:rsidP="00D54E3F"/>
              </w:txbxContent>
            </v:textbox>
          </v:rect>
        </w:pict>
      </w:r>
      <w:r>
        <w:rPr>
          <w:rFonts w:ascii="Times New Roman" w:hAnsi="Times New Roman"/>
          <w:bCs/>
          <w:noProof/>
          <w:sz w:val="24"/>
          <w:szCs w:val="24"/>
        </w:rPr>
        <w:drawing>
          <wp:inline distT="0" distB="0" distL="0" distR="0">
            <wp:extent cx="5042048" cy="3237215"/>
            <wp:effectExtent l="19050" t="0" r="25252" b="128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54E3F" w:rsidRDefault="00D54E3F" w:rsidP="00D54E3F">
      <w:pPr>
        <w:spacing w:after="0" w:line="360" w:lineRule="auto"/>
        <w:ind w:firstLine="360"/>
        <w:jc w:val="both"/>
        <w:rPr>
          <w:rFonts w:ascii="Times New Roman" w:hAnsi="Times New Roman"/>
          <w:bCs/>
          <w:sz w:val="24"/>
          <w:szCs w:val="24"/>
        </w:rPr>
      </w:pPr>
    </w:p>
    <w:p w:rsidR="00D54E3F" w:rsidRDefault="00D54E3F" w:rsidP="00D54E3F">
      <w:pPr>
        <w:autoSpaceDE w:val="0"/>
        <w:autoSpaceDN w:val="0"/>
        <w:adjustRightInd w:val="0"/>
        <w:spacing w:after="0" w:line="360" w:lineRule="auto"/>
        <w:ind w:firstLine="720"/>
        <w:jc w:val="both"/>
        <w:rPr>
          <w:rFonts w:ascii="Times New Roman" w:hAnsi="Times New Roman"/>
          <w:bCs/>
          <w:sz w:val="24"/>
          <w:szCs w:val="24"/>
        </w:rPr>
      </w:pPr>
    </w:p>
    <w:p w:rsidR="00D54E3F" w:rsidRPr="00851B3D" w:rsidRDefault="00D54E3F" w:rsidP="00D54E3F">
      <w:pPr>
        <w:autoSpaceDE w:val="0"/>
        <w:autoSpaceDN w:val="0"/>
        <w:adjustRightInd w:val="0"/>
        <w:spacing w:after="0" w:line="360" w:lineRule="auto"/>
        <w:ind w:firstLine="720"/>
        <w:jc w:val="both"/>
        <w:rPr>
          <w:rFonts w:ascii="Times New Roman" w:hAnsi="Times New Roman"/>
          <w:sz w:val="23"/>
          <w:szCs w:val="23"/>
        </w:rPr>
      </w:pPr>
      <w:proofErr w:type="gramStart"/>
      <w:r w:rsidRPr="00A3631F">
        <w:rPr>
          <w:rFonts w:ascii="Times New Roman" w:hAnsi="Times New Roman"/>
          <w:bCs/>
          <w:sz w:val="24"/>
          <w:szCs w:val="24"/>
        </w:rPr>
        <w:t xml:space="preserve">Berdasarkan </w:t>
      </w:r>
      <w:r>
        <w:rPr>
          <w:rFonts w:ascii="Times New Roman" w:hAnsi="Times New Roman"/>
          <w:bCs/>
          <w:sz w:val="24"/>
          <w:szCs w:val="24"/>
        </w:rPr>
        <w:t>Gambar 1</w:t>
      </w:r>
      <w:r w:rsidRPr="00A3631F">
        <w:rPr>
          <w:rFonts w:ascii="Times New Roman" w:hAnsi="Times New Roman"/>
          <w:bCs/>
          <w:sz w:val="24"/>
          <w:szCs w:val="24"/>
        </w:rPr>
        <w:t xml:space="preserve"> menunjukkan bahwa siswa yang </w:t>
      </w:r>
      <w:r>
        <w:rPr>
          <w:rFonts w:ascii="Times New Roman" w:hAnsi="Times New Roman"/>
          <w:bCs/>
          <w:sz w:val="24"/>
          <w:szCs w:val="24"/>
        </w:rPr>
        <w:t>memahami</w:t>
      </w:r>
      <w:r w:rsidRPr="00A3631F">
        <w:rPr>
          <w:rFonts w:ascii="Times New Roman" w:hAnsi="Times New Roman"/>
          <w:bCs/>
          <w:sz w:val="24"/>
          <w:szCs w:val="24"/>
        </w:rPr>
        <w:t xml:space="preserve"> konsep </w:t>
      </w:r>
      <w:r>
        <w:rPr>
          <w:rFonts w:ascii="Times New Roman" w:hAnsi="Times New Roman"/>
          <w:bCs/>
          <w:sz w:val="24"/>
          <w:szCs w:val="24"/>
        </w:rPr>
        <w:t xml:space="preserve">dengan benar </w:t>
      </w:r>
      <w:r w:rsidRPr="00A3631F">
        <w:rPr>
          <w:rFonts w:ascii="Times New Roman" w:hAnsi="Times New Roman"/>
          <w:bCs/>
          <w:sz w:val="24"/>
          <w:szCs w:val="24"/>
        </w:rPr>
        <w:t xml:space="preserve">secara </w:t>
      </w:r>
      <w:r>
        <w:rPr>
          <w:rFonts w:ascii="Times New Roman" w:hAnsi="Times New Roman"/>
          <w:bCs/>
          <w:sz w:val="24"/>
          <w:szCs w:val="24"/>
        </w:rPr>
        <w:t>klasikal mengalami peningkatan.</w:t>
      </w:r>
      <w:proofErr w:type="gramEnd"/>
      <w:r>
        <w:rPr>
          <w:rFonts w:ascii="Times New Roman" w:hAnsi="Times New Roman"/>
          <w:bCs/>
          <w:sz w:val="24"/>
          <w:szCs w:val="24"/>
        </w:rPr>
        <w:t xml:space="preserve"> </w:t>
      </w:r>
      <w:proofErr w:type="gramStart"/>
      <w:r>
        <w:rPr>
          <w:rFonts w:ascii="Times New Roman" w:hAnsi="Times New Roman"/>
          <w:bCs/>
          <w:sz w:val="24"/>
          <w:szCs w:val="24"/>
        </w:rPr>
        <w:t xml:space="preserve">Sedangkan siswa yang memahami konsep tidak yakin benar, miskonsepsi, dan tidak paham konsep mengalami penurunan </w:t>
      </w:r>
      <w:r w:rsidRPr="00A3631F">
        <w:rPr>
          <w:rFonts w:ascii="Times New Roman" w:hAnsi="Times New Roman"/>
          <w:bCs/>
          <w:sz w:val="24"/>
          <w:szCs w:val="24"/>
        </w:rPr>
        <w:t>setelah diterapkannya pembelajaran konflik kognitif.</w:t>
      </w:r>
      <w:proofErr w:type="gramEnd"/>
      <w:r w:rsidRPr="00A3631F">
        <w:rPr>
          <w:rFonts w:ascii="Times New Roman" w:hAnsi="Times New Roman"/>
          <w:bCs/>
          <w:sz w:val="24"/>
          <w:szCs w:val="24"/>
        </w:rPr>
        <w:t xml:space="preserve"> </w:t>
      </w:r>
      <w:proofErr w:type="gramStart"/>
      <w:r w:rsidRPr="00A3631F">
        <w:rPr>
          <w:rFonts w:ascii="Times New Roman" w:hAnsi="Times New Roman"/>
          <w:bCs/>
          <w:sz w:val="24"/>
          <w:szCs w:val="24"/>
        </w:rPr>
        <w:t xml:space="preserve">Hal ini menunjukkan bahwa pembelajaran konflik kognitif dapat meningkatkan pemahaman konsep siswa dan mampu menurunkan </w:t>
      </w:r>
      <w:r>
        <w:rPr>
          <w:rFonts w:ascii="Times New Roman" w:hAnsi="Times New Roman"/>
          <w:bCs/>
          <w:sz w:val="24"/>
          <w:szCs w:val="24"/>
        </w:rPr>
        <w:t>miskonsepsi</w:t>
      </w:r>
      <w:r w:rsidRPr="00A3631F">
        <w:rPr>
          <w:rFonts w:ascii="Times New Roman" w:hAnsi="Times New Roman"/>
          <w:bCs/>
          <w:sz w:val="24"/>
          <w:szCs w:val="24"/>
        </w:rPr>
        <w:t xml:space="preserve"> dan ketidakpahaman konsep mengenai sifat-sifat cahaya.</w:t>
      </w:r>
      <w:proofErr w:type="gramEnd"/>
      <w:r>
        <w:rPr>
          <w:rFonts w:ascii="Times New Roman" w:hAnsi="Times New Roman"/>
          <w:bCs/>
          <w:sz w:val="24"/>
          <w:szCs w:val="24"/>
        </w:rPr>
        <w:t xml:space="preserve"> </w:t>
      </w:r>
      <w:r>
        <w:rPr>
          <w:rFonts w:ascii="Times New Roman" w:hAnsi="Times New Roman"/>
          <w:sz w:val="24"/>
          <w:szCs w:val="24"/>
        </w:rPr>
        <w:t>Hal ini sesuai dengan p</w:t>
      </w:r>
      <w:r w:rsidRPr="00941282">
        <w:rPr>
          <w:rFonts w:ascii="Times New Roman" w:hAnsi="Times New Roman"/>
          <w:sz w:val="24"/>
          <w:szCs w:val="24"/>
        </w:rPr>
        <w:t>enelitian Askar &amp;</w:t>
      </w:r>
      <w:proofErr w:type="gramStart"/>
      <w:r w:rsidRPr="00941282">
        <w:rPr>
          <w:rFonts w:ascii="Times New Roman" w:hAnsi="Times New Roman"/>
          <w:sz w:val="24"/>
          <w:szCs w:val="24"/>
        </w:rPr>
        <w:t xml:space="preserve">Toka  </w:t>
      </w:r>
      <w:r>
        <w:rPr>
          <w:rFonts w:ascii="Times New Roman" w:hAnsi="Times New Roman"/>
          <w:sz w:val="24"/>
          <w:szCs w:val="24"/>
        </w:rPr>
        <w:t>(</w:t>
      </w:r>
      <w:proofErr w:type="gramEnd"/>
      <w:r>
        <w:rPr>
          <w:rFonts w:ascii="Times New Roman" w:hAnsi="Times New Roman"/>
          <w:sz w:val="24"/>
          <w:szCs w:val="24"/>
        </w:rPr>
        <w:t xml:space="preserve">2002) dan Suryani, dkk (2016) bahwa pembelajaran </w:t>
      </w:r>
      <w:r w:rsidRPr="00941282">
        <w:rPr>
          <w:rFonts w:ascii="Times New Roman" w:hAnsi="Times New Roman"/>
          <w:sz w:val="24"/>
          <w:szCs w:val="24"/>
        </w:rPr>
        <w:t>konflik kognitif lebih baik dalam mengurangi miskonsepsi</w:t>
      </w:r>
      <w:r>
        <w:rPr>
          <w:rFonts w:ascii="Times New Roman" w:hAnsi="Times New Roman"/>
          <w:sz w:val="24"/>
          <w:szCs w:val="24"/>
        </w:rPr>
        <w:t xml:space="preserve"> dan dapat meningkatkan pemahaman konsep siswa</w:t>
      </w:r>
      <w:r w:rsidRPr="00941282">
        <w:rPr>
          <w:rFonts w:ascii="Times New Roman" w:hAnsi="Times New Roman"/>
          <w:sz w:val="24"/>
          <w:szCs w:val="24"/>
        </w:rPr>
        <w:t xml:space="preserve">. </w:t>
      </w:r>
    </w:p>
    <w:p w:rsidR="00D54E3F" w:rsidRPr="00A3631F" w:rsidRDefault="00D54E3F" w:rsidP="00D54E3F">
      <w:pPr>
        <w:autoSpaceDE w:val="0"/>
        <w:autoSpaceDN w:val="0"/>
        <w:adjustRightInd w:val="0"/>
        <w:spacing w:after="0" w:line="360" w:lineRule="auto"/>
        <w:ind w:firstLine="360"/>
        <w:jc w:val="both"/>
        <w:rPr>
          <w:rFonts w:ascii="Times New Roman" w:hAnsi="Times New Roman"/>
          <w:b/>
          <w:bCs/>
          <w:color w:val="000000"/>
          <w:sz w:val="24"/>
          <w:szCs w:val="24"/>
        </w:rPr>
      </w:pPr>
      <w:proofErr w:type="gramStart"/>
      <w:r w:rsidRPr="00A3631F">
        <w:rPr>
          <w:rFonts w:ascii="Times New Roman" w:hAnsi="Times New Roman"/>
          <w:sz w:val="24"/>
          <w:szCs w:val="24"/>
        </w:rPr>
        <w:lastRenderedPageBreak/>
        <w:t xml:space="preserve">Hasil belajar </w:t>
      </w:r>
      <w:r>
        <w:rPr>
          <w:rFonts w:ascii="Times New Roman" w:hAnsi="Times New Roman"/>
          <w:sz w:val="24"/>
          <w:szCs w:val="24"/>
        </w:rPr>
        <w:t xml:space="preserve">postes </w:t>
      </w:r>
      <w:r w:rsidRPr="00A3631F">
        <w:rPr>
          <w:rFonts w:ascii="Times New Roman" w:hAnsi="Times New Roman"/>
          <w:sz w:val="24"/>
          <w:szCs w:val="24"/>
        </w:rPr>
        <w:t>dalam</w:t>
      </w:r>
      <w:r w:rsidRPr="00A3631F">
        <w:rPr>
          <w:rFonts w:ascii="Times New Roman" w:hAnsi="Times New Roman"/>
          <w:b/>
          <w:bCs/>
          <w:sz w:val="24"/>
          <w:szCs w:val="24"/>
        </w:rPr>
        <w:t xml:space="preserve"> </w:t>
      </w:r>
      <w:r>
        <w:rPr>
          <w:rFonts w:ascii="Times New Roman" w:hAnsi="Times New Roman"/>
          <w:sz w:val="24"/>
          <w:szCs w:val="24"/>
        </w:rPr>
        <w:t>aspek pemahaman konsep IPA setelah</w:t>
      </w:r>
      <w:r w:rsidRPr="00A3631F">
        <w:rPr>
          <w:rFonts w:ascii="Times New Roman" w:hAnsi="Times New Roman"/>
          <w:sz w:val="24"/>
          <w:szCs w:val="24"/>
        </w:rPr>
        <w:t xml:space="preserve"> dikenai</w:t>
      </w:r>
      <w:r w:rsidRPr="00A3631F">
        <w:rPr>
          <w:rFonts w:ascii="Times New Roman" w:hAnsi="Times New Roman"/>
          <w:b/>
          <w:bCs/>
          <w:sz w:val="24"/>
          <w:szCs w:val="24"/>
        </w:rPr>
        <w:t xml:space="preserve"> </w:t>
      </w:r>
      <w:r w:rsidRPr="00A3631F">
        <w:rPr>
          <w:rFonts w:ascii="Times New Roman" w:hAnsi="Times New Roman"/>
          <w:sz w:val="24"/>
          <w:szCs w:val="24"/>
        </w:rPr>
        <w:t>pembelajaran konflik kognitif mencapai</w:t>
      </w:r>
      <w:r w:rsidRPr="00A3631F">
        <w:rPr>
          <w:rFonts w:ascii="Times New Roman" w:hAnsi="Times New Roman"/>
          <w:b/>
          <w:bCs/>
          <w:sz w:val="24"/>
          <w:szCs w:val="24"/>
        </w:rPr>
        <w:t xml:space="preserve"> </w:t>
      </w:r>
      <w:r w:rsidRPr="00A3631F">
        <w:rPr>
          <w:rFonts w:ascii="Times New Roman" w:hAnsi="Times New Roman"/>
          <w:sz w:val="24"/>
          <w:szCs w:val="24"/>
        </w:rPr>
        <w:t>ketuntasan belajar secara individual dan klasikal.</w:t>
      </w:r>
      <w:proofErr w:type="gramEnd"/>
      <w:r w:rsidRPr="00A3631F">
        <w:rPr>
          <w:rFonts w:ascii="Times New Roman" w:hAnsi="Times New Roman"/>
          <w:b/>
          <w:bCs/>
          <w:sz w:val="24"/>
          <w:szCs w:val="24"/>
        </w:rPr>
        <w:t xml:space="preserve"> </w:t>
      </w:r>
      <w:proofErr w:type="gramStart"/>
      <w:r w:rsidRPr="00A3631F">
        <w:rPr>
          <w:rFonts w:ascii="Times New Roman" w:hAnsi="Times New Roman"/>
          <w:sz w:val="24"/>
          <w:szCs w:val="24"/>
        </w:rPr>
        <w:t xml:space="preserve">Pencapaian hasil belajar siswa </w:t>
      </w:r>
      <w:r>
        <w:rPr>
          <w:rFonts w:ascii="Times New Roman" w:hAnsi="Times New Roman"/>
          <w:sz w:val="24"/>
          <w:szCs w:val="24"/>
        </w:rPr>
        <w:t>inilah</w:t>
      </w:r>
      <w:r w:rsidRPr="00A3631F">
        <w:rPr>
          <w:rFonts w:ascii="Times New Roman" w:hAnsi="Times New Roman"/>
          <w:sz w:val="24"/>
          <w:szCs w:val="24"/>
        </w:rPr>
        <w:t xml:space="preserve"> disebabkan oleh</w:t>
      </w:r>
      <w:r w:rsidRPr="00A3631F">
        <w:rPr>
          <w:rFonts w:ascii="Times New Roman" w:hAnsi="Times New Roman"/>
          <w:b/>
          <w:bCs/>
          <w:sz w:val="24"/>
          <w:szCs w:val="24"/>
        </w:rPr>
        <w:t xml:space="preserve"> </w:t>
      </w:r>
      <w:r w:rsidRPr="00A3631F">
        <w:rPr>
          <w:rFonts w:ascii="Times New Roman" w:hAnsi="Times New Roman"/>
          <w:sz w:val="24"/>
          <w:szCs w:val="24"/>
        </w:rPr>
        <w:t>beberapa faktor.</w:t>
      </w:r>
      <w:proofErr w:type="gramEnd"/>
      <w:r w:rsidRPr="00A3631F">
        <w:rPr>
          <w:rFonts w:ascii="Times New Roman" w:hAnsi="Times New Roman"/>
          <w:sz w:val="24"/>
          <w:szCs w:val="24"/>
        </w:rPr>
        <w:t xml:space="preserve"> </w:t>
      </w:r>
      <w:proofErr w:type="gramStart"/>
      <w:r w:rsidRPr="00A3631F">
        <w:rPr>
          <w:rFonts w:ascii="Times New Roman" w:hAnsi="Times New Roman"/>
          <w:sz w:val="24"/>
          <w:szCs w:val="24"/>
        </w:rPr>
        <w:t>Salah satu faktor yang mempengaruhinya adalah pola pembelajaran konflik kognitif yang menuntut siswa untuk menemukan konsep yang sesuai dengan teori.</w:t>
      </w:r>
      <w:proofErr w:type="gramEnd"/>
      <w:r w:rsidRPr="00A3631F">
        <w:rPr>
          <w:rFonts w:ascii="Times New Roman" w:hAnsi="Times New Roman"/>
          <w:sz w:val="24"/>
          <w:szCs w:val="24"/>
        </w:rPr>
        <w:t xml:space="preserve"> </w:t>
      </w:r>
      <w:proofErr w:type="gramStart"/>
      <w:r w:rsidRPr="00A3631F">
        <w:rPr>
          <w:rFonts w:ascii="Times New Roman" w:hAnsi="Times New Roman"/>
          <w:sz w:val="24"/>
          <w:szCs w:val="24"/>
        </w:rPr>
        <w:t>Sesuai dengan pendapat Trianto (2007) bahwa pembelajaran konflik kognitif terdiri atas tahapan mengupayakan konsepsi awal siswa, menciptakan konflik konseptual, dan mengupayakan terjadinya akomodasi kognitif.</w:t>
      </w:r>
      <w:proofErr w:type="gramEnd"/>
      <w:r w:rsidRPr="00A3631F">
        <w:rPr>
          <w:rFonts w:ascii="Times New Roman" w:hAnsi="Times New Roman"/>
          <w:sz w:val="24"/>
          <w:szCs w:val="24"/>
        </w:rPr>
        <w:t xml:space="preserve"> </w:t>
      </w:r>
    </w:p>
    <w:p w:rsidR="00D54E3F" w:rsidRPr="00A3631F" w:rsidRDefault="00D54E3F" w:rsidP="00D54E3F">
      <w:pPr>
        <w:spacing w:after="0" w:line="360" w:lineRule="auto"/>
        <w:ind w:firstLine="720"/>
        <w:jc w:val="both"/>
        <w:rPr>
          <w:rFonts w:ascii="Times New Roman" w:hAnsi="Times New Roman"/>
          <w:sz w:val="24"/>
          <w:szCs w:val="24"/>
        </w:rPr>
      </w:pPr>
      <w:proofErr w:type="gramStart"/>
      <w:r w:rsidRPr="00A3631F">
        <w:rPr>
          <w:rFonts w:ascii="Times New Roman" w:hAnsi="Times New Roman"/>
          <w:sz w:val="24"/>
          <w:szCs w:val="24"/>
        </w:rPr>
        <w:t>Tahap mengupayakan konsepsi awal siswa (</w:t>
      </w:r>
      <w:r w:rsidRPr="00A3631F">
        <w:rPr>
          <w:rFonts w:ascii="Times New Roman" w:hAnsi="Times New Roman"/>
          <w:i/>
          <w:sz w:val="24"/>
          <w:szCs w:val="24"/>
        </w:rPr>
        <w:t xml:space="preserve">exposing alternative framework) </w:t>
      </w:r>
      <w:r w:rsidRPr="00A3631F">
        <w:rPr>
          <w:rFonts w:ascii="Times New Roman" w:hAnsi="Times New Roman"/>
          <w:sz w:val="24"/>
          <w:szCs w:val="24"/>
        </w:rPr>
        <w:t>dilakukan secara lisan dengan mengajukan beberapa pertanyaan mengenai sifat-sifat cahaya.</w:t>
      </w:r>
      <w:proofErr w:type="gramEnd"/>
      <w:r w:rsidRPr="00A3631F">
        <w:rPr>
          <w:rFonts w:ascii="Times New Roman" w:hAnsi="Times New Roman"/>
          <w:sz w:val="24"/>
          <w:szCs w:val="24"/>
        </w:rPr>
        <w:t xml:space="preserve"> Tahapan ini dimaksudkan untuk mengetahui konsepsi awal siswa yang sejalan dengan pendapat Lee </w:t>
      </w:r>
      <w:r w:rsidRPr="00A3631F">
        <w:rPr>
          <w:rFonts w:ascii="Times New Roman" w:hAnsi="Times New Roman"/>
          <w:i/>
          <w:sz w:val="24"/>
          <w:szCs w:val="24"/>
        </w:rPr>
        <w:t xml:space="preserve">et al. </w:t>
      </w:r>
      <w:r w:rsidRPr="00A3631F">
        <w:rPr>
          <w:rFonts w:ascii="Times New Roman" w:hAnsi="Times New Roman"/>
          <w:sz w:val="24"/>
          <w:szCs w:val="24"/>
        </w:rPr>
        <w:t xml:space="preserve">(2003) yang menyatakan guru harus menggali konsepsi awal yang dimiliki siswa sebagai dasar untuk menciptakan situasi anomali yaitu situasi yang bertentangan dengan pengetahuan awal siswa sehingga akan terjadi konflik kognitif dalam struktur kognitif siswa. </w:t>
      </w:r>
      <w:proofErr w:type="gramStart"/>
      <w:r w:rsidRPr="00A3631F">
        <w:rPr>
          <w:rFonts w:ascii="Times New Roman" w:hAnsi="Times New Roman"/>
          <w:sz w:val="24"/>
          <w:szCs w:val="24"/>
        </w:rPr>
        <w:t>Dengan adanya penggalian konsepsi awal maka guru dapat mengetahui sejauh mana pemahaman siswa mengenai materi pembelajaran.</w:t>
      </w:r>
      <w:proofErr w:type="gramEnd"/>
    </w:p>
    <w:p w:rsidR="00D54E3F" w:rsidRPr="00A3631F" w:rsidRDefault="00D54E3F" w:rsidP="00D54E3F">
      <w:pPr>
        <w:spacing w:after="0" w:line="360" w:lineRule="auto"/>
        <w:ind w:firstLine="720"/>
        <w:jc w:val="both"/>
        <w:rPr>
          <w:rFonts w:ascii="Times New Roman" w:hAnsi="Times New Roman"/>
          <w:sz w:val="24"/>
          <w:szCs w:val="24"/>
        </w:rPr>
      </w:pPr>
      <w:r w:rsidRPr="00A3631F">
        <w:rPr>
          <w:rFonts w:ascii="Times New Roman" w:hAnsi="Times New Roman"/>
          <w:sz w:val="24"/>
          <w:szCs w:val="24"/>
        </w:rPr>
        <w:t xml:space="preserve">Selain itu, dengan pemberian anomali berupa konflik kognitif </w:t>
      </w:r>
      <w:proofErr w:type="gramStart"/>
      <w:r w:rsidRPr="00A3631F">
        <w:rPr>
          <w:rFonts w:ascii="Times New Roman" w:hAnsi="Times New Roman"/>
          <w:sz w:val="24"/>
          <w:szCs w:val="24"/>
        </w:rPr>
        <w:t>akan</w:t>
      </w:r>
      <w:proofErr w:type="gramEnd"/>
      <w:r w:rsidRPr="00A3631F">
        <w:rPr>
          <w:rFonts w:ascii="Times New Roman" w:hAnsi="Times New Roman"/>
          <w:sz w:val="24"/>
          <w:szCs w:val="24"/>
        </w:rPr>
        <w:t xml:space="preserve"> memberikan perubahan pemahaman konsep yang dimiliki siswa sesuai dengan pendapat Chinn bahwa fenomena anomali berperan besar dalam perubahan konsep sains (Suparno, 2013). </w:t>
      </w:r>
      <w:proofErr w:type="gramStart"/>
      <w:r w:rsidRPr="00A3631F">
        <w:rPr>
          <w:rFonts w:ascii="Times New Roman" w:hAnsi="Times New Roman"/>
          <w:sz w:val="24"/>
          <w:szCs w:val="24"/>
        </w:rPr>
        <w:t>Pada tahap menciptakan konflik kognitif (</w:t>
      </w:r>
      <w:r w:rsidRPr="00A3631F">
        <w:rPr>
          <w:rFonts w:ascii="Times New Roman" w:hAnsi="Times New Roman"/>
          <w:i/>
          <w:sz w:val="24"/>
          <w:szCs w:val="24"/>
        </w:rPr>
        <w:t xml:space="preserve">creating conceptual change), </w:t>
      </w:r>
      <w:r w:rsidRPr="00A3631F">
        <w:rPr>
          <w:rFonts w:ascii="Times New Roman" w:hAnsi="Times New Roman"/>
          <w:sz w:val="24"/>
          <w:szCs w:val="24"/>
        </w:rPr>
        <w:t>guru memberikan dua pernyataan sebagai konflik kognitif berdasarkan konsepsi awal siswa sehingga siswa dituntut untuk menguji konsepsi awal yang dimilikinya apakah benar atau salah dengan konsep yang tepat.</w:t>
      </w:r>
      <w:proofErr w:type="gramEnd"/>
      <w:r w:rsidRPr="00A3631F">
        <w:rPr>
          <w:rFonts w:ascii="Times New Roman" w:hAnsi="Times New Roman"/>
          <w:sz w:val="24"/>
          <w:szCs w:val="24"/>
        </w:rPr>
        <w:t xml:space="preserve"> </w:t>
      </w:r>
    </w:p>
    <w:p w:rsidR="00D54E3F" w:rsidRPr="00A3631F" w:rsidRDefault="00D54E3F" w:rsidP="00D54E3F">
      <w:pPr>
        <w:spacing w:after="0" w:line="360" w:lineRule="auto"/>
        <w:ind w:firstLine="720"/>
        <w:jc w:val="both"/>
        <w:rPr>
          <w:rFonts w:ascii="Times New Roman" w:hAnsi="Times New Roman"/>
          <w:sz w:val="24"/>
          <w:szCs w:val="24"/>
        </w:rPr>
      </w:pPr>
      <w:r w:rsidRPr="00A3631F">
        <w:rPr>
          <w:rFonts w:ascii="Times New Roman" w:hAnsi="Times New Roman"/>
          <w:sz w:val="24"/>
          <w:szCs w:val="24"/>
        </w:rPr>
        <w:t xml:space="preserve">Pembelajaran konflik kognitif juga menuntut siswa melakukan percobaan dan berdiskusi dengan teman dalam mengupayakan terjadinya akomodasi kognitif </w:t>
      </w:r>
      <w:r w:rsidRPr="00A3631F">
        <w:rPr>
          <w:rFonts w:ascii="Times New Roman" w:hAnsi="Times New Roman"/>
          <w:i/>
          <w:sz w:val="24"/>
          <w:szCs w:val="24"/>
        </w:rPr>
        <w:t>(encouraging cognitive accommodation)</w:t>
      </w:r>
      <w:r w:rsidRPr="00A3631F">
        <w:rPr>
          <w:rFonts w:ascii="Times New Roman" w:hAnsi="Times New Roman"/>
          <w:sz w:val="24"/>
          <w:szCs w:val="24"/>
        </w:rPr>
        <w:t xml:space="preserve"> sehingga siswa </w:t>
      </w:r>
      <w:proofErr w:type="gramStart"/>
      <w:r w:rsidRPr="00A3631F">
        <w:rPr>
          <w:rFonts w:ascii="Times New Roman" w:hAnsi="Times New Roman"/>
          <w:sz w:val="24"/>
          <w:szCs w:val="24"/>
        </w:rPr>
        <w:t>akan</w:t>
      </w:r>
      <w:proofErr w:type="gramEnd"/>
      <w:r w:rsidRPr="00A3631F">
        <w:rPr>
          <w:rFonts w:ascii="Times New Roman" w:hAnsi="Times New Roman"/>
          <w:sz w:val="24"/>
          <w:szCs w:val="24"/>
        </w:rPr>
        <w:t xml:space="preserve"> mengorganisasikan informasi yang didapatkan melalui percobaan dan dengan cara diskusi</w:t>
      </w:r>
      <w:r w:rsidRPr="00A3631F">
        <w:rPr>
          <w:rFonts w:ascii="Times New Roman" w:hAnsi="Times New Roman"/>
          <w:b/>
          <w:bCs/>
          <w:sz w:val="24"/>
          <w:szCs w:val="24"/>
        </w:rPr>
        <w:t xml:space="preserve"> </w:t>
      </w:r>
      <w:r w:rsidRPr="00A3631F">
        <w:rPr>
          <w:rFonts w:ascii="Times New Roman" w:hAnsi="Times New Roman"/>
          <w:sz w:val="24"/>
          <w:szCs w:val="24"/>
        </w:rPr>
        <w:t>kelompok untuk merumuskan pengetahuan baru</w:t>
      </w:r>
      <w:r w:rsidRPr="00A3631F">
        <w:rPr>
          <w:rFonts w:ascii="Times New Roman" w:hAnsi="Times New Roman"/>
          <w:b/>
          <w:bCs/>
          <w:sz w:val="24"/>
          <w:szCs w:val="24"/>
        </w:rPr>
        <w:t xml:space="preserve"> </w:t>
      </w:r>
      <w:r w:rsidRPr="00A3631F">
        <w:rPr>
          <w:rFonts w:ascii="Times New Roman" w:hAnsi="Times New Roman"/>
          <w:sz w:val="24"/>
          <w:szCs w:val="24"/>
        </w:rPr>
        <w:t xml:space="preserve">yang kemudian direfleksikan untuk memperoleh konsep yang tepat. </w:t>
      </w:r>
      <w:proofErr w:type="gramStart"/>
      <w:r w:rsidRPr="00A3631F">
        <w:rPr>
          <w:rFonts w:ascii="Times New Roman" w:hAnsi="Times New Roman"/>
          <w:sz w:val="24"/>
          <w:szCs w:val="24"/>
        </w:rPr>
        <w:t xml:space="preserve">Hal ini sejalan dengan pendapat Huda (2011) bahwa konflik kognitif merupakan katalisator (penggerak) perubahan karena dapat memotivasi siswa untuk merenungkan kembali pemahamanya terhadap suatu masalah dan berusaha mengkonstruksi pemahaman baru yang lebih sesuai dengan </w:t>
      </w:r>
      <w:r w:rsidRPr="00A3631F">
        <w:rPr>
          <w:rFonts w:ascii="Times New Roman" w:hAnsi="Times New Roman"/>
          <w:i/>
          <w:iCs/>
          <w:sz w:val="24"/>
          <w:szCs w:val="24"/>
        </w:rPr>
        <w:t xml:space="preserve">feedback </w:t>
      </w:r>
      <w:r w:rsidRPr="00A3631F">
        <w:rPr>
          <w:rFonts w:ascii="Times New Roman" w:hAnsi="Times New Roman"/>
          <w:sz w:val="24"/>
          <w:szCs w:val="24"/>
        </w:rPr>
        <w:t>yang diterima.</w:t>
      </w:r>
      <w:proofErr w:type="gramEnd"/>
    </w:p>
    <w:p w:rsidR="00D54E3F" w:rsidRDefault="00D54E3F" w:rsidP="00D54E3F">
      <w:pPr>
        <w:spacing w:after="0" w:line="360" w:lineRule="auto"/>
        <w:ind w:firstLine="720"/>
        <w:jc w:val="both"/>
        <w:rPr>
          <w:rFonts w:ascii="Times New Roman" w:hAnsi="Times New Roman"/>
          <w:sz w:val="24"/>
          <w:szCs w:val="24"/>
        </w:rPr>
      </w:pPr>
      <w:proofErr w:type="gramStart"/>
      <w:r w:rsidRPr="00A3631F">
        <w:rPr>
          <w:rFonts w:ascii="Times New Roman" w:hAnsi="Times New Roman"/>
          <w:sz w:val="24"/>
          <w:szCs w:val="24"/>
        </w:rPr>
        <w:t xml:space="preserve">Pelaksanaan pembelajaran konflik kognitif mengakibatkan siswa aktif untuk menemukan konsep yang teapat selama pembelajaran melalui diskusi dan presentasi kelompok dengan </w:t>
      </w:r>
      <w:r w:rsidRPr="00A3631F">
        <w:rPr>
          <w:rFonts w:ascii="Times New Roman" w:hAnsi="Times New Roman"/>
          <w:sz w:val="24"/>
          <w:szCs w:val="24"/>
        </w:rPr>
        <w:lastRenderedPageBreak/>
        <w:t>masalah-masalah kehidupan sehari-hari yang terdapat dalam lembar diskusi siswa.</w:t>
      </w:r>
      <w:proofErr w:type="gramEnd"/>
      <w:r w:rsidRPr="00A3631F">
        <w:rPr>
          <w:rFonts w:ascii="Times New Roman" w:hAnsi="Times New Roman"/>
          <w:sz w:val="24"/>
          <w:szCs w:val="24"/>
        </w:rPr>
        <w:t xml:space="preserve"> </w:t>
      </w:r>
      <w:proofErr w:type="gramStart"/>
      <w:r w:rsidRPr="00A3631F">
        <w:rPr>
          <w:rFonts w:ascii="Times New Roman" w:hAnsi="Times New Roman"/>
          <w:sz w:val="24"/>
          <w:szCs w:val="24"/>
        </w:rPr>
        <w:t>Dengan demikian, pembelajaran konflik kognitif berdampak positif dalam meningkatkan pemahaman konsep IPA dengan mencapai ketuntasan klasikal.</w:t>
      </w:r>
      <w:proofErr w:type="gramEnd"/>
    </w:p>
    <w:p w:rsidR="00D54E3F" w:rsidRPr="00A3631F" w:rsidRDefault="00D54E3F" w:rsidP="00D54E3F">
      <w:pPr>
        <w:spacing w:after="0" w:line="360" w:lineRule="auto"/>
        <w:ind w:firstLine="720"/>
        <w:jc w:val="both"/>
        <w:rPr>
          <w:rFonts w:ascii="Times New Roman" w:hAnsi="Times New Roman"/>
          <w:sz w:val="24"/>
          <w:szCs w:val="24"/>
        </w:rPr>
      </w:pPr>
    </w:p>
    <w:p w:rsidR="00BA4D57" w:rsidRPr="0055642E" w:rsidRDefault="00BA4D57" w:rsidP="00BA4D57">
      <w:pPr>
        <w:spacing w:after="0"/>
        <w:rPr>
          <w:rFonts w:ascii="Times New Roman" w:hAnsi="Times New Roman" w:cs="Times New Roman"/>
          <w:b/>
          <w:sz w:val="24"/>
          <w:szCs w:val="24"/>
        </w:rPr>
      </w:pPr>
      <w:r w:rsidRPr="0055642E">
        <w:rPr>
          <w:rFonts w:ascii="Times New Roman" w:hAnsi="Times New Roman" w:cs="Times New Roman"/>
          <w:b/>
          <w:sz w:val="24"/>
          <w:szCs w:val="24"/>
        </w:rPr>
        <w:t>SIMPULAN</w:t>
      </w:r>
    </w:p>
    <w:p w:rsidR="00D54E3F" w:rsidRPr="00FA28D8" w:rsidRDefault="00D54E3F" w:rsidP="00D54E3F">
      <w:pPr>
        <w:autoSpaceDE w:val="0"/>
        <w:autoSpaceDN w:val="0"/>
        <w:adjustRightInd w:val="0"/>
        <w:spacing w:before="240" w:after="0" w:line="360" w:lineRule="auto"/>
        <w:ind w:firstLine="360"/>
        <w:jc w:val="both"/>
        <w:rPr>
          <w:rFonts w:ascii="Times New Roman" w:hAnsi="Times New Roman"/>
          <w:sz w:val="24"/>
          <w:szCs w:val="24"/>
        </w:rPr>
      </w:pPr>
      <w:proofErr w:type="gramStart"/>
      <w:r w:rsidRPr="00FA28D8">
        <w:rPr>
          <w:rFonts w:ascii="Times New Roman" w:hAnsi="Times New Roman"/>
          <w:sz w:val="24"/>
          <w:szCs w:val="24"/>
        </w:rPr>
        <w:t>Berdasarkan hasil penelitian dan pembahasan maka dapat disimpulkan bahwa pembelajaran konflik kognitif dapat menurunkan miskonsepsi siswa konsep sifat-sifat cahaya sehingga pemahaman konsep siswa meningkat dan ketidaktahuan konsep meenurun.</w:t>
      </w:r>
      <w:proofErr w:type="gramEnd"/>
      <w:r w:rsidRPr="00FA28D8">
        <w:rPr>
          <w:rFonts w:ascii="Times New Roman" w:hAnsi="Times New Roman"/>
          <w:sz w:val="24"/>
          <w:szCs w:val="24"/>
        </w:rPr>
        <w:t xml:space="preserve"> Hal ini dapat dilihat dari persentase siswa yang </w:t>
      </w:r>
      <w:r w:rsidRPr="00FA28D8">
        <w:rPr>
          <w:rFonts w:ascii="Times New Roman" w:hAnsi="Times New Roman"/>
          <w:bCs/>
          <w:sz w:val="24"/>
          <w:szCs w:val="24"/>
        </w:rPr>
        <w:t>memahami konsep dengan benar (P-1) sebesar 22.42% menjadi 60.50%; memahami konsep tapi tidak yakin (P-2) sebesar 10.51% menjadi 8.25%; miskonsepsi (M) sebesar 41.28% menjadi 17,76%; dan tidak paham konsep (TP) sebesar 25.79% menjadi 13.49%.</w:t>
      </w:r>
      <w:r w:rsidRPr="00FA28D8">
        <w:rPr>
          <w:rFonts w:ascii="Times New Roman" w:hAnsi="Times New Roman"/>
          <w:sz w:val="24"/>
          <w:szCs w:val="24"/>
        </w:rPr>
        <w:t xml:space="preserve"> </w:t>
      </w:r>
      <w:proofErr w:type="gramStart"/>
      <w:r w:rsidRPr="00FA28D8">
        <w:rPr>
          <w:rFonts w:ascii="Times New Roman" w:hAnsi="Times New Roman"/>
          <w:sz w:val="24"/>
          <w:szCs w:val="24"/>
        </w:rPr>
        <w:t>Selain itu, ketuntasan belajar klasikal mencapai 63%.</w:t>
      </w:r>
      <w:proofErr w:type="gramEnd"/>
      <w:r w:rsidRPr="00FA28D8">
        <w:rPr>
          <w:rFonts w:ascii="Times New Roman" w:hAnsi="Times New Roman"/>
          <w:sz w:val="24"/>
          <w:szCs w:val="24"/>
        </w:rPr>
        <w:t xml:space="preserve"> </w:t>
      </w:r>
    </w:p>
    <w:p w:rsidR="0055642E" w:rsidRDefault="0055642E" w:rsidP="00BA4D57">
      <w:pPr>
        <w:spacing w:after="0"/>
        <w:rPr>
          <w:rFonts w:ascii="Times New Roman" w:hAnsi="Times New Roman" w:cs="Times New Roman"/>
          <w:sz w:val="24"/>
          <w:szCs w:val="24"/>
        </w:rPr>
      </w:pPr>
    </w:p>
    <w:p w:rsidR="00BA4D57" w:rsidRDefault="00BA4D57" w:rsidP="00BA4D57">
      <w:pPr>
        <w:rPr>
          <w:rFonts w:ascii="Times New Roman" w:hAnsi="Times New Roman" w:cs="Times New Roman"/>
          <w:b/>
          <w:sz w:val="24"/>
          <w:szCs w:val="24"/>
        </w:rPr>
      </w:pPr>
      <w:r w:rsidRPr="0055642E">
        <w:rPr>
          <w:rFonts w:ascii="Times New Roman" w:hAnsi="Times New Roman" w:cs="Times New Roman"/>
          <w:b/>
          <w:sz w:val="24"/>
          <w:szCs w:val="24"/>
        </w:rPr>
        <w:t>UCAPAN TERIMA KASIH</w:t>
      </w:r>
    </w:p>
    <w:p w:rsidR="00D54E3F" w:rsidRPr="00D54E3F" w:rsidRDefault="00D54E3F" w:rsidP="00D54E3F">
      <w:pPr>
        <w:spacing w:after="0"/>
        <w:jc w:val="both"/>
        <w:rPr>
          <w:rFonts w:ascii="Times New Roman" w:hAnsi="Times New Roman" w:cs="Times New Roman"/>
          <w:sz w:val="24"/>
          <w:szCs w:val="24"/>
        </w:rPr>
      </w:pPr>
      <w:r>
        <w:rPr>
          <w:rFonts w:ascii="Times New Roman" w:hAnsi="Times New Roman" w:cs="Times New Roman"/>
          <w:sz w:val="24"/>
          <w:szCs w:val="24"/>
        </w:rPr>
        <w:t xml:space="preserve">Terima kasih kepada LPPM Universitas Ngudi Waluyo yang telah memberikan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 xml:space="preserve"> hibah internal tahun 2018.</w:t>
      </w:r>
    </w:p>
    <w:p w:rsidR="0055642E" w:rsidRDefault="0055642E" w:rsidP="00BA4D57">
      <w:pPr>
        <w:spacing w:after="0"/>
        <w:rPr>
          <w:rFonts w:ascii="Times New Roman" w:hAnsi="Times New Roman" w:cs="Times New Roman"/>
          <w:sz w:val="24"/>
          <w:szCs w:val="24"/>
        </w:rPr>
      </w:pPr>
    </w:p>
    <w:p w:rsidR="00BA4D57" w:rsidRPr="0055642E" w:rsidRDefault="0055642E" w:rsidP="00BA4D57">
      <w:pPr>
        <w:spacing w:after="0"/>
        <w:rPr>
          <w:rFonts w:ascii="Times New Roman" w:hAnsi="Times New Roman" w:cs="Times New Roman"/>
          <w:b/>
          <w:sz w:val="24"/>
          <w:szCs w:val="24"/>
        </w:rPr>
      </w:pPr>
      <w:r w:rsidRPr="0055642E">
        <w:rPr>
          <w:rFonts w:ascii="Times New Roman" w:hAnsi="Times New Roman" w:cs="Times New Roman"/>
          <w:b/>
          <w:sz w:val="24"/>
          <w:szCs w:val="24"/>
        </w:rPr>
        <w:t>DAFTAR PUSTAKA</w:t>
      </w:r>
    </w:p>
    <w:p w:rsidR="00D54E3F" w:rsidRPr="00AA27C6" w:rsidRDefault="00D54E3F" w:rsidP="00D54E3F">
      <w:pPr>
        <w:autoSpaceDE w:val="0"/>
        <w:autoSpaceDN w:val="0"/>
        <w:adjustRightInd w:val="0"/>
        <w:spacing w:line="240" w:lineRule="auto"/>
        <w:ind w:left="851" w:hanging="851"/>
        <w:jc w:val="both"/>
        <w:rPr>
          <w:rFonts w:ascii="Times New Roman" w:hAnsi="Times New Roman"/>
          <w:sz w:val="24"/>
          <w:szCs w:val="24"/>
          <w:shd w:val="clear" w:color="auto" w:fill="FFFFFF"/>
        </w:rPr>
      </w:pPr>
      <w:proofErr w:type="gramStart"/>
      <w:r w:rsidRPr="00AA27C6">
        <w:rPr>
          <w:rFonts w:ascii="Times New Roman" w:hAnsi="Times New Roman"/>
          <w:sz w:val="24"/>
          <w:szCs w:val="24"/>
        </w:rPr>
        <w:t>Askar, P &amp; Toka Y. 2002.</w:t>
      </w:r>
      <w:proofErr w:type="gramEnd"/>
      <w:r w:rsidRPr="00AA27C6">
        <w:rPr>
          <w:rFonts w:ascii="Times New Roman" w:hAnsi="Times New Roman"/>
          <w:sz w:val="24"/>
          <w:szCs w:val="24"/>
        </w:rPr>
        <w:t xml:space="preserve"> The Effect of Cognitive Conflict and Conceptual Change Text on Students’ Achievement Related to First Degree Equations with One Unknown. </w:t>
      </w:r>
      <w:r w:rsidRPr="00AA27C6">
        <w:rPr>
          <w:rFonts w:ascii="Times New Roman" w:hAnsi="Times New Roman"/>
          <w:i/>
          <w:iCs/>
          <w:sz w:val="24"/>
          <w:szCs w:val="24"/>
        </w:rPr>
        <w:t>Hacettepe Universitesi Egitim Fakultesi Dergisi, 23(211-217)</w:t>
      </w:r>
    </w:p>
    <w:p w:rsidR="00D54E3F" w:rsidRPr="00AA27C6" w:rsidRDefault="00D54E3F" w:rsidP="00D54E3F">
      <w:pPr>
        <w:autoSpaceDE w:val="0"/>
        <w:autoSpaceDN w:val="0"/>
        <w:adjustRightInd w:val="0"/>
        <w:spacing w:line="240" w:lineRule="auto"/>
        <w:ind w:left="851" w:hanging="851"/>
        <w:jc w:val="both"/>
        <w:rPr>
          <w:rFonts w:ascii="Times New Roman" w:hAnsi="Times New Roman"/>
          <w:sz w:val="24"/>
          <w:szCs w:val="24"/>
          <w:shd w:val="clear" w:color="auto" w:fill="FFFFFF"/>
        </w:rPr>
      </w:pPr>
      <w:r w:rsidRPr="00AA27C6">
        <w:rPr>
          <w:rFonts w:ascii="Times New Roman" w:hAnsi="Times New Roman"/>
          <w:sz w:val="24"/>
          <w:szCs w:val="24"/>
          <w:shd w:val="clear" w:color="auto" w:fill="FFFFFF"/>
        </w:rPr>
        <w:t xml:space="preserve">Beerenwinkel, A., Parchmann, I., &amp; Grasel, C. 2011. “Conceptual Change Text in Chemistry </w:t>
      </w:r>
      <w:proofErr w:type="gramStart"/>
      <w:r w:rsidRPr="00AA27C6">
        <w:rPr>
          <w:rFonts w:ascii="Times New Roman" w:hAnsi="Times New Roman"/>
          <w:sz w:val="24"/>
          <w:szCs w:val="24"/>
          <w:shd w:val="clear" w:color="auto" w:fill="FFFFFF"/>
        </w:rPr>
        <w:t>Teaching :</w:t>
      </w:r>
      <w:proofErr w:type="gramEnd"/>
      <w:r w:rsidRPr="00AA27C6">
        <w:rPr>
          <w:rFonts w:ascii="Times New Roman" w:hAnsi="Times New Roman"/>
          <w:sz w:val="24"/>
          <w:szCs w:val="24"/>
          <w:shd w:val="clear" w:color="auto" w:fill="FFFFFF"/>
        </w:rPr>
        <w:t xml:space="preserve"> A Study on the Particle Model of Matter”</w:t>
      </w:r>
      <w:r w:rsidRPr="00AA27C6">
        <w:rPr>
          <w:rFonts w:ascii="Times New Roman" w:hAnsi="Times New Roman"/>
          <w:i/>
          <w:sz w:val="24"/>
          <w:szCs w:val="24"/>
          <w:shd w:val="clear" w:color="auto" w:fill="FFFFFF"/>
        </w:rPr>
        <w:t xml:space="preserve">. </w:t>
      </w:r>
      <w:proofErr w:type="gramStart"/>
      <w:r w:rsidRPr="00AA27C6">
        <w:rPr>
          <w:rFonts w:ascii="Times New Roman" w:hAnsi="Times New Roman"/>
          <w:i/>
          <w:sz w:val="24"/>
          <w:szCs w:val="24"/>
          <w:shd w:val="clear" w:color="auto" w:fill="FFFFFF"/>
        </w:rPr>
        <w:t>International Journal of Science and Mathematics Education.</w:t>
      </w:r>
      <w:proofErr w:type="gramEnd"/>
      <w:r w:rsidRPr="00AA27C6">
        <w:rPr>
          <w:rFonts w:ascii="Times New Roman" w:hAnsi="Times New Roman"/>
          <w:i/>
          <w:sz w:val="24"/>
          <w:szCs w:val="24"/>
          <w:shd w:val="clear" w:color="auto" w:fill="FFFFFF"/>
        </w:rPr>
        <w:t xml:space="preserve"> </w:t>
      </w:r>
      <w:r w:rsidRPr="00AA27C6">
        <w:rPr>
          <w:rFonts w:ascii="Times New Roman" w:hAnsi="Times New Roman"/>
          <w:sz w:val="24"/>
          <w:szCs w:val="24"/>
          <w:shd w:val="clear" w:color="auto" w:fill="FFFFFF"/>
        </w:rPr>
        <w:t>9(5</w:t>
      </w:r>
      <w:proofErr w:type="gramStart"/>
      <w:r w:rsidRPr="00AA27C6">
        <w:rPr>
          <w:rFonts w:ascii="Times New Roman" w:hAnsi="Times New Roman"/>
          <w:sz w:val="24"/>
          <w:szCs w:val="24"/>
          <w:shd w:val="clear" w:color="auto" w:fill="FFFFFF"/>
        </w:rPr>
        <w:t>) :</w:t>
      </w:r>
      <w:proofErr w:type="gramEnd"/>
      <w:r w:rsidRPr="00AA27C6">
        <w:rPr>
          <w:rFonts w:ascii="Times New Roman" w:hAnsi="Times New Roman"/>
          <w:sz w:val="24"/>
          <w:szCs w:val="24"/>
          <w:shd w:val="clear" w:color="auto" w:fill="FFFFFF"/>
        </w:rPr>
        <w:t xml:space="preserve"> 1235-1259</w:t>
      </w:r>
    </w:p>
    <w:p w:rsidR="00D54E3F" w:rsidRPr="00D54E3F" w:rsidRDefault="00D54E3F" w:rsidP="00D54E3F">
      <w:pPr>
        <w:autoSpaceDE w:val="0"/>
        <w:autoSpaceDN w:val="0"/>
        <w:adjustRightInd w:val="0"/>
        <w:spacing w:line="240" w:lineRule="auto"/>
        <w:ind w:left="851" w:hanging="851"/>
        <w:jc w:val="both"/>
        <w:rPr>
          <w:rFonts w:ascii="Times New Roman" w:hAnsi="Times New Roman"/>
          <w:sz w:val="24"/>
          <w:szCs w:val="24"/>
          <w:lang w:eastAsia="id-ID"/>
        </w:rPr>
      </w:pPr>
      <w:proofErr w:type="gramStart"/>
      <w:r w:rsidRPr="00AA27C6">
        <w:rPr>
          <w:rFonts w:ascii="Times New Roman" w:hAnsi="Times New Roman"/>
          <w:sz w:val="24"/>
          <w:szCs w:val="24"/>
          <w:lang w:eastAsia="id-ID"/>
        </w:rPr>
        <w:t>Calik, M., Kolomuc</w:t>
      </w:r>
      <w:r w:rsidRPr="00D54E3F">
        <w:rPr>
          <w:rFonts w:ascii="Times New Roman" w:hAnsi="Times New Roman"/>
          <w:sz w:val="24"/>
          <w:szCs w:val="24"/>
          <w:lang w:eastAsia="id-ID"/>
        </w:rPr>
        <w:t>, A. &amp; Karagolge, Z. 2010.</w:t>
      </w:r>
      <w:proofErr w:type="gramEnd"/>
      <w:r w:rsidRPr="00D54E3F">
        <w:rPr>
          <w:rFonts w:ascii="Times New Roman" w:hAnsi="Times New Roman"/>
          <w:sz w:val="24"/>
          <w:szCs w:val="24"/>
          <w:lang w:eastAsia="id-ID"/>
        </w:rPr>
        <w:t xml:space="preserve"> </w:t>
      </w:r>
      <w:proofErr w:type="gramStart"/>
      <w:r w:rsidRPr="00D54E3F">
        <w:rPr>
          <w:rFonts w:ascii="Times New Roman" w:hAnsi="Times New Roman"/>
          <w:sz w:val="24"/>
          <w:szCs w:val="24"/>
          <w:lang w:eastAsia="id-ID"/>
        </w:rPr>
        <w:t>“The Effect of Conceptual Change Pedagogy on Students Conceptions of Rate of Reaction”.</w:t>
      </w:r>
      <w:proofErr w:type="gramEnd"/>
      <w:r w:rsidRPr="00D54E3F">
        <w:rPr>
          <w:rFonts w:ascii="Times New Roman" w:hAnsi="Times New Roman"/>
          <w:sz w:val="24"/>
          <w:szCs w:val="24"/>
          <w:lang w:eastAsia="id-ID"/>
        </w:rPr>
        <w:t xml:space="preserve"> </w:t>
      </w:r>
      <w:proofErr w:type="gramStart"/>
      <w:r w:rsidRPr="00D54E3F">
        <w:rPr>
          <w:rFonts w:ascii="Times New Roman" w:hAnsi="Times New Roman"/>
          <w:i/>
          <w:sz w:val="24"/>
          <w:szCs w:val="24"/>
          <w:lang w:eastAsia="id-ID"/>
        </w:rPr>
        <w:t>Journal Science Education Technology.</w:t>
      </w:r>
      <w:proofErr w:type="gramEnd"/>
      <w:r w:rsidRPr="00D54E3F">
        <w:rPr>
          <w:rFonts w:ascii="Times New Roman" w:hAnsi="Times New Roman"/>
          <w:i/>
          <w:sz w:val="24"/>
          <w:szCs w:val="24"/>
          <w:lang w:eastAsia="id-ID"/>
        </w:rPr>
        <w:t xml:space="preserve"> </w:t>
      </w:r>
      <w:r w:rsidRPr="00D54E3F">
        <w:rPr>
          <w:rFonts w:ascii="Times New Roman" w:hAnsi="Times New Roman"/>
          <w:sz w:val="24"/>
          <w:szCs w:val="24"/>
          <w:lang w:eastAsia="id-ID"/>
        </w:rPr>
        <w:t>19(5</w:t>
      </w:r>
      <w:proofErr w:type="gramStart"/>
      <w:r w:rsidRPr="00D54E3F">
        <w:rPr>
          <w:rFonts w:ascii="Times New Roman" w:hAnsi="Times New Roman"/>
          <w:sz w:val="24"/>
          <w:szCs w:val="24"/>
          <w:lang w:eastAsia="id-ID"/>
        </w:rPr>
        <w:t>) :</w:t>
      </w:r>
      <w:proofErr w:type="gramEnd"/>
      <w:r w:rsidRPr="00D54E3F">
        <w:rPr>
          <w:rFonts w:ascii="Times New Roman" w:hAnsi="Times New Roman"/>
          <w:sz w:val="24"/>
          <w:szCs w:val="24"/>
          <w:lang w:eastAsia="id-ID"/>
        </w:rPr>
        <w:t xml:space="preserve"> 422-433</w:t>
      </w:r>
    </w:p>
    <w:p w:rsidR="00D54E3F" w:rsidRPr="00D54E3F" w:rsidRDefault="00D54E3F" w:rsidP="00D54E3F">
      <w:pPr>
        <w:autoSpaceDE w:val="0"/>
        <w:autoSpaceDN w:val="0"/>
        <w:adjustRightInd w:val="0"/>
        <w:spacing w:line="240" w:lineRule="auto"/>
        <w:ind w:left="851" w:hanging="851"/>
        <w:jc w:val="both"/>
        <w:rPr>
          <w:rFonts w:ascii="Times New Roman" w:hAnsi="Times New Roman"/>
          <w:sz w:val="24"/>
          <w:szCs w:val="24"/>
          <w:lang w:eastAsia="id-ID"/>
        </w:rPr>
      </w:pPr>
      <w:r w:rsidRPr="00D54E3F">
        <w:rPr>
          <w:rFonts w:ascii="Times New Roman" w:hAnsi="Times New Roman"/>
          <w:sz w:val="24"/>
          <w:szCs w:val="24"/>
          <w:lang w:eastAsia="id-ID"/>
        </w:rPr>
        <w:t xml:space="preserve">Cetin, P., S., Kaya, E., &amp; Geban. </w:t>
      </w:r>
      <w:proofErr w:type="gramStart"/>
      <w:r w:rsidRPr="00D54E3F">
        <w:rPr>
          <w:rFonts w:ascii="Times New Roman" w:hAnsi="Times New Roman"/>
          <w:sz w:val="24"/>
          <w:szCs w:val="24"/>
          <w:lang w:eastAsia="id-ID"/>
        </w:rPr>
        <w:t>O. 2009.</w:t>
      </w:r>
      <w:proofErr w:type="gramEnd"/>
      <w:r w:rsidRPr="00D54E3F">
        <w:rPr>
          <w:rFonts w:ascii="Times New Roman" w:hAnsi="Times New Roman"/>
          <w:sz w:val="24"/>
          <w:szCs w:val="24"/>
          <w:lang w:eastAsia="id-ID"/>
        </w:rPr>
        <w:t xml:space="preserve"> </w:t>
      </w:r>
      <w:proofErr w:type="gramStart"/>
      <w:r w:rsidRPr="00D54E3F">
        <w:rPr>
          <w:rFonts w:ascii="Times New Roman" w:hAnsi="Times New Roman"/>
          <w:sz w:val="24"/>
          <w:szCs w:val="24"/>
          <w:lang w:eastAsia="id-ID"/>
        </w:rPr>
        <w:t>“Facilitating Conceptual Change in Gases Concepts”.</w:t>
      </w:r>
      <w:proofErr w:type="gramEnd"/>
      <w:r w:rsidRPr="00D54E3F">
        <w:rPr>
          <w:rFonts w:ascii="Times New Roman" w:hAnsi="Times New Roman"/>
          <w:sz w:val="24"/>
          <w:szCs w:val="24"/>
          <w:lang w:eastAsia="id-ID"/>
        </w:rPr>
        <w:t xml:space="preserve"> </w:t>
      </w:r>
      <w:r w:rsidRPr="00D54E3F">
        <w:rPr>
          <w:rFonts w:ascii="Times New Roman" w:hAnsi="Times New Roman"/>
          <w:i/>
          <w:sz w:val="24"/>
          <w:szCs w:val="24"/>
          <w:lang w:eastAsia="id-ID"/>
        </w:rPr>
        <w:t xml:space="preserve">Journal Science Education </w:t>
      </w:r>
      <w:proofErr w:type="gramStart"/>
      <w:r w:rsidRPr="00D54E3F">
        <w:rPr>
          <w:rFonts w:ascii="Times New Roman" w:hAnsi="Times New Roman"/>
          <w:i/>
          <w:sz w:val="24"/>
          <w:szCs w:val="24"/>
          <w:lang w:eastAsia="id-ID"/>
        </w:rPr>
        <w:t>Technology.</w:t>
      </w:r>
      <w:r w:rsidRPr="00D54E3F">
        <w:rPr>
          <w:rFonts w:ascii="Times New Roman" w:hAnsi="Times New Roman"/>
          <w:sz w:val="24"/>
          <w:szCs w:val="24"/>
          <w:lang w:eastAsia="id-ID"/>
        </w:rPr>
        <w:t>18(</w:t>
      </w:r>
      <w:proofErr w:type="gramEnd"/>
      <w:r w:rsidRPr="00D54E3F">
        <w:rPr>
          <w:rFonts w:ascii="Times New Roman" w:hAnsi="Times New Roman"/>
          <w:sz w:val="24"/>
          <w:szCs w:val="24"/>
          <w:lang w:eastAsia="id-ID"/>
        </w:rPr>
        <w:t>2) : 130-137</w:t>
      </w:r>
    </w:p>
    <w:p w:rsidR="00D54E3F" w:rsidRPr="00D54E3F" w:rsidRDefault="00D54E3F" w:rsidP="00D54E3F">
      <w:pPr>
        <w:autoSpaceDE w:val="0"/>
        <w:autoSpaceDN w:val="0"/>
        <w:adjustRightInd w:val="0"/>
        <w:spacing w:line="240" w:lineRule="auto"/>
        <w:ind w:left="851" w:hanging="851"/>
        <w:jc w:val="both"/>
        <w:rPr>
          <w:rFonts w:ascii="Times New Roman" w:hAnsi="Times New Roman"/>
          <w:sz w:val="24"/>
          <w:szCs w:val="24"/>
          <w:lang w:eastAsia="id-ID"/>
        </w:rPr>
      </w:pPr>
      <w:r w:rsidRPr="00D54E3F">
        <w:rPr>
          <w:rFonts w:ascii="Times New Roman" w:eastAsia="Calibri" w:hAnsi="Times New Roman"/>
          <w:sz w:val="24"/>
          <w:szCs w:val="24"/>
          <w:lang w:val="it-IT"/>
        </w:rPr>
        <w:t xml:space="preserve">Hobson, S., M., Trundle, K., C., &amp; Sackes, M. 2010. “Using a Planetarium Software Program to Promote Conceptual Change with Young Children”. </w:t>
      </w:r>
      <w:proofErr w:type="gramStart"/>
      <w:r w:rsidRPr="00D54E3F">
        <w:rPr>
          <w:rFonts w:ascii="Times New Roman" w:hAnsi="Times New Roman"/>
          <w:i/>
          <w:sz w:val="24"/>
          <w:szCs w:val="24"/>
          <w:lang w:eastAsia="id-ID"/>
        </w:rPr>
        <w:t>Journal Science Education Technology.</w:t>
      </w:r>
      <w:proofErr w:type="gramEnd"/>
      <w:r w:rsidRPr="00D54E3F">
        <w:rPr>
          <w:rFonts w:ascii="Times New Roman" w:hAnsi="Times New Roman"/>
          <w:sz w:val="24"/>
          <w:szCs w:val="24"/>
          <w:lang w:eastAsia="id-ID"/>
        </w:rPr>
        <w:t xml:space="preserve"> 19(2</w:t>
      </w:r>
      <w:proofErr w:type="gramStart"/>
      <w:r w:rsidRPr="00D54E3F">
        <w:rPr>
          <w:rFonts w:ascii="Times New Roman" w:hAnsi="Times New Roman"/>
          <w:sz w:val="24"/>
          <w:szCs w:val="24"/>
          <w:lang w:eastAsia="id-ID"/>
        </w:rPr>
        <w:t>) :</w:t>
      </w:r>
      <w:proofErr w:type="gramEnd"/>
      <w:r w:rsidRPr="00D54E3F">
        <w:rPr>
          <w:rFonts w:ascii="Times New Roman" w:hAnsi="Times New Roman"/>
          <w:sz w:val="24"/>
          <w:szCs w:val="24"/>
          <w:lang w:eastAsia="id-ID"/>
        </w:rPr>
        <w:t xml:space="preserve"> 165-176</w:t>
      </w:r>
    </w:p>
    <w:p w:rsidR="00D54E3F" w:rsidRPr="00D54E3F" w:rsidRDefault="00D54E3F" w:rsidP="00D54E3F">
      <w:pPr>
        <w:autoSpaceDE w:val="0"/>
        <w:autoSpaceDN w:val="0"/>
        <w:adjustRightInd w:val="0"/>
        <w:spacing w:line="240" w:lineRule="auto"/>
        <w:ind w:left="851" w:hanging="851"/>
        <w:jc w:val="both"/>
        <w:rPr>
          <w:rFonts w:ascii="Times New Roman" w:hAnsi="Times New Roman"/>
          <w:sz w:val="24"/>
          <w:szCs w:val="24"/>
        </w:rPr>
      </w:pPr>
      <w:r w:rsidRPr="00D54E3F">
        <w:rPr>
          <w:rFonts w:ascii="Times New Roman" w:hAnsi="Times New Roman"/>
          <w:sz w:val="24"/>
          <w:szCs w:val="24"/>
        </w:rPr>
        <w:t xml:space="preserve">Huda, M. 2011. </w:t>
      </w:r>
      <w:proofErr w:type="gramStart"/>
      <w:r w:rsidRPr="00D54E3F">
        <w:rPr>
          <w:rFonts w:ascii="Times New Roman" w:hAnsi="Times New Roman"/>
          <w:i/>
          <w:iCs/>
          <w:sz w:val="24"/>
          <w:szCs w:val="24"/>
        </w:rPr>
        <w:t>Cooperative Learning</w:t>
      </w:r>
      <w:r w:rsidRPr="00D54E3F">
        <w:rPr>
          <w:rFonts w:ascii="Times New Roman" w:hAnsi="Times New Roman"/>
          <w:sz w:val="24"/>
          <w:szCs w:val="24"/>
        </w:rPr>
        <w:t>.</w:t>
      </w:r>
      <w:proofErr w:type="gramEnd"/>
      <w:r w:rsidRPr="00D54E3F">
        <w:rPr>
          <w:rFonts w:ascii="Times New Roman" w:hAnsi="Times New Roman"/>
          <w:sz w:val="24"/>
          <w:szCs w:val="24"/>
        </w:rPr>
        <w:t xml:space="preserve"> Yogyakarta: Pustaka Pelajar</w:t>
      </w:r>
    </w:p>
    <w:p w:rsidR="00D54E3F" w:rsidRPr="00D54E3F" w:rsidRDefault="00D54E3F" w:rsidP="00D54E3F">
      <w:pPr>
        <w:autoSpaceDE w:val="0"/>
        <w:autoSpaceDN w:val="0"/>
        <w:adjustRightInd w:val="0"/>
        <w:spacing w:line="240" w:lineRule="auto"/>
        <w:ind w:left="851" w:hanging="851"/>
        <w:jc w:val="both"/>
        <w:rPr>
          <w:rFonts w:ascii="Times New Roman" w:hAnsi="Times New Roman"/>
          <w:bCs/>
          <w:i/>
          <w:sz w:val="24"/>
          <w:szCs w:val="24"/>
        </w:rPr>
      </w:pPr>
      <w:proofErr w:type="gramStart"/>
      <w:r w:rsidRPr="00D54E3F">
        <w:rPr>
          <w:rFonts w:ascii="Times New Roman" w:hAnsi="Times New Roman"/>
          <w:sz w:val="24"/>
          <w:szCs w:val="24"/>
        </w:rPr>
        <w:lastRenderedPageBreak/>
        <w:t>Khasanah, N. 2010.</w:t>
      </w:r>
      <w:proofErr w:type="gramEnd"/>
      <w:r w:rsidRPr="00D54E3F">
        <w:rPr>
          <w:rFonts w:ascii="Times New Roman" w:hAnsi="Times New Roman"/>
          <w:sz w:val="24"/>
          <w:szCs w:val="24"/>
        </w:rPr>
        <w:t xml:space="preserve"> </w:t>
      </w:r>
      <w:proofErr w:type="gramStart"/>
      <w:r w:rsidRPr="00D54E3F">
        <w:rPr>
          <w:rFonts w:ascii="Times New Roman" w:hAnsi="Times New Roman"/>
          <w:sz w:val="24"/>
          <w:szCs w:val="24"/>
        </w:rPr>
        <w:t xml:space="preserve">“Penggunaan Pendekatan Konflik Kognitif </w:t>
      </w:r>
      <w:r w:rsidRPr="00D54E3F">
        <w:rPr>
          <w:rFonts w:ascii="Times New Roman" w:hAnsi="Times New Roman"/>
          <w:bCs/>
          <w:sz w:val="24"/>
          <w:szCs w:val="24"/>
        </w:rPr>
        <w:t>untuk Remidiasi Miskonsepsi Pembelajaran</w:t>
      </w:r>
      <w:r w:rsidRPr="00D54E3F">
        <w:rPr>
          <w:rFonts w:ascii="Times New Roman" w:hAnsi="Times New Roman"/>
          <w:sz w:val="24"/>
          <w:szCs w:val="24"/>
        </w:rPr>
        <w:t xml:space="preserve"> </w:t>
      </w:r>
      <w:r w:rsidRPr="00D54E3F">
        <w:rPr>
          <w:rFonts w:ascii="Times New Roman" w:hAnsi="Times New Roman"/>
          <w:bCs/>
          <w:sz w:val="24"/>
          <w:szCs w:val="24"/>
        </w:rPr>
        <w:t>Usaha dan Energi</w:t>
      </w:r>
      <w:r w:rsidRPr="00D54E3F">
        <w:rPr>
          <w:rFonts w:ascii="Times New Roman" w:hAnsi="Times New Roman"/>
          <w:sz w:val="24"/>
          <w:szCs w:val="24"/>
        </w:rPr>
        <w:t xml:space="preserve"> </w:t>
      </w:r>
      <w:r w:rsidRPr="00D54E3F">
        <w:rPr>
          <w:rFonts w:ascii="Times New Roman" w:hAnsi="Times New Roman"/>
          <w:bCs/>
          <w:sz w:val="24"/>
          <w:szCs w:val="24"/>
        </w:rPr>
        <w:t>(Studi Kasus di MAN I Madiun pada Kelas XI IPA Semester I</w:t>
      </w:r>
      <w:r w:rsidRPr="00D54E3F">
        <w:rPr>
          <w:rFonts w:ascii="Times New Roman" w:hAnsi="Times New Roman"/>
          <w:sz w:val="24"/>
          <w:szCs w:val="24"/>
        </w:rPr>
        <w:t xml:space="preserve"> </w:t>
      </w:r>
      <w:r w:rsidRPr="00D54E3F">
        <w:rPr>
          <w:rFonts w:ascii="Times New Roman" w:hAnsi="Times New Roman"/>
          <w:bCs/>
          <w:sz w:val="24"/>
          <w:szCs w:val="24"/>
        </w:rPr>
        <w:t>Tahun Ajaran 2008/2009)”.</w:t>
      </w:r>
      <w:proofErr w:type="gramEnd"/>
      <w:r w:rsidRPr="00D54E3F">
        <w:rPr>
          <w:rFonts w:ascii="Times New Roman" w:hAnsi="Times New Roman"/>
          <w:bCs/>
          <w:sz w:val="24"/>
          <w:szCs w:val="24"/>
        </w:rPr>
        <w:t xml:space="preserve"> </w:t>
      </w:r>
      <w:proofErr w:type="gramStart"/>
      <w:r w:rsidRPr="00D54E3F">
        <w:rPr>
          <w:rFonts w:ascii="Times New Roman" w:hAnsi="Times New Roman"/>
          <w:bCs/>
          <w:i/>
          <w:sz w:val="24"/>
          <w:szCs w:val="24"/>
        </w:rPr>
        <w:t>Tesis.</w:t>
      </w:r>
      <w:r w:rsidRPr="00D54E3F">
        <w:rPr>
          <w:rFonts w:ascii="Times New Roman" w:hAnsi="Times New Roman"/>
          <w:bCs/>
          <w:sz w:val="24"/>
          <w:szCs w:val="24"/>
        </w:rPr>
        <w:t>Surakarta :</w:t>
      </w:r>
      <w:proofErr w:type="gramEnd"/>
      <w:r w:rsidRPr="00D54E3F">
        <w:rPr>
          <w:rFonts w:ascii="Times New Roman" w:hAnsi="Times New Roman"/>
          <w:bCs/>
          <w:sz w:val="24"/>
          <w:szCs w:val="24"/>
        </w:rPr>
        <w:t xml:space="preserve"> Universitas Negeri Surakarta</w:t>
      </w:r>
    </w:p>
    <w:p w:rsidR="00D54E3F" w:rsidRPr="00D54E3F" w:rsidRDefault="00D54E3F" w:rsidP="00D54E3F">
      <w:pPr>
        <w:autoSpaceDE w:val="0"/>
        <w:autoSpaceDN w:val="0"/>
        <w:adjustRightInd w:val="0"/>
        <w:spacing w:line="240" w:lineRule="auto"/>
        <w:ind w:left="851" w:hanging="851"/>
        <w:jc w:val="both"/>
        <w:rPr>
          <w:rFonts w:ascii="Times New Roman" w:hAnsi="Times New Roman"/>
          <w:bCs/>
          <w:sz w:val="24"/>
          <w:szCs w:val="24"/>
        </w:rPr>
      </w:pPr>
      <w:proofErr w:type="gramStart"/>
      <w:r w:rsidRPr="00D54E3F">
        <w:rPr>
          <w:rFonts w:ascii="Times New Roman" w:hAnsi="Times New Roman"/>
          <w:bCs/>
          <w:sz w:val="24"/>
          <w:szCs w:val="24"/>
        </w:rPr>
        <w:t>Lee, G. &amp; Byun T. 2012.</w:t>
      </w:r>
      <w:proofErr w:type="gramEnd"/>
      <w:r w:rsidRPr="00D54E3F">
        <w:rPr>
          <w:rFonts w:ascii="Times New Roman" w:hAnsi="Times New Roman"/>
          <w:bCs/>
          <w:sz w:val="24"/>
          <w:szCs w:val="24"/>
        </w:rPr>
        <w:t xml:space="preserve"> “An Explanation for the Difficulty of Leading Conceptual Change Using a Counterintuitive </w:t>
      </w:r>
      <w:proofErr w:type="gramStart"/>
      <w:r w:rsidRPr="00D54E3F">
        <w:rPr>
          <w:rFonts w:ascii="Times New Roman" w:hAnsi="Times New Roman"/>
          <w:bCs/>
          <w:sz w:val="24"/>
          <w:szCs w:val="24"/>
        </w:rPr>
        <w:t>Demonstration :</w:t>
      </w:r>
      <w:proofErr w:type="gramEnd"/>
      <w:r w:rsidRPr="00D54E3F">
        <w:rPr>
          <w:rFonts w:ascii="Times New Roman" w:hAnsi="Times New Roman"/>
          <w:bCs/>
          <w:sz w:val="24"/>
          <w:szCs w:val="24"/>
        </w:rPr>
        <w:t xml:space="preserve"> The Relationship Between Cognitive Conflict and Responses”. </w:t>
      </w:r>
      <w:proofErr w:type="gramStart"/>
      <w:r w:rsidRPr="00D54E3F">
        <w:rPr>
          <w:rFonts w:ascii="Times New Roman" w:hAnsi="Times New Roman"/>
          <w:bCs/>
          <w:i/>
          <w:sz w:val="24"/>
          <w:szCs w:val="24"/>
        </w:rPr>
        <w:t>Research in Science Education.</w:t>
      </w:r>
      <w:proofErr w:type="gramEnd"/>
      <w:r w:rsidRPr="00D54E3F">
        <w:rPr>
          <w:rFonts w:ascii="Times New Roman" w:hAnsi="Times New Roman"/>
          <w:bCs/>
          <w:i/>
          <w:sz w:val="24"/>
          <w:szCs w:val="24"/>
        </w:rPr>
        <w:t xml:space="preserve"> </w:t>
      </w:r>
      <w:r w:rsidRPr="00D54E3F">
        <w:rPr>
          <w:rFonts w:ascii="Times New Roman" w:hAnsi="Times New Roman"/>
          <w:bCs/>
          <w:sz w:val="24"/>
          <w:szCs w:val="24"/>
        </w:rPr>
        <w:t>42(5</w:t>
      </w:r>
      <w:proofErr w:type="gramStart"/>
      <w:r w:rsidRPr="00D54E3F">
        <w:rPr>
          <w:rFonts w:ascii="Times New Roman" w:hAnsi="Times New Roman"/>
          <w:bCs/>
          <w:sz w:val="24"/>
          <w:szCs w:val="24"/>
        </w:rPr>
        <w:t>) :</w:t>
      </w:r>
      <w:proofErr w:type="gramEnd"/>
      <w:r w:rsidRPr="00D54E3F">
        <w:rPr>
          <w:rFonts w:ascii="Times New Roman" w:hAnsi="Times New Roman"/>
          <w:bCs/>
          <w:sz w:val="24"/>
          <w:szCs w:val="24"/>
        </w:rPr>
        <w:t xml:space="preserve"> 943-965</w:t>
      </w:r>
    </w:p>
    <w:p w:rsidR="00D54E3F" w:rsidRPr="00D54E3F" w:rsidRDefault="00D54E3F" w:rsidP="00D54E3F">
      <w:pPr>
        <w:autoSpaceDE w:val="0"/>
        <w:autoSpaceDN w:val="0"/>
        <w:adjustRightInd w:val="0"/>
        <w:spacing w:line="240" w:lineRule="auto"/>
        <w:ind w:left="851" w:hanging="851"/>
        <w:jc w:val="both"/>
        <w:rPr>
          <w:rFonts w:ascii="Times New Roman" w:hAnsi="Times New Roman"/>
          <w:sz w:val="24"/>
          <w:szCs w:val="24"/>
        </w:rPr>
      </w:pPr>
      <w:r w:rsidRPr="00D54E3F">
        <w:rPr>
          <w:rFonts w:ascii="Times New Roman" w:hAnsi="Times New Roman"/>
          <w:sz w:val="24"/>
          <w:szCs w:val="24"/>
        </w:rPr>
        <w:t>Lombardi, D</w:t>
      </w:r>
      <w:proofErr w:type="gramStart"/>
      <w:r w:rsidRPr="00D54E3F">
        <w:rPr>
          <w:rFonts w:ascii="Times New Roman" w:hAnsi="Times New Roman"/>
          <w:sz w:val="24"/>
          <w:szCs w:val="24"/>
        </w:rPr>
        <w:t>. ,</w:t>
      </w:r>
      <w:proofErr w:type="gramEnd"/>
      <w:r w:rsidRPr="00D54E3F">
        <w:rPr>
          <w:rFonts w:ascii="Times New Roman" w:hAnsi="Times New Roman"/>
          <w:sz w:val="24"/>
          <w:szCs w:val="24"/>
        </w:rPr>
        <w:t xml:space="preserve"> Sinatra, G., M., &amp; Nussbaum, E., M. 2013. “Plausibility Reapraisals and Shifts in Middle School Students’ Climate Change Conceptions”. </w:t>
      </w:r>
      <w:proofErr w:type="gramStart"/>
      <w:r w:rsidRPr="00D54E3F">
        <w:rPr>
          <w:rFonts w:ascii="Times New Roman" w:hAnsi="Times New Roman"/>
          <w:i/>
          <w:sz w:val="24"/>
          <w:szCs w:val="24"/>
        </w:rPr>
        <w:t>Learning and Instruction</w:t>
      </w:r>
      <w:r w:rsidRPr="00D54E3F">
        <w:rPr>
          <w:rFonts w:ascii="Times New Roman" w:hAnsi="Times New Roman"/>
          <w:sz w:val="24"/>
          <w:szCs w:val="24"/>
        </w:rPr>
        <w:t>.</w:t>
      </w:r>
      <w:proofErr w:type="gramEnd"/>
      <w:r w:rsidRPr="00D54E3F">
        <w:rPr>
          <w:rFonts w:ascii="Times New Roman" w:hAnsi="Times New Roman"/>
          <w:sz w:val="24"/>
          <w:szCs w:val="24"/>
        </w:rPr>
        <w:t xml:space="preserve"> </w:t>
      </w:r>
      <w:proofErr w:type="gramStart"/>
      <w:r w:rsidRPr="00D54E3F">
        <w:rPr>
          <w:rFonts w:ascii="Times New Roman" w:hAnsi="Times New Roman"/>
          <w:sz w:val="24"/>
          <w:szCs w:val="24"/>
        </w:rPr>
        <w:t>27 :</w:t>
      </w:r>
      <w:proofErr w:type="gramEnd"/>
      <w:r w:rsidRPr="00D54E3F">
        <w:rPr>
          <w:rFonts w:ascii="Times New Roman" w:hAnsi="Times New Roman"/>
          <w:sz w:val="24"/>
          <w:szCs w:val="24"/>
        </w:rPr>
        <w:t xml:space="preserve"> 50-62</w:t>
      </w:r>
    </w:p>
    <w:p w:rsidR="00D54E3F" w:rsidRPr="00D54E3F" w:rsidRDefault="00D54E3F" w:rsidP="00D54E3F">
      <w:pPr>
        <w:autoSpaceDE w:val="0"/>
        <w:autoSpaceDN w:val="0"/>
        <w:adjustRightInd w:val="0"/>
        <w:spacing w:line="240" w:lineRule="auto"/>
        <w:ind w:left="851" w:hanging="851"/>
        <w:jc w:val="both"/>
        <w:rPr>
          <w:rFonts w:ascii="Times New Roman" w:hAnsi="Times New Roman"/>
          <w:sz w:val="24"/>
          <w:szCs w:val="24"/>
        </w:rPr>
      </w:pPr>
      <w:proofErr w:type="gramStart"/>
      <w:r w:rsidRPr="00D54E3F">
        <w:rPr>
          <w:rFonts w:ascii="Times New Roman" w:hAnsi="Times New Roman"/>
          <w:sz w:val="24"/>
          <w:szCs w:val="24"/>
        </w:rPr>
        <w:t>Pujayanto, Budiharti, R., Waskita, S., &amp; Raharjo, T. 2009.</w:t>
      </w:r>
      <w:proofErr w:type="gramEnd"/>
      <w:r w:rsidRPr="00D54E3F">
        <w:rPr>
          <w:rFonts w:ascii="Times New Roman" w:hAnsi="Times New Roman"/>
          <w:sz w:val="24"/>
          <w:szCs w:val="24"/>
        </w:rPr>
        <w:t xml:space="preserve"> </w:t>
      </w:r>
      <w:proofErr w:type="gramStart"/>
      <w:r w:rsidRPr="00D54E3F">
        <w:rPr>
          <w:rFonts w:ascii="Times New Roman" w:hAnsi="Times New Roman"/>
          <w:sz w:val="24"/>
          <w:szCs w:val="24"/>
        </w:rPr>
        <w:t>“Profil Miskonsepsi Siswa SD pada Konsep Cahaya dan Gaya”.</w:t>
      </w:r>
      <w:proofErr w:type="gramEnd"/>
      <w:r w:rsidRPr="00D54E3F">
        <w:rPr>
          <w:rFonts w:ascii="Times New Roman" w:hAnsi="Times New Roman"/>
          <w:sz w:val="24"/>
          <w:szCs w:val="24"/>
        </w:rPr>
        <w:t xml:space="preserve"> </w:t>
      </w:r>
      <w:proofErr w:type="gramStart"/>
      <w:r w:rsidRPr="00D54E3F">
        <w:rPr>
          <w:rFonts w:ascii="Times New Roman" w:hAnsi="Times New Roman"/>
          <w:i/>
          <w:sz w:val="24"/>
          <w:szCs w:val="24"/>
        </w:rPr>
        <w:t>Makalah.</w:t>
      </w:r>
      <w:proofErr w:type="gramEnd"/>
      <w:r w:rsidRPr="00D54E3F">
        <w:rPr>
          <w:rFonts w:ascii="Times New Roman" w:hAnsi="Times New Roman"/>
          <w:i/>
          <w:sz w:val="24"/>
          <w:szCs w:val="24"/>
        </w:rPr>
        <w:t xml:space="preserve"> </w:t>
      </w:r>
      <w:proofErr w:type="gramStart"/>
      <w:r w:rsidRPr="00D54E3F">
        <w:rPr>
          <w:rFonts w:ascii="Times New Roman" w:hAnsi="Times New Roman"/>
          <w:sz w:val="24"/>
          <w:szCs w:val="24"/>
        </w:rPr>
        <w:t>Seminar Lokakarya Nasional Pendidikan Biologi di Universitas Negeri Surakarta.</w:t>
      </w:r>
      <w:proofErr w:type="gramEnd"/>
      <w:r w:rsidRPr="00D54E3F">
        <w:rPr>
          <w:rFonts w:ascii="Times New Roman" w:hAnsi="Times New Roman"/>
          <w:sz w:val="24"/>
          <w:szCs w:val="24"/>
        </w:rPr>
        <w:t xml:space="preserve"> Surakarta, 18 Juli 2009</w:t>
      </w:r>
    </w:p>
    <w:p w:rsidR="00D54E3F" w:rsidRPr="00D54E3F" w:rsidRDefault="00D54E3F" w:rsidP="00D54E3F">
      <w:pPr>
        <w:autoSpaceDE w:val="0"/>
        <w:autoSpaceDN w:val="0"/>
        <w:adjustRightInd w:val="0"/>
        <w:spacing w:line="240" w:lineRule="auto"/>
        <w:ind w:left="851" w:hanging="851"/>
        <w:jc w:val="both"/>
        <w:rPr>
          <w:rFonts w:ascii="Times New Roman" w:hAnsi="Times New Roman"/>
          <w:sz w:val="24"/>
          <w:szCs w:val="24"/>
        </w:rPr>
      </w:pPr>
      <w:r w:rsidRPr="00D54E3F">
        <w:rPr>
          <w:rFonts w:ascii="Times New Roman" w:hAnsi="Times New Roman"/>
          <w:sz w:val="24"/>
          <w:szCs w:val="24"/>
        </w:rPr>
        <w:t>Potvin, P., Mercier, J., Charland, P., &amp; Riopel, M. 2012. “Does Classroom Explicitation of Initial Conceptions Favour Conceptual Change or is it Counter-Productive?</w:t>
      </w:r>
      <w:proofErr w:type="gramStart"/>
      <w:r w:rsidRPr="00D54E3F">
        <w:rPr>
          <w:rFonts w:ascii="Times New Roman" w:hAnsi="Times New Roman"/>
          <w:sz w:val="24"/>
          <w:szCs w:val="24"/>
        </w:rPr>
        <w:t>”.</w:t>
      </w:r>
      <w:proofErr w:type="gramEnd"/>
      <w:r w:rsidRPr="00D54E3F">
        <w:rPr>
          <w:rFonts w:ascii="Times New Roman" w:hAnsi="Times New Roman"/>
          <w:sz w:val="24"/>
          <w:szCs w:val="24"/>
        </w:rPr>
        <w:t xml:space="preserve"> </w:t>
      </w:r>
      <w:proofErr w:type="gramStart"/>
      <w:r w:rsidRPr="00D54E3F">
        <w:rPr>
          <w:rFonts w:ascii="Times New Roman" w:hAnsi="Times New Roman"/>
          <w:i/>
          <w:sz w:val="24"/>
          <w:szCs w:val="24"/>
        </w:rPr>
        <w:t>Reseach in Science Education.</w:t>
      </w:r>
      <w:proofErr w:type="gramEnd"/>
      <w:r w:rsidRPr="00D54E3F">
        <w:rPr>
          <w:rFonts w:ascii="Times New Roman" w:hAnsi="Times New Roman"/>
          <w:i/>
          <w:sz w:val="24"/>
          <w:szCs w:val="24"/>
        </w:rPr>
        <w:t xml:space="preserve"> </w:t>
      </w:r>
      <w:r w:rsidRPr="00D54E3F">
        <w:rPr>
          <w:rFonts w:ascii="Times New Roman" w:hAnsi="Times New Roman"/>
          <w:sz w:val="24"/>
          <w:szCs w:val="24"/>
        </w:rPr>
        <w:t>42(3</w:t>
      </w:r>
      <w:proofErr w:type="gramStart"/>
      <w:r w:rsidRPr="00D54E3F">
        <w:rPr>
          <w:rFonts w:ascii="Times New Roman" w:hAnsi="Times New Roman"/>
          <w:sz w:val="24"/>
          <w:szCs w:val="24"/>
        </w:rPr>
        <w:t>) :</w:t>
      </w:r>
      <w:proofErr w:type="gramEnd"/>
      <w:r w:rsidRPr="00D54E3F">
        <w:rPr>
          <w:rFonts w:ascii="Times New Roman" w:hAnsi="Times New Roman"/>
          <w:sz w:val="24"/>
          <w:szCs w:val="24"/>
        </w:rPr>
        <w:t xml:space="preserve"> 401-414</w:t>
      </w:r>
    </w:p>
    <w:p w:rsidR="00D54E3F" w:rsidRPr="00D54E3F" w:rsidRDefault="00D54E3F" w:rsidP="00D54E3F">
      <w:pPr>
        <w:autoSpaceDE w:val="0"/>
        <w:autoSpaceDN w:val="0"/>
        <w:adjustRightInd w:val="0"/>
        <w:spacing w:line="240" w:lineRule="auto"/>
        <w:ind w:left="851" w:hanging="851"/>
        <w:jc w:val="both"/>
        <w:rPr>
          <w:rFonts w:ascii="Times New Roman" w:hAnsi="Times New Roman"/>
          <w:sz w:val="24"/>
          <w:szCs w:val="24"/>
        </w:rPr>
      </w:pPr>
      <w:proofErr w:type="gramStart"/>
      <w:r w:rsidRPr="00D54E3F">
        <w:rPr>
          <w:rFonts w:ascii="Times New Roman" w:hAnsi="Times New Roman"/>
          <w:sz w:val="24"/>
          <w:szCs w:val="24"/>
        </w:rPr>
        <w:t>Sugiyanta.</w:t>
      </w:r>
      <w:proofErr w:type="gramEnd"/>
      <w:r w:rsidRPr="00D54E3F">
        <w:rPr>
          <w:rFonts w:ascii="Times New Roman" w:hAnsi="Times New Roman"/>
          <w:sz w:val="24"/>
          <w:szCs w:val="24"/>
        </w:rPr>
        <w:t xml:space="preserve"> </w:t>
      </w:r>
      <w:proofErr w:type="gramStart"/>
      <w:r w:rsidRPr="00D54E3F">
        <w:rPr>
          <w:rFonts w:ascii="Times New Roman" w:hAnsi="Times New Roman"/>
          <w:sz w:val="24"/>
          <w:szCs w:val="24"/>
        </w:rPr>
        <w:t xml:space="preserve">2008. </w:t>
      </w:r>
      <w:r w:rsidRPr="00D54E3F">
        <w:rPr>
          <w:rFonts w:ascii="Times New Roman" w:hAnsi="Times New Roman"/>
          <w:i/>
          <w:sz w:val="24"/>
          <w:szCs w:val="24"/>
        </w:rPr>
        <w:t>Pendekatan Konflik Kognitif dalam Pembelajaran Fisika.</w:t>
      </w:r>
      <w:proofErr w:type="gramEnd"/>
      <w:r w:rsidRPr="00D54E3F">
        <w:rPr>
          <w:rFonts w:ascii="Times New Roman" w:hAnsi="Times New Roman"/>
          <w:i/>
          <w:sz w:val="24"/>
          <w:szCs w:val="24"/>
        </w:rPr>
        <w:t xml:space="preserve"> </w:t>
      </w:r>
      <w:proofErr w:type="gramStart"/>
      <w:r w:rsidRPr="00D54E3F">
        <w:rPr>
          <w:rFonts w:ascii="Times New Roman" w:hAnsi="Times New Roman"/>
          <w:sz w:val="24"/>
          <w:szCs w:val="24"/>
        </w:rPr>
        <w:t>Yogyakarta :</w:t>
      </w:r>
      <w:proofErr w:type="gramEnd"/>
      <w:r w:rsidRPr="00D54E3F">
        <w:rPr>
          <w:rFonts w:ascii="Times New Roman" w:hAnsi="Times New Roman"/>
          <w:sz w:val="24"/>
          <w:szCs w:val="24"/>
        </w:rPr>
        <w:t xml:space="preserve"> LPMP DIY</w:t>
      </w:r>
    </w:p>
    <w:p w:rsidR="00D54E3F" w:rsidRPr="00D54E3F" w:rsidRDefault="00D54E3F" w:rsidP="00D54E3F">
      <w:pPr>
        <w:autoSpaceDE w:val="0"/>
        <w:autoSpaceDN w:val="0"/>
        <w:adjustRightInd w:val="0"/>
        <w:spacing w:line="240" w:lineRule="auto"/>
        <w:ind w:left="851" w:hanging="851"/>
        <w:jc w:val="both"/>
        <w:rPr>
          <w:rFonts w:ascii="Times New Roman" w:hAnsi="Times New Roman" w:cs="Times New Roman"/>
          <w:sz w:val="24"/>
          <w:szCs w:val="24"/>
        </w:rPr>
      </w:pPr>
      <w:proofErr w:type="gramStart"/>
      <w:r w:rsidRPr="00D54E3F">
        <w:rPr>
          <w:rFonts w:ascii="Times New Roman" w:hAnsi="Times New Roman"/>
          <w:sz w:val="24"/>
          <w:szCs w:val="24"/>
        </w:rPr>
        <w:t>Suniati, N., M., S., Sadia, W., &amp; Suhandana, A. 2103.</w:t>
      </w:r>
      <w:proofErr w:type="gramEnd"/>
      <w:r w:rsidRPr="00D54E3F">
        <w:rPr>
          <w:rFonts w:ascii="Times New Roman" w:hAnsi="Times New Roman"/>
          <w:sz w:val="24"/>
          <w:szCs w:val="24"/>
        </w:rPr>
        <w:t xml:space="preserve"> </w:t>
      </w:r>
      <w:proofErr w:type="gramStart"/>
      <w:r w:rsidRPr="00D54E3F">
        <w:rPr>
          <w:rFonts w:ascii="Times New Roman" w:hAnsi="Times New Roman"/>
          <w:sz w:val="24"/>
          <w:szCs w:val="24"/>
        </w:rPr>
        <w:t>“Pengaruh Implementasi Pembelajaran Konstekstual Berbantuan Multimedia Interaktif terhadap Penurunan Miskonsepsi (Studi Kuasi Eksperimen dalam Pembelajaran Cahaya dan Alat Optik di SMP Negeri 2 Amlapura)”.</w:t>
      </w:r>
      <w:proofErr w:type="gramEnd"/>
      <w:r w:rsidRPr="00D54E3F">
        <w:rPr>
          <w:rFonts w:ascii="Times New Roman" w:hAnsi="Times New Roman"/>
          <w:sz w:val="24"/>
          <w:szCs w:val="24"/>
        </w:rPr>
        <w:t xml:space="preserve"> </w:t>
      </w:r>
      <w:proofErr w:type="gramStart"/>
      <w:r w:rsidRPr="00D54E3F">
        <w:rPr>
          <w:rFonts w:ascii="Times New Roman" w:hAnsi="Times New Roman"/>
          <w:i/>
          <w:sz w:val="24"/>
          <w:szCs w:val="24"/>
        </w:rPr>
        <w:t xml:space="preserve">E-journal Pascasarjana Universitas </w:t>
      </w:r>
      <w:r w:rsidRPr="00D54E3F">
        <w:rPr>
          <w:rFonts w:ascii="Times New Roman" w:hAnsi="Times New Roman" w:cs="Times New Roman"/>
          <w:i/>
          <w:sz w:val="24"/>
          <w:szCs w:val="24"/>
        </w:rPr>
        <w:t>Pendidikan Ganesha</w:t>
      </w:r>
      <w:r w:rsidRPr="00D54E3F">
        <w:rPr>
          <w:rFonts w:ascii="Times New Roman" w:hAnsi="Times New Roman" w:cs="Times New Roman"/>
          <w:sz w:val="24"/>
          <w:szCs w:val="24"/>
        </w:rPr>
        <w:t>.</w:t>
      </w:r>
      <w:proofErr w:type="gramEnd"/>
      <w:r w:rsidRPr="00D54E3F">
        <w:rPr>
          <w:rFonts w:ascii="Times New Roman" w:hAnsi="Times New Roman" w:cs="Times New Roman"/>
          <w:sz w:val="24"/>
          <w:szCs w:val="24"/>
        </w:rPr>
        <w:t xml:space="preserve"> </w:t>
      </w:r>
    </w:p>
    <w:p w:rsidR="00D54E3F" w:rsidRPr="00D54E3F" w:rsidRDefault="00D54E3F" w:rsidP="00D54E3F">
      <w:pPr>
        <w:autoSpaceDE w:val="0"/>
        <w:autoSpaceDN w:val="0"/>
        <w:adjustRightInd w:val="0"/>
        <w:spacing w:line="240" w:lineRule="auto"/>
        <w:ind w:left="851" w:hanging="851"/>
        <w:jc w:val="both"/>
        <w:rPr>
          <w:rFonts w:ascii="Times New Roman" w:hAnsi="Times New Roman" w:cs="Times New Roman"/>
          <w:sz w:val="24"/>
          <w:szCs w:val="24"/>
        </w:rPr>
      </w:pPr>
      <w:r w:rsidRPr="00D54E3F">
        <w:rPr>
          <w:rFonts w:ascii="Times New Roman" w:hAnsi="Times New Roman" w:cs="Times New Roman"/>
          <w:sz w:val="24"/>
          <w:szCs w:val="24"/>
        </w:rPr>
        <w:t>Suparno</w:t>
      </w:r>
      <w:proofErr w:type="gramStart"/>
      <w:r w:rsidRPr="00D54E3F">
        <w:rPr>
          <w:rFonts w:ascii="Times New Roman" w:hAnsi="Times New Roman" w:cs="Times New Roman"/>
          <w:sz w:val="24"/>
          <w:szCs w:val="24"/>
        </w:rPr>
        <w:t>,P</w:t>
      </w:r>
      <w:proofErr w:type="gramEnd"/>
      <w:r w:rsidRPr="00D54E3F">
        <w:rPr>
          <w:rFonts w:ascii="Times New Roman" w:hAnsi="Times New Roman" w:cs="Times New Roman"/>
          <w:sz w:val="24"/>
          <w:szCs w:val="24"/>
        </w:rPr>
        <w:t xml:space="preserve">. 2013. </w:t>
      </w:r>
      <w:proofErr w:type="gramStart"/>
      <w:r w:rsidRPr="00D54E3F">
        <w:rPr>
          <w:rFonts w:ascii="Times New Roman" w:hAnsi="Times New Roman" w:cs="Times New Roman"/>
          <w:i/>
          <w:iCs/>
          <w:sz w:val="24"/>
          <w:szCs w:val="24"/>
        </w:rPr>
        <w:t>Miskonsepsi &amp; Perubahan Konsep dalam Pendidikan Fisika.</w:t>
      </w:r>
      <w:proofErr w:type="gramEnd"/>
      <w:r w:rsidRPr="00D54E3F">
        <w:rPr>
          <w:rFonts w:ascii="Times New Roman" w:hAnsi="Times New Roman" w:cs="Times New Roman"/>
          <w:i/>
          <w:iCs/>
          <w:sz w:val="24"/>
          <w:szCs w:val="24"/>
        </w:rPr>
        <w:t xml:space="preserve"> </w:t>
      </w:r>
      <w:proofErr w:type="gramStart"/>
      <w:r w:rsidRPr="00D54E3F">
        <w:rPr>
          <w:rFonts w:ascii="Times New Roman" w:hAnsi="Times New Roman" w:cs="Times New Roman"/>
          <w:sz w:val="24"/>
          <w:szCs w:val="24"/>
        </w:rPr>
        <w:t>Yogyakarta :</w:t>
      </w:r>
      <w:proofErr w:type="gramEnd"/>
      <w:r w:rsidRPr="00D54E3F">
        <w:rPr>
          <w:rFonts w:ascii="Times New Roman" w:hAnsi="Times New Roman" w:cs="Times New Roman"/>
          <w:sz w:val="24"/>
          <w:szCs w:val="24"/>
        </w:rPr>
        <w:t xml:space="preserve"> PT. Gramedia Widia Sarana</w:t>
      </w:r>
    </w:p>
    <w:p w:rsidR="00D54E3F" w:rsidRPr="00D54E3F" w:rsidRDefault="00D54E3F" w:rsidP="00D54E3F">
      <w:pPr>
        <w:autoSpaceDE w:val="0"/>
        <w:autoSpaceDN w:val="0"/>
        <w:adjustRightInd w:val="0"/>
        <w:spacing w:line="240" w:lineRule="auto"/>
        <w:ind w:left="851" w:hanging="851"/>
        <w:jc w:val="both"/>
        <w:rPr>
          <w:rFonts w:ascii="Times New Roman" w:hAnsi="Times New Roman" w:cs="Times New Roman"/>
          <w:sz w:val="24"/>
          <w:szCs w:val="24"/>
        </w:rPr>
      </w:pPr>
      <w:proofErr w:type="gramStart"/>
      <w:r w:rsidRPr="00D54E3F">
        <w:rPr>
          <w:rFonts w:ascii="Times New Roman" w:hAnsi="Times New Roman" w:cs="Times New Roman"/>
          <w:sz w:val="24"/>
          <w:szCs w:val="24"/>
        </w:rPr>
        <w:t>Suryani, E. Rusilowati, A., &amp; Wardono.</w:t>
      </w:r>
      <w:proofErr w:type="gramEnd"/>
      <w:r w:rsidRPr="00D54E3F">
        <w:rPr>
          <w:rFonts w:ascii="Times New Roman" w:hAnsi="Times New Roman" w:cs="Times New Roman"/>
          <w:sz w:val="24"/>
          <w:szCs w:val="24"/>
        </w:rPr>
        <w:t xml:space="preserve"> </w:t>
      </w:r>
      <w:proofErr w:type="gramStart"/>
      <w:r w:rsidRPr="00D54E3F">
        <w:rPr>
          <w:rFonts w:ascii="Times New Roman" w:hAnsi="Times New Roman" w:cs="Times New Roman"/>
          <w:sz w:val="24"/>
          <w:szCs w:val="24"/>
        </w:rPr>
        <w:t>2016. Analisis Pemahaman Konsep IPA Siswa SD Menggunakan Two-Tier Test melalui Pembelajaran Konflik Kognitif.</w:t>
      </w:r>
      <w:proofErr w:type="gramEnd"/>
      <w:r w:rsidRPr="00D54E3F">
        <w:rPr>
          <w:rFonts w:ascii="Times New Roman" w:hAnsi="Times New Roman" w:cs="Times New Roman"/>
          <w:sz w:val="24"/>
          <w:szCs w:val="24"/>
        </w:rPr>
        <w:t xml:space="preserve"> </w:t>
      </w:r>
      <w:proofErr w:type="gramStart"/>
      <w:r w:rsidRPr="00D54E3F">
        <w:rPr>
          <w:rFonts w:ascii="Times New Roman" w:hAnsi="Times New Roman" w:cs="Times New Roman"/>
          <w:i/>
          <w:iCs/>
          <w:sz w:val="24"/>
          <w:szCs w:val="24"/>
        </w:rPr>
        <w:t>Journal of</w:t>
      </w:r>
      <w:r w:rsidRPr="00D54E3F">
        <w:rPr>
          <w:rFonts w:ascii="Times New Roman" w:hAnsi="Times New Roman" w:cs="Times New Roman"/>
          <w:sz w:val="24"/>
          <w:szCs w:val="24"/>
        </w:rPr>
        <w:t xml:space="preserve"> </w:t>
      </w:r>
      <w:r w:rsidRPr="00D54E3F">
        <w:rPr>
          <w:rFonts w:ascii="Times New Roman" w:hAnsi="Times New Roman" w:cs="Times New Roman"/>
          <w:i/>
          <w:iCs/>
          <w:sz w:val="24"/>
          <w:szCs w:val="24"/>
        </w:rPr>
        <w:t>Primary Education.</w:t>
      </w:r>
      <w:proofErr w:type="gramEnd"/>
      <w:r w:rsidRPr="00D54E3F">
        <w:rPr>
          <w:rFonts w:ascii="Times New Roman" w:hAnsi="Times New Roman" w:cs="Times New Roman"/>
          <w:i/>
          <w:iCs/>
          <w:sz w:val="24"/>
          <w:szCs w:val="24"/>
        </w:rPr>
        <w:t xml:space="preserve"> </w:t>
      </w:r>
      <w:proofErr w:type="gramStart"/>
      <w:r w:rsidRPr="00D54E3F">
        <w:rPr>
          <w:rFonts w:ascii="Times New Roman" w:hAnsi="Times New Roman" w:cs="Times New Roman"/>
          <w:sz w:val="24"/>
          <w:szCs w:val="24"/>
        </w:rPr>
        <w:t>5</w:t>
      </w:r>
      <w:proofErr w:type="gramEnd"/>
      <w:r w:rsidRPr="00D54E3F">
        <w:rPr>
          <w:rFonts w:ascii="Times New Roman" w:hAnsi="Times New Roman" w:cs="Times New Roman"/>
          <w:sz w:val="24"/>
          <w:szCs w:val="24"/>
        </w:rPr>
        <w:t xml:space="preserve"> (1): 56-65.</w:t>
      </w:r>
    </w:p>
    <w:p w:rsidR="00BA4D57" w:rsidRPr="00D54E3F" w:rsidRDefault="00BA4D57" w:rsidP="00BA4D57">
      <w:pPr>
        <w:spacing w:after="0"/>
        <w:rPr>
          <w:rFonts w:ascii="Times New Roman" w:hAnsi="Times New Roman" w:cs="Times New Roman"/>
          <w:sz w:val="24"/>
          <w:szCs w:val="24"/>
        </w:rPr>
      </w:pPr>
    </w:p>
    <w:sectPr w:rsidR="00BA4D57" w:rsidRPr="00D54E3F" w:rsidSect="009342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C16BE"/>
    <w:multiLevelType w:val="hybridMultilevel"/>
    <w:tmpl w:val="24729FA8"/>
    <w:lvl w:ilvl="0" w:tplc="0409000F">
      <w:start w:val="1"/>
      <w:numFmt w:val="decimal"/>
      <w:lvlText w:val="%1."/>
      <w:lvlJc w:val="left"/>
      <w:pPr>
        <w:ind w:left="360" w:hanging="360"/>
      </w:pPr>
      <w:rPr>
        <w:rFonts w:hint="default"/>
      </w:rPr>
    </w:lvl>
    <w:lvl w:ilvl="1" w:tplc="293094D8">
      <w:start w:val="1"/>
      <w:numFmt w:val="lowerLetter"/>
      <w:lvlText w:val="%2."/>
      <w:lvlJc w:val="left"/>
      <w:pPr>
        <w:ind w:left="360" w:hanging="360"/>
      </w:pPr>
      <w:rPr>
        <w:b/>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grammar="clean"/>
  <w:defaultTabStop w:val="720"/>
  <w:characterSpacingControl w:val="doNotCompress"/>
  <w:compat>
    <w:useFELayout/>
  </w:compat>
  <w:rsids>
    <w:rsidRoot w:val="00711A4D"/>
    <w:rsid w:val="004E5D89"/>
    <w:rsid w:val="0055642E"/>
    <w:rsid w:val="006F3F9B"/>
    <w:rsid w:val="00711A4D"/>
    <w:rsid w:val="00886014"/>
    <w:rsid w:val="009342AF"/>
    <w:rsid w:val="009A6802"/>
    <w:rsid w:val="00A81B7B"/>
    <w:rsid w:val="00AA27C6"/>
    <w:rsid w:val="00B82413"/>
    <w:rsid w:val="00BA4D57"/>
    <w:rsid w:val="00C56C8D"/>
    <w:rsid w:val="00D54E3F"/>
    <w:rsid w:val="00E22722"/>
    <w:rsid w:val="00F06D57"/>
    <w:rsid w:val="00FB0F73"/>
    <w:rsid w:val="00FE4AB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2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A81B7B"/>
    <w:pPr>
      <w:spacing w:after="200" w:line="276" w:lineRule="auto"/>
      <w:ind w:left="720"/>
      <w:contextualSpacing/>
    </w:pPr>
    <w:rPr>
      <w:rFonts w:ascii="Calibri" w:eastAsia="Times New Roman" w:hAnsi="Calibri" w:cs="Times New Roman"/>
      <w:lang w:eastAsia="en-US"/>
    </w:rPr>
  </w:style>
  <w:style w:type="character" w:customStyle="1" w:styleId="ListParagraphChar">
    <w:name w:val="List Paragraph Char"/>
    <w:aliases w:val="Body of text Char,List Paragraph1 Char"/>
    <w:link w:val="ListParagraph"/>
    <w:uiPriority w:val="34"/>
    <w:rsid w:val="00A81B7B"/>
    <w:rPr>
      <w:rFonts w:ascii="Calibri" w:eastAsia="Times New Roman" w:hAnsi="Calibri" w:cs="Times New Roman"/>
      <w:lang w:eastAsia="en-US"/>
    </w:rPr>
  </w:style>
  <w:style w:type="paragraph" w:styleId="BalloonText">
    <w:name w:val="Balloon Text"/>
    <w:basedOn w:val="Normal"/>
    <w:link w:val="BalloonTextChar"/>
    <w:uiPriority w:val="99"/>
    <w:semiHidden/>
    <w:unhideWhenUsed/>
    <w:rsid w:val="00A81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B7B"/>
    <w:rPr>
      <w:rFonts w:ascii="Tahoma" w:hAnsi="Tahoma" w:cs="Tahoma"/>
      <w:sz w:val="16"/>
      <w:szCs w:val="16"/>
    </w:rPr>
  </w:style>
  <w:style w:type="table" w:customStyle="1" w:styleId="LightShading1">
    <w:name w:val="Light Shading1"/>
    <w:basedOn w:val="TableNormal"/>
    <w:uiPriority w:val="60"/>
    <w:rsid w:val="00D54E3F"/>
    <w:pPr>
      <w:spacing w:after="0" w:line="240" w:lineRule="auto"/>
    </w:pPr>
    <w:rPr>
      <w:rFonts w:eastAsiaTheme="minorHAnsi"/>
      <w:color w:val="000000" w:themeColor="text1" w:themeShade="BF"/>
      <w:lang w:val="id-ID"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56C8D"/>
    <w:rPr>
      <w:color w:val="0563C1" w:themeColor="hyperlink"/>
      <w:u w:val="single"/>
    </w:rPr>
  </w:style>
  <w:style w:type="paragraph" w:styleId="HTMLPreformatted">
    <w:name w:val="HTML Preformatted"/>
    <w:basedOn w:val="Normal"/>
    <w:link w:val="HTMLPreformattedChar"/>
    <w:uiPriority w:val="99"/>
    <w:semiHidden/>
    <w:unhideWhenUsed/>
    <w:rsid w:val="00C56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C8D"/>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3015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wa.anni@gmail.com" TargetMode="External"/><Relationship Id="rId5" Type="http://schemas.openxmlformats.org/officeDocument/2006/relationships/hyperlink" Target="mailto:ela.suryani16@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Pretes</c:v>
                </c:pt>
              </c:strCache>
            </c:strRef>
          </c:tx>
          <c:cat>
            <c:strRef>
              <c:f>Sheet1!$A$2:$A$5</c:f>
              <c:strCache>
                <c:ptCount val="4"/>
                <c:pt idx="0">
                  <c:v>Memahami konsep dengan benar (P-1)</c:v>
                </c:pt>
                <c:pt idx="1">
                  <c:v>Memahami konsep tapi tidak yakin (P-2)</c:v>
                </c:pt>
                <c:pt idx="2">
                  <c:v>Miskonsepsi (M)</c:v>
                </c:pt>
                <c:pt idx="3">
                  <c:v>Tidak paham konsep (TP)</c:v>
                </c:pt>
              </c:strCache>
            </c:strRef>
          </c:cat>
          <c:val>
            <c:numRef>
              <c:f>Sheet1!$B$2:$B$5</c:f>
              <c:numCache>
                <c:formatCode>0.00%</c:formatCode>
                <c:ptCount val="4"/>
                <c:pt idx="0">
                  <c:v>0.22420000000000001</c:v>
                </c:pt>
                <c:pt idx="1">
                  <c:v>0.1051000000000001</c:v>
                </c:pt>
                <c:pt idx="2">
                  <c:v>0.41280000000000039</c:v>
                </c:pt>
                <c:pt idx="3">
                  <c:v>0.25790000000000002</c:v>
                </c:pt>
              </c:numCache>
            </c:numRef>
          </c:val>
        </c:ser>
        <c:ser>
          <c:idx val="1"/>
          <c:order val="1"/>
          <c:tx>
            <c:strRef>
              <c:f>Sheet1!$C$1</c:f>
              <c:strCache>
                <c:ptCount val="1"/>
                <c:pt idx="0">
                  <c:v>Postes</c:v>
                </c:pt>
              </c:strCache>
            </c:strRef>
          </c:tx>
          <c:cat>
            <c:strRef>
              <c:f>Sheet1!$A$2:$A$5</c:f>
              <c:strCache>
                <c:ptCount val="4"/>
                <c:pt idx="0">
                  <c:v>Memahami konsep dengan benar (P-1)</c:v>
                </c:pt>
                <c:pt idx="1">
                  <c:v>Memahami konsep tapi tidak yakin (P-2)</c:v>
                </c:pt>
                <c:pt idx="2">
                  <c:v>Miskonsepsi (M)</c:v>
                </c:pt>
                <c:pt idx="3">
                  <c:v>Tidak paham konsep (TP)</c:v>
                </c:pt>
              </c:strCache>
            </c:strRef>
          </c:cat>
          <c:val>
            <c:numRef>
              <c:f>Sheet1!$C$2:$C$5</c:f>
              <c:numCache>
                <c:formatCode>0.00%</c:formatCode>
                <c:ptCount val="4"/>
                <c:pt idx="0">
                  <c:v>0.60500000000000065</c:v>
                </c:pt>
                <c:pt idx="1">
                  <c:v>8.2500000000000004E-2</c:v>
                </c:pt>
                <c:pt idx="2">
                  <c:v>0.17760000000000001</c:v>
                </c:pt>
                <c:pt idx="3">
                  <c:v>0.13489999999999999</c:v>
                </c:pt>
              </c:numCache>
            </c:numRef>
          </c:val>
        </c:ser>
        <c:dLbls>
          <c:showVal val="1"/>
        </c:dLbls>
        <c:axId val="79006336"/>
        <c:axId val="79529472"/>
      </c:barChart>
      <c:catAx>
        <c:axId val="79006336"/>
        <c:scaling>
          <c:orientation val="minMax"/>
        </c:scaling>
        <c:axPos val="b"/>
        <c:title>
          <c:tx>
            <c:rich>
              <a:bodyPr/>
              <a:lstStyle/>
              <a:p>
                <a:pPr>
                  <a:defRPr/>
                </a:pPr>
                <a:r>
                  <a:rPr lang="en-US"/>
                  <a:t>Tingkat Pemahaman Konsep</a:t>
                </a:r>
              </a:p>
            </c:rich>
          </c:tx>
          <c:layout>
            <c:manualLayout>
              <c:xMode val="edge"/>
              <c:yMode val="edge"/>
              <c:x val="0.36310226265996426"/>
              <c:y val="0.92338268315607042"/>
            </c:manualLayout>
          </c:layout>
        </c:title>
        <c:tickLblPos val="nextTo"/>
        <c:crossAx val="79529472"/>
        <c:crosses val="autoZero"/>
        <c:auto val="1"/>
        <c:lblAlgn val="ctr"/>
        <c:lblOffset val="100"/>
      </c:catAx>
      <c:valAx>
        <c:axId val="79529472"/>
        <c:scaling>
          <c:orientation val="minMax"/>
          <c:max val="1"/>
        </c:scaling>
        <c:axPos val="l"/>
        <c:title>
          <c:tx>
            <c:rich>
              <a:bodyPr rot="-5400000" vert="horz"/>
              <a:lstStyle/>
              <a:p>
                <a:pPr>
                  <a:defRPr/>
                </a:pPr>
                <a:r>
                  <a:rPr lang="en-US"/>
                  <a:t>Persentase</a:t>
                </a:r>
              </a:p>
            </c:rich>
          </c:tx>
        </c:title>
        <c:numFmt formatCode="0%" sourceLinked="0"/>
        <c:tickLblPos val="nextTo"/>
        <c:crossAx val="79006336"/>
        <c:crosses val="autoZero"/>
        <c:crossBetween val="between"/>
      </c:valAx>
    </c:plotArea>
    <c:legend>
      <c:legendPos val="r"/>
    </c:legend>
    <c:plotVisOnly val="1"/>
  </c:chart>
  <c:txPr>
    <a:bodyPr/>
    <a:lstStyle/>
    <a:p>
      <a:pPr>
        <a:defRPr sz="100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9</Pages>
  <Words>2887</Words>
  <Characters>16458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dc:creator>
  <cp:lastModifiedBy>NB</cp:lastModifiedBy>
  <cp:revision>10</cp:revision>
  <dcterms:created xsi:type="dcterms:W3CDTF">2018-12-10T21:52:00Z</dcterms:created>
  <dcterms:modified xsi:type="dcterms:W3CDTF">2018-12-11T03:57:00Z</dcterms:modified>
</cp:coreProperties>
</file>